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14C2C" w14:textId="77777777" w:rsidR="00106208" w:rsidRPr="002C235E" w:rsidRDefault="00106208" w:rsidP="00C54DE6">
      <w:pPr>
        <w:spacing w:after="0" w:line="240" w:lineRule="auto"/>
        <w:rPr>
          <w:rFonts w:asciiTheme="minorHAnsi" w:eastAsia="Times New Roman" w:hAnsiTheme="minorHAnsi" w:cstheme="minorHAnsi"/>
          <w:b/>
        </w:rPr>
      </w:pPr>
      <w:r w:rsidRPr="002C235E">
        <w:rPr>
          <w:rFonts w:asciiTheme="minorHAnsi" w:eastAsia="Times New Roman" w:hAnsiTheme="minorHAnsi" w:cstheme="minorHAnsi"/>
          <w:b/>
        </w:rPr>
        <w:t>General Information</w:t>
      </w:r>
    </w:p>
    <w:p w14:paraId="7BD43E99" w14:textId="1CBA3AE0" w:rsidR="0017786E" w:rsidRPr="00DA0FF2" w:rsidRDefault="0017786E" w:rsidP="00C54DE6">
      <w:pPr>
        <w:spacing w:after="0" w:line="240" w:lineRule="auto"/>
        <w:rPr>
          <w:rFonts w:asciiTheme="minorHAnsi" w:eastAsia="Times New Roman" w:hAnsiTheme="minorHAnsi" w:cstheme="minorHAnsi"/>
        </w:rPr>
      </w:pPr>
      <w:r w:rsidRPr="00DA0FF2">
        <w:rPr>
          <w:rFonts w:asciiTheme="minorHAnsi" w:eastAsia="Times New Roman" w:hAnsiTheme="minorHAnsi" w:cstheme="minorHAnsi"/>
          <w:b/>
        </w:rPr>
        <w:t>Name:</w:t>
      </w:r>
      <w:r w:rsidRPr="00DA0FF2">
        <w:rPr>
          <w:rFonts w:asciiTheme="minorHAnsi" w:eastAsia="Times New Roman" w:hAnsiTheme="minorHAnsi" w:cstheme="minorHAnsi"/>
        </w:rPr>
        <w:t xml:space="preserve"> </w:t>
      </w:r>
      <w:r w:rsidR="00BC259E" w:rsidRPr="00DA0FF2">
        <w:rPr>
          <w:rFonts w:asciiTheme="minorHAnsi" w:eastAsia="Times New Roman" w:hAnsiTheme="minorHAnsi" w:cstheme="minorHAnsi"/>
        </w:rPr>
        <w:t xml:space="preserve">U.S. Army </w:t>
      </w:r>
      <w:r w:rsidRPr="00DA0FF2">
        <w:rPr>
          <w:rFonts w:asciiTheme="minorHAnsi" w:eastAsia="Times New Roman" w:hAnsiTheme="minorHAnsi" w:cstheme="minorHAnsi"/>
        </w:rPr>
        <w:t>Subterranean and Dense Urban</w:t>
      </w:r>
      <w:r w:rsidR="006F4026">
        <w:rPr>
          <w:rFonts w:asciiTheme="minorHAnsi" w:eastAsia="Times New Roman" w:hAnsiTheme="minorHAnsi" w:cstheme="minorHAnsi"/>
        </w:rPr>
        <w:t xml:space="preserve"> Environment</w:t>
      </w:r>
      <w:r w:rsidRPr="00DA0FF2">
        <w:rPr>
          <w:rFonts w:asciiTheme="minorHAnsi" w:eastAsia="Times New Roman" w:hAnsiTheme="minorHAnsi" w:cstheme="minorHAnsi"/>
        </w:rPr>
        <w:t xml:space="preserve"> </w:t>
      </w:r>
      <w:r w:rsidR="000915C8">
        <w:rPr>
          <w:rFonts w:asciiTheme="minorHAnsi" w:eastAsia="Times New Roman" w:hAnsiTheme="minorHAnsi" w:cstheme="minorHAnsi"/>
        </w:rPr>
        <w:t>M</w:t>
      </w:r>
      <w:r w:rsidR="00D736AC">
        <w:rPr>
          <w:rFonts w:asciiTheme="minorHAnsi" w:eastAsia="Times New Roman" w:hAnsiTheme="minorHAnsi" w:cstheme="minorHAnsi"/>
        </w:rPr>
        <w:t>ATDEV</w:t>
      </w:r>
      <w:r w:rsidR="00400470">
        <w:rPr>
          <w:rFonts w:asciiTheme="minorHAnsi" w:eastAsia="Times New Roman" w:hAnsiTheme="minorHAnsi" w:cstheme="minorHAnsi"/>
        </w:rPr>
        <w:t xml:space="preserve"> </w:t>
      </w:r>
      <w:r w:rsidR="00D736AC">
        <w:rPr>
          <w:rFonts w:asciiTheme="minorHAnsi" w:eastAsia="Times New Roman" w:hAnsiTheme="minorHAnsi" w:cstheme="minorHAnsi"/>
        </w:rPr>
        <w:t>CoP</w:t>
      </w:r>
      <w:r w:rsidR="00243780">
        <w:rPr>
          <w:rFonts w:asciiTheme="minorHAnsi" w:eastAsia="Times New Roman" w:hAnsiTheme="minorHAnsi" w:cstheme="minorHAnsi"/>
        </w:rPr>
        <w:t xml:space="preserve"> </w:t>
      </w:r>
      <w:r w:rsidR="000B087B">
        <w:rPr>
          <w:rFonts w:asciiTheme="minorHAnsi" w:eastAsia="Times New Roman" w:hAnsiTheme="minorHAnsi" w:cstheme="minorHAnsi"/>
        </w:rPr>
        <w:t xml:space="preserve">Future Materiel </w:t>
      </w:r>
      <w:r w:rsidR="00400470">
        <w:rPr>
          <w:rFonts w:asciiTheme="minorHAnsi" w:eastAsia="Times New Roman" w:hAnsiTheme="minorHAnsi" w:cstheme="minorHAnsi"/>
        </w:rPr>
        <w:t>Experiment</w:t>
      </w:r>
      <w:r w:rsidR="00400470" w:rsidRPr="00DA0FF2">
        <w:rPr>
          <w:rFonts w:asciiTheme="minorHAnsi" w:eastAsia="Times New Roman" w:hAnsiTheme="minorHAnsi" w:cstheme="minorHAnsi"/>
        </w:rPr>
        <w:t xml:space="preserve"> </w:t>
      </w:r>
      <w:r w:rsidR="00BC259E" w:rsidRPr="00DA0FF2">
        <w:rPr>
          <w:rFonts w:asciiTheme="minorHAnsi" w:eastAsia="Times New Roman" w:hAnsiTheme="minorHAnsi" w:cstheme="minorHAnsi"/>
        </w:rPr>
        <w:t>(</w:t>
      </w:r>
      <w:r w:rsidR="001B0899" w:rsidRPr="00DA0FF2">
        <w:rPr>
          <w:rFonts w:asciiTheme="minorHAnsi" w:eastAsia="Times New Roman" w:hAnsiTheme="minorHAnsi" w:cstheme="minorHAnsi"/>
        </w:rPr>
        <w:t>MAT</w:t>
      </w:r>
      <w:r w:rsidR="00400470">
        <w:rPr>
          <w:rFonts w:asciiTheme="minorHAnsi" w:eastAsia="Times New Roman" w:hAnsiTheme="minorHAnsi" w:cstheme="minorHAnsi"/>
        </w:rPr>
        <w:t>Ex</w:t>
      </w:r>
      <w:r w:rsidR="00BC259E" w:rsidRPr="00DA0FF2">
        <w:rPr>
          <w:rFonts w:asciiTheme="minorHAnsi" w:eastAsia="Times New Roman" w:hAnsiTheme="minorHAnsi" w:cstheme="minorHAnsi"/>
        </w:rPr>
        <w:t>)</w:t>
      </w:r>
      <w:r w:rsidR="00AC4ADE">
        <w:rPr>
          <w:rFonts w:asciiTheme="minorHAnsi" w:eastAsia="Times New Roman" w:hAnsiTheme="minorHAnsi" w:cstheme="minorHAnsi"/>
        </w:rPr>
        <w:t xml:space="preserve"> </w:t>
      </w:r>
      <w:r w:rsidR="00400470">
        <w:rPr>
          <w:rFonts w:asciiTheme="minorHAnsi" w:eastAsia="Times New Roman" w:hAnsiTheme="minorHAnsi" w:cstheme="minorHAnsi"/>
        </w:rPr>
        <w:t>Planning</w:t>
      </w:r>
      <w:r w:rsidR="00D736AC">
        <w:rPr>
          <w:rFonts w:asciiTheme="minorHAnsi" w:eastAsia="Times New Roman" w:hAnsiTheme="minorHAnsi" w:cstheme="minorHAnsi"/>
        </w:rPr>
        <w:t xml:space="preserve">: </w:t>
      </w:r>
      <w:r w:rsidR="00D25EE4">
        <w:rPr>
          <w:rFonts w:asciiTheme="minorHAnsi" w:eastAsia="Times New Roman" w:hAnsiTheme="minorHAnsi" w:cstheme="minorHAnsi"/>
        </w:rPr>
        <w:t xml:space="preserve">Dense Urban </w:t>
      </w:r>
      <w:r w:rsidR="00DA5E8B">
        <w:rPr>
          <w:rFonts w:asciiTheme="minorHAnsi" w:eastAsia="Times New Roman" w:hAnsiTheme="minorHAnsi" w:cstheme="minorHAnsi"/>
        </w:rPr>
        <w:t xml:space="preserve">Materiel </w:t>
      </w:r>
      <w:r w:rsidR="00D25EE4">
        <w:rPr>
          <w:rFonts w:asciiTheme="minorHAnsi" w:eastAsia="Times New Roman" w:hAnsiTheme="minorHAnsi" w:cstheme="minorHAnsi"/>
        </w:rPr>
        <w:t>Concepts and Capabilities</w:t>
      </w:r>
    </w:p>
    <w:p w14:paraId="18727549" w14:textId="77777777" w:rsidR="00106208" w:rsidRPr="00DA0FF2" w:rsidRDefault="00106208" w:rsidP="00C54DE6">
      <w:pPr>
        <w:spacing w:after="0" w:line="240" w:lineRule="auto"/>
        <w:rPr>
          <w:rFonts w:asciiTheme="minorHAnsi" w:eastAsia="Times New Roman" w:hAnsiTheme="minorHAnsi" w:cstheme="minorHAnsi"/>
        </w:rPr>
      </w:pPr>
      <w:r w:rsidRPr="00DA0FF2">
        <w:rPr>
          <w:rFonts w:asciiTheme="minorHAnsi" w:eastAsia="Times New Roman" w:hAnsiTheme="minorHAnsi" w:cstheme="minorHAnsi"/>
          <w:b/>
        </w:rPr>
        <w:t>Notice Type:</w:t>
      </w:r>
      <w:r w:rsidR="00CC7EF5" w:rsidRPr="00DA0FF2">
        <w:rPr>
          <w:rFonts w:asciiTheme="minorHAnsi" w:eastAsia="Times New Roman" w:hAnsiTheme="minorHAnsi" w:cstheme="minorHAnsi"/>
        </w:rPr>
        <w:t xml:space="preserve">  </w:t>
      </w:r>
      <w:r w:rsidRPr="00DA0FF2">
        <w:rPr>
          <w:rFonts w:asciiTheme="minorHAnsi" w:eastAsia="Times New Roman" w:hAnsiTheme="minorHAnsi" w:cstheme="minorHAnsi"/>
        </w:rPr>
        <w:t>Request for Information</w:t>
      </w:r>
    </w:p>
    <w:p w14:paraId="7A0A352D" w14:textId="77777777" w:rsidR="00106208" w:rsidRPr="00DA0FF2" w:rsidRDefault="00106208" w:rsidP="00C54DE6">
      <w:pPr>
        <w:spacing w:after="0" w:line="240" w:lineRule="auto"/>
        <w:rPr>
          <w:rFonts w:asciiTheme="minorHAnsi" w:eastAsia="Times New Roman" w:hAnsiTheme="minorHAnsi" w:cstheme="minorHAnsi"/>
        </w:rPr>
      </w:pPr>
      <w:r w:rsidRPr="00DA0FF2">
        <w:rPr>
          <w:rFonts w:asciiTheme="minorHAnsi" w:eastAsia="Times New Roman" w:hAnsiTheme="minorHAnsi" w:cstheme="minorHAnsi"/>
          <w:b/>
        </w:rPr>
        <w:t>Posted Date:</w:t>
      </w:r>
      <w:r w:rsidR="006B613A" w:rsidRPr="00DA0FF2">
        <w:rPr>
          <w:rFonts w:asciiTheme="minorHAnsi" w:eastAsia="Times New Roman" w:hAnsiTheme="minorHAnsi" w:cstheme="minorHAnsi"/>
        </w:rPr>
        <w:t xml:space="preserve">  </w:t>
      </w:r>
      <w:r w:rsidR="006126AA">
        <w:rPr>
          <w:rFonts w:asciiTheme="minorHAnsi" w:eastAsia="Times New Roman" w:hAnsiTheme="minorHAnsi" w:cstheme="minorHAnsi"/>
        </w:rPr>
        <w:t>Monday 07 January</w:t>
      </w:r>
      <w:r w:rsidR="006F1A4B" w:rsidRPr="00DA0FF2">
        <w:rPr>
          <w:rFonts w:asciiTheme="minorHAnsi" w:eastAsia="Times New Roman" w:hAnsiTheme="minorHAnsi" w:cstheme="minorHAnsi"/>
        </w:rPr>
        <w:t xml:space="preserve"> 201</w:t>
      </w:r>
      <w:r w:rsidR="006126AA">
        <w:rPr>
          <w:rFonts w:asciiTheme="minorHAnsi" w:eastAsia="Times New Roman" w:hAnsiTheme="minorHAnsi" w:cstheme="minorHAnsi"/>
        </w:rPr>
        <w:t>9</w:t>
      </w:r>
    </w:p>
    <w:p w14:paraId="74A7005F" w14:textId="77777777" w:rsidR="00106208" w:rsidRPr="00DA0FF2" w:rsidRDefault="00106208" w:rsidP="00C54DE6">
      <w:pPr>
        <w:spacing w:after="0" w:line="240" w:lineRule="auto"/>
        <w:rPr>
          <w:rFonts w:asciiTheme="minorHAnsi" w:eastAsia="Times New Roman" w:hAnsiTheme="minorHAnsi" w:cstheme="minorHAnsi"/>
        </w:rPr>
      </w:pPr>
      <w:r w:rsidRPr="00DA0FF2">
        <w:rPr>
          <w:rFonts w:asciiTheme="minorHAnsi" w:eastAsia="Times New Roman" w:hAnsiTheme="minorHAnsi" w:cstheme="minorHAnsi"/>
          <w:b/>
        </w:rPr>
        <w:t>Response Date:</w:t>
      </w:r>
      <w:r w:rsidRPr="00DA0FF2">
        <w:rPr>
          <w:rFonts w:asciiTheme="minorHAnsi" w:eastAsia="Times New Roman" w:hAnsiTheme="minorHAnsi" w:cstheme="minorHAnsi"/>
        </w:rPr>
        <w:t xml:space="preserve"> </w:t>
      </w:r>
      <w:r w:rsidR="00E86D1C" w:rsidRPr="00DA0FF2">
        <w:rPr>
          <w:rFonts w:asciiTheme="minorHAnsi" w:eastAsia="Times New Roman" w:hAnsiTheme="minorHAnsi" w:cstheme="minorHAnsi"/>
        </w:rPr>
        <w:t xml:space="preserve"> </w:t>
      </w:r>
      <w:r w:rsidR="007303F1" w:rsidRPr="00DA0FF2">
        <w:rPr>
          <w:rFonts w:asciiTheme="minorHAnsi" w:eastAsia="Times New Roman" w:hAnsiTheme="minorHAnsi" w:cstheme="minorHAnsi"/>
        </w:rPr>
        <w:t xml:space="preserve">1700 EST, </w:t>
      </w:r>
      <w:r w:rsidR="006126AA">
        <w:rPr>
          <w:rFonts w:asciiTheme="minorHAnsi" w:eastAsia="Times New Roman" w:hAnsiTheme="minorHAnsi" w:cstheme="minorHAnsi"/>
        </w:rPr>
        <w:t>Thursday 21</w:t>
      </w:r>
      <w:r w:rsidR="005B59C4">
        <w:rPr>
          <w:rFonts w:asciiTheme="minorHAnsi" w:eastAsia="Times New Roman" w:hAnsiTheme="minorHAnsi" w:cstheme="minorHAnsi"/>
        </w:rPr>
        <w:t xml:space="preserve"> </w:t>
      </w:r>
      <w:r w:rsidR="00335821">
        <w:rPr>
          <w:rFonts w:asciiTheme="minorHAnsi" w:eastAsia="Times New Roman" w:hAnsiTheme="minorHAnsi" w:cstheme="minorHAnsi"/>
        </w:rPr>
        <w:t>February</w:t>
      </w:r>
      <w:r w:rsidR="00857A31" w:rsidRPr="00DA0FF2">
        <w:rPr>
          <w:rFonts w:asciiTheme="minorHAnsi" w:eastAsia="Times New Roman" w:hAnsiTheme="minorHAnsi" w:cstheme="minorHAnsi"/>
        </w:rPr>
        <w:t xml:space="preserve"> 201</w:t>
      </w:r>
      <w:r w:rsidR="005B59C4">
        <w:rPr>
          <w:rFonts w:asciiTheme="minorHAnsi" w:eastAsia="Times New Roman" w:hAnsiTheme="minorHAnsi" w:cstheme="minorHAnsi"/>
        </w:rPr>
        <w:t>9</w:t>
      </w:r>
    </w:p>
    <w:p w14:paraId="45C6349F" w14:textId="77777777" w:rsidR="00106208" w:rsidRPr="00DA0FF2" w:rsidRDefault="00106208" w:rsidP="00C54DE6">
      <w:pPr>
        <w:spacing w:after="0" w:line="240" w:lineRule="auto"/>
        <w:rPr>
          <w:rFonts w:asciiTheme="minorHAnsi" w:eastAsia="Times New Roman" w:hAnsiTheme="minorHAnsi" w:cstheme="minorHAnsi"/>
        </w:rPr>
      </w:pPr>
      <w:r w:rsidRPr="00DA0FF2">
        <w:rPr>
          <w:rFonts w:asciiTheme="minorHAnsi" w:eastAsia="Times New Roman" w:hAnsiTheme="minorHAnsi" w:cstheme="minorHAnsi"/>
          <w:b/>
        </w:rPr>
        <w:t>Archiving Policy:</w:t>
      </w:r>
      <w:r w:rsidRPr="00DA0FF2">
        <w:rPr>
          <w:rFonts w:asciiTheme="minorHAnsi" w:eastAsia="Times New Roman" w:hAnsiTheme="minorHAnsi" w:cstheme="minorHAnsi"/>
        </w:rPr>
        <w:t xml:space="preserve">  Manual Archive</w:t>
      </w:r>
    </w:p>
    <w:p w14:paraId="5FDD9831" w14:textId="77777777" w:rsidR="00106208" w:rsidRPr="00DA0FF2" w:rsidRDefault="00106208" w:rsidP="00C54DE6">
      <w:pPr>
        <w:spacing w:after="0" w:line="240" w:lineRule="auto"/>
        <w:rPr>
          <w:rFonts w:asciiTheme="minorHAnsi" w:eastAsia="Times New Roman" w:hAnsiTheme="minorHAnsi" w:cstheme="minorHAnsi"/>
        </w:rPr>
      </w:pPr>
      <w:r w:rsidRPr="00DA0FF2">
        <w:rPr>
          <w:rFonts w:asciiTheme="minorHAnsi" w:eastAsia="Times New Roman" w:hAnsiTheme="minorHAnsi" w:cstheme="minorHAnsi"/>
          <w:b/>
        </w:rPr>
        <w:t>Archive Date:</w:t>
      </w:r>
      <w:r w:rsidRPr="00DA0FF2">
        <w:rPr>
          <w:rFonts w:asciiTheme="minorHAnsi" w:eastAsia="Times New Roman" w:hAnsiTheme="minorHAnsi" w:cstheme="minorHAnsi"/>
        </w:rPr>
        <w:t xml:space="preserve">  N/A</w:t>
      </w:r>
    </w:p>
    <w:p w14:paraId="5324873C" w14:textId="77777777" w:rsidR="00106208" w:rsidRPr="00DA0FF2" w:rsidRDefault="00106208" w:rsidP="00C54DE6">
      <w:pPr>
        <w:spacing w:after="0" w:line="240" w:lineRule="auto"/>
        <w:rPr>
          <w:rFonts w:asciiTheme="minorHAnsi" w:eastAsia="Times New Roman" w:hAnsiTheme="minorHAnsi" w:cstheme="minorHAnsi"/>
        </w:rPr>
      </w:pPr>
      <w:r w:rsidRPr="00DA0FF2">
        <w:rPr>
          <w:rFonts w:asciiTheme="minorHAnsi" w:eastAsia="Times New Roman" w:hAnsiTheme="minorHAnsi" w:cstheme="minorHAnsi"/>
          <w:b/>
        </w:rPr>
        <w:t>Original Set Aside:</w:t>
      </w:r>
      <w:r w:rsidRPr="00DA0FF2">
        <w:rPr>
          <w:rFonts w:asciiTheme="minorHAnsi" w:eastAsia="Times New Roman" w:hAnsiTheme="minorHAnsi" w:cstheme="minorHAnsi"/>
        </w:rPr>
        <w:t xml:space="preserve"> </w:t>
      </w:r>
      <w:r w:rsidR="00E86D1C" w:rsidRPr="00DA0FF2">
        <w:rPr>
          <w:rFonts w:asciiTheme="minorHAnsi" w:eastAsia="Times New Roman" w:hAnsiTheme="minorHAnsi" w:cstheme="minorHAnsi"/>
        </w:rPr>
        <w:t xml:space="preserve"> </w:t>
      </w:r>
      <w:r w:rsidRPr="00DA0FF2">
        <w:rPr>
          <w:rFonts w:asciiTheme="minorHAnsi" w:eastAsia="Times New Roman" w:hAnsiTheme="minorHAnsi" w:cstheme="minorHAnsi"/>
        </w:rPr>
        <w:t>N/A</w:t>
      </w:r>
    </w:p>
    <w:p w14:paraId="3B64F72B" w14:textId="77777777" w:rsidR="00106208" w:rsidRPr="00DA0FF2" w:rsidRDefault="00106208" w:rsidP="00C54DE6">
      <w:pPr>
        <w:spacing w:after="0" w:line="240" w:lineRule="auto"/>
        <w:rPr>
          <w:rFonts w:asciiTheme="minorHAnsi" w:eastAsia="Times New Roman" w:hAnsiTheme="minorHAnsi" w:cstheme="minorHAnsi"/>
        </w:rPr>
      </w:pPr>
      <w:r w:rsidRPr="00DA0FF2">
        <w:rPr>
          <w:rFonts w:asciiTheme="minorHAnsi" w:eastAsia="Times New Roman" w:hAnsiTheme="minorHAnsi" w:cstheme="minorHAnsi"/>
          <w:b/>
        </w:rPr>
        <w:t>Set Aside:</w:t>
      </w:r>
      <w:r w:rsidRPr="00DA0FF2">
        <w:rPr>
          <w:rFonts w:asciiTheme="minorHAnsi" w:eastAsia="Times New Roman" w:hAnsiTheme="minorHAnsi" w:cstheme="minorHAnsi"/>
        </w:rPr>
        <w:t xml:space="preserve"> </w:t>
      </w:r>
      <w:r w:rsidR="00E86D1C" w:rsidRPr="00DA0FF2">
        <w:rPr>
          <w:rFonts w:asciiTheme="minorHAnsi" w:eastAsia="Times New Roman" w:hAnsiTheme="minorHAnsi" w:cstheme="minorHAnsi"/>
        </w:rPr>
        <w:t xml:space="preserve"> </w:t>
      </w:r>
      <w:r w:rsidRPr="00DA0FF2">
        <w:rPr>
          <w:rFonts w:asciiTheme="minorHAnsi" w:eastAsia="Times New Roman" w:hAnsiTheme="minorHAnsi" w:cstheme="minorHAnsi"/>
        </w:rPr>
        <w:t>N/A</w:t>
      </w:r>
    </w:p>
    <w:p w14:paraId="2B6AF574" w14:textId="77777777" w:rsidR="00106208" w:rsidRPr="00DA0FF2" w:rsidRDefault="00106208" w:rsidP="00C54DE6">
      <w:pPr>
        <w:spacing w:after="0" w:line="240" w:lineRule="auto"/>
        <w:rPr>
          <w:rFonts w:asciiTheme="minorHAnsi" w:eastAsia="Times New Roman" w:hAnsiTheme="minorHAnsi" w:cstheme="minorHAnsi"/>
        </w:rPr>
      </w:pPr>
      <w:r w:rsidRPr="00DA0FF2">
        <w:rPr>
          <w:rFonts w:asciiTheme="minorHAnsi" w:eastAsia="Times New Roman" w:hAnsiTheme="minorHAnsi" w:cstheme="minorHAnsi"/>
          <w:b/>
        </w:rPr>
        <w:t>Classification Code:</w:t>
      </w:r>
      <w:r w:rsidRPr="00DA0FF2">
        <w:rPr>
          <w:rFonts w:asciiTheme="minorHAnsi" w:eastAsia="Times New Roman" w:hAnsiTheme="minorHAnsi" w:cstheme="minorHAnsi"/>
        </w:rPr>
        <w:t xml:space="preserve"> </w:t>
      </w:r>
      <w:r w:rsidR="00E86D1C" w:rsidRPr="00DA0FF2">
        <w:rPr>
          <w:rFonts w:asciiTheme="minorHAnsi" w:eastAsia="Times New Roman" w:hAnsiTheme="minorHAnsi" w:cstheme="minorHAnsi"/>
        </w:rPr>
        <w:t xml:space="preserve"> </w:t>
      </w:r>
      <w:r w:rsidRPr="00DA0FF2">
        <w:rPr>
          <w:rFonts w:asciiTheme="minorHAnsi" w:eastAsia="Times New Roman" w:hAnsiTheme="minorHAnsi" w:cstheme="minorHAnsi"/>
        </w:rPr>
        <w:t xml:space="preserve">B -- Special studies and analysis </w:t>
      </w:r>
    </w:p>
    <w:p w14:paraId="41572BE5" w14:textId="77777777" w:rsidR="00106208" w:rsidRPr="00DA0FF2" w:rsidRDefault="00106208" w:rsidP="00C54DE6">
      <w:pPr>
        <w:spacing w:after="0" w:line="240" w:lineRule="auto"/>
        <w:rPr>
          <w:rFonts w:asciiTheme="minorHAnsi" w:eastAsia="Times New Roman" w:hAnsiTheme="minorHAnsi" w:cstheme="minorHAnsi"/>
        </w:rPr>
      </w:pPr>
      <w:r w:rsidRPr="00DA0FF2">
        <w:rPr>
          <w:rFonts w:asciiTheme="minorHAnsi" w:eastAsia="Times New Roman" w:hAnsiTheme="minorHAnsi" w:cstheme="minorHAnsi"/>
          <w:b/>
        </w:rPr>
        <w:t>NAICS Code:</w:t>
      </w:r>
      <w:r w:rsidRPr="00DA0FF2">
        <w:rPr>
          <w:rFonts w:asciiTheme="minorHAnsi" w:eastAsia="Times New Roman" w:hAnsiTheme="minorHAnsi" w:cstheme="minorHAnsi"/>
        </w:rPr>
        <w:t xml:space="preserve"> </w:t>
      </w:r>
      <w:r w:rsidR="00E86D1C" w:rsidRPr="00DA0FF2">
        <w:rPr>
          <w:rFonts w:asciiTheme="minorHAnsi" w:eastAsia="Times New Roman" w:hAnsiTheme="minorHAnsi" w:cstheme="minorHAnsi"/>
        </w:rPr>
        <w:t xml:space="preserve"> </w:t>
      </w:r>
      <w:r w:rsidRPr="00DA0FF2">
        <w:rPr>
          <w:rFonts w:asciiTheme="minorHAnsi" w:eastAsia="Times New Roman" w:hAnsiTheme="minorHAnsi" w:cstheme="minorHAnsi"/>
        </w:rPr>
        <w:t>541 -- Professional, Scientific, and Technical Services/541990 -- All Other Professional, Scientific, and Technical Service</w:t>
      </w:r>
      <w:r w:rsidR="00E86D1C" w:rsidRPr="00DA0FF2">
        <w:rPr>
          <w:rFonts w:asciiTheme="minorHAnsi" w:eastAsia="Times New Roman" w:hAnsiTheme="minorHAnsi" w:cstheme="minorHAnsi"/>
        </w:rPr>
        <w:t>s</w:t>
      </w:r>
    </w:p>
    <w:p w14:paraId="483BD857" w14:textId="77777777" w:rsidR="005E6F0F" w:rsidRDefault="005E6F0F" w:rsidP="00C54DE6">
      <w:pPr>
        <w:spacing w:after="0" w:line="240" w:lineRule="auto"/>
        <w:rPr>
          <w:rFonts w:asciiTheme="minorHAnsi" w:eastAsia="Times New Roman" w:hAnsiTheme="minorHAnsi" w:cstheme="minorHAnsi"/>
        </w:rPr>
      </w:pPr>
    </w:p>
    <w:p w14:paraId="3AE76DE1" w14:textId="0E07549B" w:rsidR="002907FC" w:rsidRDefault="002907FC" w:rsidP="00C54DE6">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The U.S. Army Contracting Command – New Jersey, in support of </w:t>
      </w:r>
      <w:r w:rsidRPr="002907FC">
        <w:rPr>
          <w:rFonts w:asciiTheme="minorHAnsi" w:eastAsia="Times New Roman" w:hAnsiTheme="minorHAnsi" w:cstheme="minorHAnsi"/>
        </w:rPr>
        <w:t>U.S. Army Armament Research, Development and Engineering Center (ARDEC)</w:t>
      </w:r>
      <w:r>
        <w:rPr>
          <w:rFonts w:asciiTheme="minorHAnsi" w:eastAsia="Times New Roman" w:hAnsiTheme="minorHAnsi" w:cstheme="minorHAnsi"/>
        </w:rPr>
        <w:t xml:space="preserve">, Picatinny Arsenal, NJ is currently seeking information </w:t>
      </w:r>
      <w:r w:rsidR="000B5B47">
        <w:rPr>
          <w:rFonts w:asciiTheme="minorHAnsi" w:eastAsia="Times New Roman" w:hAnsiTheme="minorHAnsi" w:cstheme="minorHAnsi"/>
        </w:rPr>
        <w:t xml:space="preserve">in support of  </w:t>
      </w:r>
      <w:r w:rsidR="00D736AC">
        <w:rPr>
          <w:rFonts w:asciiTheme="minorHAnsi" w:eastAsia="Times New Roman" w:hAnsiTheme="minorHAnsi" w:cstheme="minorHAnsi"/>
        </w:rPr>
        <w:t xml:space="preserve">the Army </w:t>
      </w:r>
      <w:r>
        <w:rPr>
          <w:rFonts w:asciiTheme="minorHAnsi" w:eastAsia="Times New Roman" w:hAnsiTheme="minorHAnsi" w:cstheme="minorHAnsi"/>
        </w:rPr>
        <w:t>S</w:t>
      </w:r>
      <w:r w:rsidRPr="00DA0FF2">
        <w:rPr>
          <w:rFonts w:asciiTheme="minorHAnsi" w:hAnsiTheme="minorHAnsi" w:cstheme="minorHAnsi"/>
        </w:rPr>
        <w:t xml:space="preserve">ubterranean and Dense Urban Environment </w:t>
      </w:r>
      <w:r w:rsidR="00D736AC">
        <w:rPr>
          <w:rFonts w:asciiTheme="minorHAnsi" w:hAnsiTheme="minorHAnsi" w:cstheme="minorHAnsi"/>
        </w:rPr>
        <w:t xml:space="preserve">Materiel Developer Community of Practice </w:t>
      </w:r>
      <w:r w:rsidRPr="00DA0FF2">
        <w:rPr>
          <w:rFonts w:asciiTheme="minorHAnsi" w:hAnsiTheme="minorHAnsi" w:cstheme="minorHAnsi"/>
        </w:rPr>
        <w:t>(</w:t>
      </w:r>
      <w:r w:rsidR="00D736AC">
        <w:rPr>
          <w:rFonts w:asciiTheme="minorHAnsi" w:hAnsiTheme="minorHAnsi" w:cstheme="minorHAnsi"/>
        </w:rPr>
        <w:t>SbT/DUE MATDEV C</w:t>
      </w:r>
      <w:r w:rsidR="008A661D">
        <w:rPr>
          <w:rFonts w:asciiTheme="minorHAnsi" w:hAnsiTheme="minorHAnsi" w:cstheme="minorHAnsi"/>
        </w:rPr>
        <w:t>o</w:t>
      </w:r>
      <w:r w:rsidR="00D736AC">
        <w:rPr>
          <w:rFonts w:asciiTheme="minorHAnsi" w:hAnsiTheme="minorHAnsi" w:cstheme="minorHAnsi"/>
        </w:rPr>
        <w:t>P</w:t>
      </w:r>
      <w:r w:rsidR="00BD3A09">
        <w:rPr>
          <w:rFonts w:asciiTheme="minorHAnsi" w:hAnsiTheme="minorHAnsi" w:cstheme="minorHAnsi"/>
        </w:rPr>
        <w:t xml:space="preserve">) </w:t>
      </w:r>
      <w:r w:rsidR="00D25EE4">
        <w:rPr>
          <w:rFonts w:asciiTheme="minorHAnsi" w:hAnsiTheme="minorHAnsi" w:cstheme="minorHAnsi"/>
        </w:rPr>
        <w:t xml:space="preserve">future planning of </w:t>
      </w:r>
      <w:r w:rsidR="000B5B47">
        <w:rPr>
          <w:rFonts w:asciiTheme="minorHAnsi" w:hAnsiTheme="minorHAnsi" w:cstheme="minorHAnsi"/>
        </w:rPr>
        <w:t xml:space="preserve">Materiel Experiment (MATEx) </w:t>
      </w:r>
      <w:r w:rsidR="00D25EE4">
        <w:rPr>
          <w:rFonts w:asciiTheme="minorHAnsi" w:hAnsiTheme="minorHAnsi" w:cstheme="minorHAnsi"/>
        </w:rPr>
        <w:t xml:space="preserve">for </w:t>
      </w:r>
      <w:r w:rsidR="00BD3A09" w:rsidRPr="00DA0FF2">
        <w:rPr>
          <w:rFonts w:asciiTheme="minorHAnsi" w:hAnsiTheme="minorHAnsi" w:cstheme="minorHAnsi"/>
        </w:rPr>
        <w:t>materiel</w:t>
      </w:r>
      <w:r w:rsidRPr="00DA0FF2">
        <w:rPr>
          <w:rFonts w:asciiTheme="minorHAnsi" w:hAnsiTheme="minorHAnsi" w:cstheme="minorHAnsi"/>
        </w:rPr>
        <w:t xml:space="preserve"> </w:t>
      </w:r>
      <w:r w:rsidR="00D736AC">
        <w:rPr>
          <w:rFonts w:asciiTheme="minorHAnsi" w:hAnsiTheme="minorHAnsi" w:cstheme="minorHAnsi"/>
        </w:rPr>
        <w:t>concepts and capabilities</w:t>
      </w:r>
      <w:r>
        <w:rPr>
          <w:rFonts w:asciiTheme="minorHAnsi" w:hAnsiTheme="minorHAnsi" w:cstheme="minorHAnsi"/>
        </w:rPr>
        <w:t>.</w:t>
      </w:r>
    </w:p>
    <w:p w14:paraId="5B6F1645" w14:textId="77777777" w:rsidR="002907FC" w:rsidRDefault="002907FC" w:rsidP="00C54DE6">
      <w:pPr>
        <w:spacing w:after="0" w:line="240" w:lineRule="auto"/>
        <w:rPr>
          <w:rFonts w:asciiTheme="minorHAnsi" w:eastAsia="Times New Roman" w:hAnsiTheme="minorHAnsi" w:cstheme="minorHAnsi"/>
        </w:rPr>
      </w:pPr>
    </w:p>
    <w:p w14:paraId="4FB6447C" w14:textId="77777777" w:rsidR="00C10103" w:rsidRDefault="00C10103" w:rsidP="00C54DE6">
      <w:pPr>
        <w:spacing w:after="0" w:line="240" w:lineRule="auto"/>
        <w:rPr>
          <w:rFonts w:asciiTheme="minorHAnsi" w:eastAsia="Times New Roman" w:hAnsiTheme="minorHAnsi" w:cstheme="minorHAnsi"/>
        </w:rPr>
      </w:pPr>
      <w:r w:rsidRPr="00C10103">
        <w:rPr>
          <w:rFonts w:asciiTheme="minorHAnsi" w:eastAsia="Times New Roman" w:hAnsiTheme="minorHAnsi" w:cstheme="minorHAnsi"/>
        </w:rPr>
        <w:t>THIS IS A REQUEST FOR INFORMATION (RFI) ONLY – This RFI is issued solely for information and planning purposes – it does not constitute a Request for Proposal (RFP) or a promise to issue an RFP in the future.  Solicitations are not available at this time.  Requests for a solicitation will not receive a response.  This notice does not constitute a commitment by the United States Government to contract for any supply or service whatsoever.  All information submitted in response to this announcement is voluntary; the United States Government will not pay for information requested nor will it compensate any respondent for any cost incurred in developing information provided to the United States Government.  Not responding to this RFI does not preclude participation in any future RFP, if any is issued.  If a solicitation is released, it will be synopsized on the</w:t>
      </w:r>
      <w:r w:rsidR="00EB67F0">
        <w:rPr>
          <w:rFonts w:asciiTheme="minorHAnsi" w:eastAsia="Times New Roman" w:hAnsiTheme="minorHAnsi" w:cstheme="minorHAnsi"/>
        </w:rPr>
        <w:t xml:space="preserve"> </w:t>
      </w:r>
      <w:r w:rsidR="00EB67F0" w:rsidRPr="00EB67F0">
        <w:rPr>
          <w:rFonts w:asciiTheme="minorHAnsi" w:eastAsia="Times New Roman" w:hAnsiTheme="minorHAnsi" w:cstheme="minorHAnsi"/>
        </w:rPr>
        <w:t>Federal Business Opportunities (FedBizOps) website: www.fbo.gov</w:t>
      </w:r>
      <w:r w:rsidRPr="00C10103">
        <w:rPr>
          <w:rFonts w:asciiTheme="minorHAnsi" w:eastAsia="Times New Roman" w:hAnsiTheme="minorHAnsi" w:cstheme="minorHAnsi"/>
        </w:rPr>
        <w:t>.  It is the responsibility of the potential offerors to monitor this site for additional information pertaining to this requirement.</w:t>
      </w:r>
    </w:p>
    <w:p w14:paraId="1E6E26B6" w14:textId="77777777" w:rsidR="00C10103" w:rsidRPr="00DA0FF2" w:rsidRDefault="00C10103" w:rsidP="00C54DE6">
      <w:pPr>
        <w:spacing w:after="0" w:line="240" w:lineRule="auto"/>
        <w:rPr>
          <w:rFonts w:asciiTheme="minorHAnsi" w:eastAsia="Times New Roman" w:hAnsiTheme="minorHAnsi" w:cstheme="minorHAnsi"/>
        </w:rPr>
      </w:pPr>
    </w:p>
    <w:p w14:paraId="02CFC98C" w14:textId="4A456F9C" w:rsidR="00DA0FF2" w:rsidRPr="00DA0FF2" w:rsidRDefault="00775BE5" w:rsidP="00DA0FF2">
      <w:pPr>
        <w:rPr>
          <w:rFonts w:asciiTheme="minorHAnsi" w:hAnsiTheme="minorHAnsi" w:cstheme="minorHAnsi"/>
        </w:rPr>
      </w:pPr>
      <w:r w:rsidRPr="00BC7203">
        <w:rPr>
          <w:rFonts w:asciiTheme="minorHAnsi" w:hAnsiTheme="minorHAnsi" w:cstheme="minorHAnsi"/>
          <w:b/>
        </w:rPr>
        <w:t>Background</w:t>
      </w:r>
      <w:r w:rsidR="002E00E2" w:rsidRPr="00BC7203">
        <w:rPr>
          <w:rFonts w:asciiTheme="minorHAnsi" w:hAnsiTheme="minorHAnsi" w:cstheme="minorHAnsi"/>
          <w:b/>
        </w:rPr>
        <w:t>:</w:t>
      </w:r>
      <w:r w:rsidR="00057263" w:rsidRPr="00BC7203">
        <w:rPr>
          <w:rFonts w:asciiTheme="minorHAnsi" w:hAnsiTheme="minorHAnsi" w:cstheme="minorHAnsi"/>
        </w:rPr>
        <w:t xml:space="preserve"> </w:t>
      </w:r>
      <w:r w:rsidR="009220E4">
        <w:rPr>
          <w:rFonts w:asciiTheme="minorHAnsi" w:hAnsiTheme="minorHAnsi" w:cstheme="minorHAnsi"/>
        </w:rPr>
        <w:t xml:space="preserve">The </w:t>
      </w:r>
      <w:r w:rsidR="0069193E">
        <w:rPr>
          <w:rFonts w:asciiTheme="minorHAnsi" w:hAnsiTheme="minorHAnsi" w:cstheme="minorHAnsi"/>
        </w:rPr>
        <w:t>Army Materi</w:t>
      </w:r>
      <w:r w:rsidR="001449AE">
        <w:rPr>
          <w:rFonts w:asciiTheme="minorHAnsi" w:hAnsiTheme="minorHAnsi" w:cstheme="minorHAnsi"/>
        </w:rPr>
        <w:t>e</w:t>
      </w:r>
      <w:r w:rsidR="0069193E">
        <w:rPr>
          <w:rFonts w:asciiTheme="minorHAnsi" w:hAnsiTheme="minorHAnsi" w:cstheme="minorHAnsi"/>
        </w:rPr>
        <w:t>l Command</w:t>
      </w:r>
      <w:r w:rsidR="00304587">
        <w:rPr>
          <w:rFonts w:asciiTheme="minorHAnsi" w:hAnsiTheme="minorHAnsi" w:cstheme="minorHAnsi"/>
        </w:rPr>
        <w:t>/</w:t>
      </w:r>
      <w:r w:rsidR="0069193E">
        <w:rPr>
          <w:rFonts w:asciiTheme="minorHAnsi" w:hAnsiTheme="minorHAnsi" w:cstheme="minorHAnsi"/>
        </w:rPr>
        <w:t xml:space="preserve">Research, Development and Engineering </w:t>
      </w:r>
      <w:r w:rsidR="006832F1">
        <w:rPr>
          <w:rFonts w:asciiTheme="minorHAnsi" w:hAnsiTheme="minorHAnsi" w:cstheme="minorHAnsi"/>
        </w:rPr>
        <w:t>Command</w:t>
      </w:r>
      <w:r w:rsidR="0069193E">
        <w:rPr>
          <w:rFonts w:asciiTheme="minorHAnsi" w:hAnsiTheme="minorHAnsi" w:cstheme="minorHAnsi"/>
        </w:rPr>
        <w:t xml:space="preserve"> (</w:t>
      </w:r>
      <w:r w:rsidR="00DA0FF2" w:rsidRPr="00DA0FF2">
        <w:rPr>
          <w:rFonts w:asciiTheme="minorHAnsi" w:hAnsiTheme="minorHAnsi" w:cstheme="minorHAnsi"/>
        </w:rPr>
        <w:t>AMC/RDECOM</w:t>
      </w:r>
      <w:r w:rsidR="0069193E">
        <w:rPr>
          <w:rFonts w:asciiTheme="minorHAnsi" w:hAnsiTheme="minorHAnsi" w:cstheme="minorHAnsi"/>
        </w:rPr>
        <w:t>)</w:t>
      </w:r>
      <w:r w:rsidR="00DA0FF2" w:rsidRPr="00DA0FF2">
        <w:rPr>
          <w:rFonts w:asciiTheme="minorHAnsi" w:hAnsiTheme="minorHAnsi" w:cstheme="minorHAnsi"/>
        </w:rPr>
        <w:t xml:space="preserve"> leads the Army for Subterranean and Dense Urban Environment (DUE) materiel solutions</w:t>
      </w:r>
      <w:r w:rsidR="002414E8">
        <w:rPr>
          <w:rFonts w:asciiTheme="minorHAnsi" w:hAnsiTheme="minorHAnsi" w:cstheme="minorHAnsi"/>
        </w:rPr>
        <w:t xml:space="preserve"> via a </w:t>
      </w:r>
      <w:r w:rsidR="00DA0FF2" w:rsidRPr="00DA0FF2">
        <w:rPr>
          <w:rFonts w:asciiTheme="minorHAnsi" w:hAnsiTheme="minorHAnsi" w:cstheme="minorHAnsi"/>
        </w:rPr>
        <w:t xml:space="preserve">Community of Practice with Army </w:t>
      </w:r>
      <w:r w:rsidR="0069193E">
        <w:rPr>
          <w:rFonts w:asciiTheme="minorHAnsi" w:hAnsiTheme="minorHAnsi" w:cstheme="minorHAnsi"/>
        </w:rPr>
        <w:t>Science and Technology (</w:t>
      </w:r>
      <w:r w:rsidR="00DA0FF2" w:rsidRPr="00DA0FF2">
        <w:rPr>
          <w:rFonts w:asciiTheme="minorHAnsi" w:hAnsiTheme="minorHAnsi" w:cstheme="minorHAnsi"/>
        </w:rPr>
        <w:t>S&amp;T</w:t>
      </w:r>
      <w:r w:rsidR="0069193E">
        <w:rPr>
          <w:rFonts w:asciiTheme="minorHAnsi" w:hAnsiTheme="minorHAnsi" w:cstheme="minorHAnsi"/>
        </w:rPr>
        <w:t>)</w:t>
      </w:r>
      <w:r w:rsidR="00DA0FF2" w:rsidRPr="00DA0FF2">
        <w:rPr>
          <w:rFonts w:asciiTheme="minorHAnsi" w:hAnsiTheme="minorHAnsi" w:cstheme="minorHAnsi"/>
        </w:rPr>
        <w:t xml:space="preserve">, Army </w:t>
      </w:r>
      <w:r w:rsidR="0069193E">
        <w:rPr>
          <w:rFonts w:asciiTheme="minorHAnsi" w:hAnsiTheme="minorHAnsi" w:cstheme="minorHAnsi"/>
        </w:rPr>
        <w:t>Program Executive Offices (</w:t>
      </w:r>
      <w:r w:rsidR="00DA0FF2" w:rsidRPr="00DA0FF2">
        <w:rPr>
          <w:rFonts w:asciiTheme="minorHAnsi" w:hAnsiTheme="minorHAnsi" w:cstheme="minorHAnsi"/>
        </w:rPr>
        <w:t>PEOs</w:t>
      </w:r>
      <w:r w:rsidR="0069193E">
        <w:rPr>
          <w:rFonts w:asciiTheme="minorHAnsi" w:hAnsiTheme="minorHAnsi" w:cstheme="minorHAnsi"/>
        </w:rPr>
        <w:t>)</w:t>
      </w:r>
      <w:r w:rsidR="00DA0FF2" w:rsidRPr="00DA0FF2">
        <w:rPr>
          <w:rFonts w:asciiTheme="minorHAnsi" w:hAnsiTheme="minorHAnsi" w:cstheme="minorHAnsi"/>
        </w:rPr>
        <w:t xml:space="preserve">, other </w:t>
      </w:r>
      <w:r w:rsidR="0069193E">
        <w:rPr>
          <w:rFonts w:asciiTheme="minorHAnsi" w:hAnsiTheme="minorHAnsi" w:cstheme="minorHAnsi"/>
        </w:rPr>
        <w:t>Department of Defense (</w:t>
      </w:r>
      <w:r w:rsidR="00DA0FF2" w:rsidRPr="00DA0FF2">
        <w:rPr>
          <w:rFonts w:asciiTheme="minorHAnsi" w:hAnsiTheme="minorHAnsi" w:cstheme="minorHAnsi"/>
        </w:rPr>
        <w:t>DoD</w:t>
      </w:r>
      <w:r w:rsidR="0069193E">
        <w:rPr>
          <w:rFonts w:asciiTheme="minorHAnsi" w:hAnsiTheme="minorHAnsi" w:cstheme="minorHAnsi"/>
        </w:rPr>
        <w:t>)</w:t>
      </w:r>
      <w:r w:rsidR="00DA0FF2" w:rsidRPr="00DA0FF2">
        <w:rPr>
          <w:rFonts w:asciiTheme="minorHAnsi" w:hAnsiTheme="minorHAnsi" w:cstheme="minorHAnsi"/>
        </w:rPr>
        <w:t xml:space="preserve">, and </w:t>
      </w:r>
      <w:r w:rsidR="00706838">
        <w:rPr>
          <w:rFonts w:asciiTheme="minorHAnsi" w:hAnsiTheme="minorHAnsi" w:cstheme="minorHAnsi"/>
        </w:rPr>
        <w:t>other government agencies (</w:t>
      </w:r>
      <w:r w:rsidR="00DA0FF2" w:rsidRPr="00DA0FF2">
        <w:rPr>
          <w:rFonts w:asciiTheme="minorHAnsi" w:hAnsiTheme="minorHAnsi" w:cstheme="minorHAnsi"/>
        </w:rPr>
        <w:t>OGAs</w:t>
      </w:r>
      <w:r w:rsidR="00706838">
        <w:rPr>
          <w:rFonts w:asciiTheme="minorHAnsi" w:hAnsiTheme="minorHAnsi" w:cstheme="minorHAnsi"/>
        </w:rPr>
        <w:t>)</w:t>
      </w:r>
      <w:r w:rsidR="000915C8">
        <w:rPr>
          <w:rFonts w:asciiTheme="minorHAnsi" w:hAnsiTheme="minorHAnsi" w:cstheme="minorHAnsi"/>
        </w:rPr>
        <w:t xml:space="preserve">. </w:t>
      </w:r>
      <w:r w:rsidR="00646D31">
        <w:rPr>
          <w:rFonts w:asciiTheme="minorHAnsi" w:hAnsiTheme="minorHAnsi" w:cstheme="minorHAnsi"/>
        </w:rPr>
        <w:t>RDECO</w:t>
      </w:r>
      <w:r w:rsidR="00EE78F5">
        <w:rPr>
          <w:rFonts w:asciiTheme="minorHAnsi" w:hAnsiTheme="minorHAnsi" w:cstheme="minorHAnsi"/>
        </w:rPr>
        <w:t>M</w:t>
      </w:r>
      <w:r w:rsidR="00646D31">
        <w:rPr>
          <w:rFonts w:asciiTheme="minorHAnsi" w:hAnsiTheme="minorHAnsi" w:cstheme="minorHAnsi"/>
        </w:rPr>
        <w:t xml:space="preserve"> Armaments is the designated lead for the CoP.</w:t>
      </w:r>
    </w:p>
    <w:p w14:paraId="7873A086" w14:textId="51607B79" w:rsidR="000915C8" w:rsidRPr="00D027DB" w:rsidRDefault="004056AD" w:rsidP="000915C8">
      <w:pPr>
        <w:rPr>
          <w:rFonts w:asciiTheme="minorHAnsi" w:hAnsiTheme="minorHAnsi" w:cstheme="minorHAnsi"/>
        </w:rPr>
      </w:pPr>
      <w:r>
        <w:rPr>
          <w:rFonts w:asciiTheme="minorHAnsi" w:hAnsiTheme="minorHAnsi" w:cstheme="minorHAnsi"/>
          <w:lang w:val="en-GB"/>
        </w:rPr>
        <w:t xml:space="preserve">The </w:t>
      </w:r>
      <w:r>
        <w:rPr>
          <w:rFonts w:asciiTheme="minorHAnsi" w:hAnsiTheme="minorHAnsi" w:cstheme="minorHAnsi"/>
        </w:rPr>
        <w:t>SbT/DUE MATDEV CoP</w:t>
      </w:r>
      <w:r>
        <w:rPr>
          <w:rFonts w:asciiTheme="minorHAnsi" w:hAnsiTheme="minorHAnsi" w:cstheme="minorHAnsi"/>
          <w:lang w:val="en-GB"/>
        </w:rPr>
        <w:t xml:space="preserve"> has, in partnership with TRADOC G2 and TRADOC Analysis Center </w:t>
      </w:r>
      <w:r>
        <w:rPr>
          <w:rFonts w:asciiTheme="minorHAnsi" w:hAnsiTheme="minorHAnsi" w:cstheme="minorHAnsi"/>
        </w:rPr>
        <w:t xml:space="preserve"> sponsored a series of Measurement Space Workshops gaining </w:t>
      </w:r>
      <w:r w:rsidR="000915C8" w:rsidRPr="00D027DB">
        <w:rPr>
          <w:rFonts w:asciiTheme="minorHAnsi" w:hAnsiTheme="minorHAnsi" w:cstheme="minorHAnsi"/>
        </w:rPr>
        <w:t xml:space="preserve"> insights </w:t>
      </w:r>
      <w:r>
        <w:rPr>
          <w:rFonts w:asciiTheme="minorHAnsi" w:hAnsiTheme="minorHAnsi" w:cstheme="minorHAnsi"/>
        </w:rPr>
        <w:t xml:space="preserve">into </w:t>
      </w:r>
      <w:r w:rsidR="000915C8" w:rsidRPr="00D027DB">
        <w:rPr>
          <w:rFonts w:asciiTheme="minorHAnsi" w:hAnsiTheme="minorHAnsi" w:cstheme="minorHAnsi"/>
        </w:rPr>
        <w:t xml:space="preserve"> the domi</w:t>
      </w:r>
      <w:bookmarkStart w:id="0" w:name="_GoBack"/>
      <w:bookmarkEnd w:id="0"/>
      <w:r w:rsidR="000915C8" w:rsidRPr="00D027DB">
        <w:rPr>
          <w:rFonts w:asciiTheme="minorHAnsi" w:hAnsiTheme="minorHAnsi" w:cstheme="minorHAnsi"/>
        </w:rPr>
        <w:t xml:space="preserve">nant problems, conditions and </w:t>
      </w:r>
      <w:r>
        <w:rPr>
          <w:rFonts w:asciiTheme="minorHAnsi" w:hAnsiTheme="minorHAnsi" w:cstheme="minorHAnsi"/>
        </w:rPr>
        <w:t xml:space="preserve">potential </w:t>
      </w:r>
      <w:r w:rsidR="000915C8" w:rsidRPr="00D027DB">
        <w:rPr>
          <w:rFonts w:asciiTheme="minorHAnsi" w:hAnsiTheme="minorHAnsi" w:cstheme="minorHAnsi"/>
        </w:rPr>
        <w:t>solution</w:t>
      </w:r>
      <w:r w:rsidR="00E37D7C">
        <w:rPr>
          <w:rFonts w:asciiTheme="minorHAnsi" w:hAnsiTheme="minorHAnsi" w:cstheme="minorHAnsi"/>
        </w:rPr>
        <w:t xml:space="preserve"> concepts</w:t>
      </w:r>
      <w:r w:rsidR="000915C8" w:rsidRPr="00D027DB">
        <w:rPr>
          <w:rFonts w:asciiTheme="minorHAnsi" w:hAnsiTheme="minorHAnsi" w:cstheme="minorHAnsi"/>
        </w:rPr>
        <w:t xml:space="preserve">  for dense urban environments </w:t>
      </w:r>
      <w:r>
        <w:rPr>
          <w:rFonts w:asciiTheme="minorHAnsi" w:hAnsiTheme="minorHAnsi" w:cstheme="minorHAnsi"/>
        </w:rPr>
        <w:t xml:space="preserve">employing participants </w:t>
      </w:r>
      <w:r w:rsidR="00521CD1">
        <w:rPr>
          <w:rFonts w:asciiTheme="minorHAnsi" w:hAnsiTheme="minorHAnsi" w:cstheme="minorHAnsi"/>
        </w:rPr>
        <w:t>f</w:t>
      </w:r>
      <w:r w:rsidR="000915C8" w:rsidRPr="00D027DB">
        <w:rPr>
          <w:rFonts w:asciiTheme="minorHAnsi" w:hAnsiTheme="minorHAnsi" w:cstheme="minorHAnsi"/>
        </w:rPr>
        <w:t>rom</w:t>
      </w:r>
      <w:r w:rsidR="000915C8">
        <w:rPr>
          <w:rFonts w:asciiTheme="minorHAnsi" w:hAnsiTheme="minorHAnsi" w:cstheme="minorHAnsi"/>
        </w:rPr>
        <w:t xml:space="preserve"> </w:t>
      </w:r>
      <w:r>
        <w:rPr>
          <w:rFonts w:asciiTheme="minorHAnsi" w:hAnsiTheme="minorHAnsi" w:cstheme="minorHAnsi"/>
        </w:rPr>
        <w:t xml:space="preserve">the </w:t>
      </w:r>
      <w:r w:rsidR="000915C8">
        <w:rPr>
          <w:rFonts w:asciiTheme="minorHAnsi" w:hAnsiTheme="minorHAnsi" w:cstheme="minorHAnsi"/>
        </w:rPr>
        <w:t>joint, i</w:t>
      </w:r>
      <w:r w:rsidR="000915C8" w:rsidRPr="00B4460F">
        <w:rPr>
          <w:rFonts w:asciiTheme="minorHAnsi" w:hAnsiTheme="minorHAnsi" w:cstheme="minorHAnsi"/>
        </w:rPr>
        <w:t xml:space="preserve">nteragency and </w:t>
      </w:r>
      <w:r w:rsidR="000915C8">
        <w:rPr>
          <w:rFonts w:asciiTheme="minorHAnsi" w:hAnsiTheme="minorHAnsi" w:cstheme="minorHAnsi"/>
        </w:rPr>
        <w:t>m</w:t>
      </w:r>
      <w:r w:rsidR="000915C8" w:rsidRPr="00B4460F">
        <w:rPr>
          <w:rFonts w:asciiTheme="minorHAnsi" w:hAnsiTheme="minorHAnsi" w:cstheme="minorHAnsi"/>
        </w:rPr>
        <w:t xml:space="preserve">ultinational </w:t>
      </w:r>
      <w:r w:rsidR="000915C8">
        <w:rPr>
          <w:rFonts w:asciiTheme="minorHAnsi" w:hAnsiTheme="minorHAnsi" w:cstheme="minorHAnsi"/>
        </w:rPr>
        <w:t>capability developers (</w:t>
      </w:r>
      <w:r w:rsidR="000915C8" w:rsidRPr="00D027DB">
        <w:rPr>
          <w:rFonts w:asciiTheme="minorHAnsi" w:hAnsiTheme="minorHAnsi" w:cstheme="minorHAnsi"/>
        </w:rPr>
        <w:t>CAPDEV</w:t>
      </w:r>
      <w:r w:rsidR="000915C8">
        <w:rPr>
          <w:rFonts w:asciiTheme="minorHAnsi" w:hAnsiTheme="minorHAnsi" w:cstheme="minorHAnsi"/>
        </w:rPr>
        <w:t>)</w:t>
      </w:r>
      <w:r w:rsidR="000915C8" w:rsidRPr="00D027DB">
        <w:rPr>
          <w:rFonts w:asciiTheme="minorHAnsi" w:hAnsiTheme="minorHAnsi" w:cstheme="minorHAnsi"/>
        </w:rPr>
        <w:t xml:space="preserve"> and </w:t>
      </w:r>
      <w:r w:rsidR="000915C8">
        <w:rPr>
          <w:rFonts w:asciiTheme="minorHAnsi" w:hAnsiTheme="minorHAnsi" w:cstheme="minorHAnsi"/>
        </w:rPr>
        <w:t>materiel developer (</w:t>
      </w:r>
      <w:r w:rsidR="000915C8" w:rsidRPr="00D027DB">
        <w:rPr>
          <w:rFonts w:asciiTheme="minorHAnsi" w:hAnsiTheme="minorHAnsi" w:cstheme="minorHAnsi"/>
        </w:rPr>
        <w:t>MATDEV</w:t>
      </w:r>
      <w:r w:rsidR="000915C8">
        <w:rPr>
          <w:rFonts w:asciiTheme="minorHAnsi" w:hAnsiTheme="minorHAnsi" w:cstheme="minorHAnsi"/>
        </w:rPr>
        <w:t>)</w:t>
      </w:r>
      <w:r w:rsidR="000915C8" w:rsidRPr="00D027DB">
        <w:rPr>
          <w:rFonts w:asciiTheme="minorHAnsi" w:hAnsiTheme="minorHAnsi" w:cstheme="minorHAnsi"/>
        </w:rPr>
        <w:t xml:space="preserve"> communities</w:t>
      </w:r>
      <w:r w:rsidR="000915C8">
        <w:rPr>
          <w:rFonts w:asciiTheme="minorHAnsi" w:hAnsiTheme="minorHAnsi" w:cstheme="minorHAnsi"/>
        </w:rPr>
        <w:t>.</w:t>
      </w:r>
      <w:r w:rsidRPr="004056AD">
        <w:rPr>
          <w:rFonts w:asciiTheme="minorHAnsi" w:hAnsiTheme="minorHAnsi" w:cstheme="minorHAnsi"/>
          <w:lang w:val="en-GB"/>
        </w:rPr>
        <w:t xml:space="preserve"> </w:t>
      </w:r>
      <w:r>
        <w:rPr>
          <w:rFonts w:asciiTheme="minorHAnsi" w:hAnsiTheme="minorHAnsi" w:cstheme="minorHAnsi"/>
          <w:lang w:val="en-GB"/>
        </w:rPr>
        <w:t xml:space="preserve">A series of MATEx’s will be planned focusing on the capabilities identified from the </w:t>
      </w:r>
      <w:r>
        <w:rPr>
          <w:rFonts w:asciiTheme="minorHAnsi" w:hAnsiTheme="minorHAnsi" w:cstheme="minorHAnsi"/>
          <w:lang w:val="en-GB"/>
        </w:rPr>
        <w:lastRenderedPageBreak/>
        <w:t xml:space="preserve">workshop series to begin quantifying  promising capability enhancements in relevant dense urban environments. </w:t>
      </w:r>
    </w:p>
    <w:p w14:paraId="06E23C62" w14:textId="60F44196" w:rsidR="00A11CB7" w:rsidRPr="00DA0FF2" w:rsidRDefault="001F1A1A" w:rsidP="00E13E58">
      <w:pPr>
        <w:rPr>
          <w:rFonts w:asciiTheme="minorHAnsi" w:hAnsiTheme="minorHAnsi" w:cstheme="minorHAnsi"/>
        </w:rPr>
      </w:pPr>
      <w:r>
        <w:rPr>
          <w:rFonts w:asciiTheme="minorHAnsi" w:hAnsiTheme="minorHAnsi" w:cstheme="minorHAnsi"/>
        </w:rPr>
        <w:t>REQUEST FOR INFORM</w:t>
      </w:r>
      <w:r w:rsidR="00635462">
        <w:rPr>
          <w:rFonts w:asciiTheme="minorHAnsi" w:hAnsiTheme="minorHAnsi" w:cstheme="minorHAnsi"/>
        </w:rPr>
        <w:t>A</w:t>
      </w:r>
      <w:r>
        <w:rPr>
          <w:rFonts w:asciiTheme="minorHAnsi" w:hAnsiTheme="minorHAnsi" w:cstheme="minorHAnsi"/>
        </w:rPr>
        <w:t xml:space="preserve">TION (RFI): </w:t>
      </w:r>
      <w:r w:rsidR="00A11CB7" w:rsidRPr="00D027DB">
        <w:rPr>
          <w:rFonts w:asciiTheme="minorHAnsi" w:hAnsiTheme="minorHAnsi" w:cstheme="minorHAnsi"/>
        </w:rPr>
        <w:t xml:space="preserve">The purpose of this RFI is to </w:t>
      </w:r>
      <w:r w:rsidR="003F21B6">
        <w:rPr>
          <w:rFonts w:asciiTheme="minorHAnsi" w:hAnsiTheme="minorHAnsi" w:cstheme="minorHAnsi"/>
        </w:rPr>
        <w:t>discover</w:t>
      </w:r>
      <w:r w:rsidR="002A3BC7">
        <w:rPr>
          <w:rFonts w:asciiTheme="minorHAnsi" w:hAnsiTheme="minorHAnsi" w:cstheme="minorHAnsi"/>
        </w:rPr>
        <w:t xml:space="preserve"> </w:t>
      </w:r>
      <w:r w:rsidR="003F21B6" w:rsidRPr="00D027DB">
        <w:rPr>
          <w:rFonts w:asciiTheme="minorHAnsi" w:hAnsiTheme="minorHAnsi" w:cstheme="minorHAnsi"/>
        </w:rPr>
        <w:t>technolog</w:t>
      </w:r>
      <w:r w:rsidR="003F21B6">
        <w:rPr>
          <w:rFonts w:asciiTheme="minorHAnsi" w:hAnsiTheme="minorHAnsi" w:cstheme="minorHAnsi"/>
        </w:rPr>
        <w:t>ies</w:t>
      </w:r>
      <w:r w:rsidR="003F21B6" w:rsidRPr="00D027DB">
        <w:rPr>
          <w:rFonts w:asciiTheme="minorHAnsi" w:hAnsiTheme="minorHAnsi" w:cstheme="minorHAnsi"/>
        </w:rPr>
        <w:t xml:space="preserve"> </w:t>
      </w:r>
      <w:r w:rsidR="00A11CB7" w:rsidRPr="00D027DB">
        <w:rPr>
          <w:rFonts w:asciiTheme="minorHAnsi" w:hAnsiTheme="minorHAnsi" w:cstheme="minorHAnsi"/>
        </w:rPr>
        <w:t xml:space="preserve">from </w:t>
      </w:r>
      <w:r w:rsidR="00A11CB7">
        <w:rPr>
          <w:rFonts w:asciiTheme="minorHAnsi" w:hAnsiTheme="minorHAnsi" w:cstheme="minorHAnsi"/>
        </w:rPr>
        <w:t>g</w:t>
      </w:r>
      <w:r w:rsidR="00A11CB7" w:rsidRPr="00D027DB">
        <w:rPr>
          <w:rFonts w:asciiTheme="minorHAnsi" w:hAnsiTheme="minorHAnsi" w:cstheme="minorHAnsi"/>
        </w:rPr>
        <w:t xml:space="preserve">overnment, </w:t>
      </w:r>
      <w:r w:rsidR="00A11CB7">
        <w:rPr>
          <w:rFonts w:asciiTheme="minorHAnsi" w:hAnsiTheme="minorHAnsi" w:cstheme="minorHAnsi"/>
        </w:rPr>
        <w:t xml:space="preserve">industry </w:t>
      </w:r>
      <w:r w:rsidR="00A11CB7" w:rsidRPr="00D027DB">
        <w:rPr>
          <w:rFonts w:asciiTheme="minorHAnsi" w:hAnsiTheme="minorHAnsi" w:cstheme="minorHAnsi"/>
        </w:rPr>
        <w:t xml:space="preserve">and academia for </w:t>
      </w:r>
      <w:r w:rsidR="00670AE3">
        <w:rPr>
          <w:rFonts w:asciiTheme="minorHAnsi" w:hAnsiTheme="minorHAnsi" w:cstheme="minorHAnsi"/>
        </w:rPr>
        <w:t xml:space="preserve">planning and </w:t>
      </w:r>
      <w:r w:rsidR="00A11CB7" w:rsidRPr="00D027DB">
        <w:rPr>
          <w:rFonts w:asciiTheme="minorHAnsi" w:hAnsiTheme="minorHAnsi" w:cstheme="minorHAnsi"/>
        </w:rPr>
        <w:t xml:space="preserve">inclusion in future capability </w:t>
      </w:r>
      <w:r w:rsidR="0032776D">
        <w:rPr>
          <w:rFonts w:asciiTheme="minorHAnsi" w:hAnsiTheme="minorHAnsi" w:cstheme="minorHAnsi"/>
        </w:rPr>
        <w:t>experiments</w:t>
      </w:r>
      <w:r w:rsidR="00136088" w:rsidRPr="00D027DB">
        <w:rPr>
          <w:rFonts w:asciiTheme="minorHAnsi" w:hAnsiTheme="minorHAnsi" w:cstheme="minorHAnsi"/>
        </w:rPr>
        <w:t xml:space="preserve"> </w:t>
      </w:r>
      <w:r w:rsidR="00A11CB7" w:rsidRPr="00D027DB">
        <w:rPr>
          <w:rFonts w:asciiTheme="minorHAnsi" w:hAnsiTheme="minorHAnsi" w:cstheme="minorHAnsi"/>
        </w:rPr>
        <w:t xml:space="preserve">focused on emerging challenges presented by dense urban and subterranean environments.  </w:t>
      </w:r>
    </w:p>
    <w:p w14:paraId="30331DD8" w14:textId="134D9555" w:rsidR="00325DB5" w:rsidRDefault="00674DFB" w:rsidP="00F5755A">
      <w:pPr>
        <w:rPr>
          <w:rFonts w:asciiTheme="minorHAnsi" w:hAnsiTheme="minorHAnsi" w:cstheme="minorHAnsi"/>
        </w:rPr>
      </w:pPr>
      <w:r>
        <w:rPr>
          <w:rFonts w:asciiTheme="minorHAnsi" w:hAnsiTheme="minorHAnsi" w:cstheme="minorHAnsi"/>
        </w:rPr>
        <w:t xml:space="preserve">PLANNED </w:t>
      </w:r>
      <w:r w:rsidR="00670AE3">
        <w:rPr>
          <w:rFonts w:asciiTheme="minorHAnsi" w:hAnsiTheme="minorHAnsi" w:cstheme="minorHAnsi"/>
        </w:rPr>
        <w:t xml:space="preserve">EXPERIMENT </w:t>
      </w:r>
      <w:r w:rsidR="00FB2E97">
        <w:rPr>
          <w:rFonts w:asciiTheme="minorHAnsi" w:hAnsiTheme="minorHAnsi" w:cstheme="minorHAnsi"/>
        </w:rPr>
        <w:t>EVENTS</w:t>
      </w:r>
      <w:r w:rsidR="00C00FAD">
        <w:rPr>
          <w:rFonts w:asciiTheme="minorHAnsi" w:hAnsiTheme="minorHAnsi" w:cstheme="minorHAnsi"/>
        </w:rPr>
        <w:t xml:space="preserve">: </w:t>
      </w:r>
      <w:r w:rsidR="00EE2BF0">
        <w:rPr>
          <w:rFonts w:asciiTheme="minorHAnsi" w:eastAsia="Times New Roman" w:hAnsiTheme="minorHAnsi" w:cstheme="minorHAnsi"/>
        </w:rPr>
        <w:t xml:space="preserve">The U.S. Army SbT/DUE MATDEV CoP </w:t>
      </w:r>
      <w:r w:rsidR="00646D31">
        <w:rPr>
          <w:rFonts w:asciiTheme="minorHAnsi" w:eastAsia="Times New Roman" w:hAnsiTheme="minorHAnsi" w:cstheme="minorHAnsi"/>
        </w:rPr>
        <w:t xml:space="preserve">will sponsor and execute </w:t>
      </w:r>
      <w:r w:rsidR="00EE2BF0">
        <w:rPr>
          <w:rFonts w:asciiTheme="minorHAnsi" w:eastAsia="Times New Roman" w:hAnsiTheme="minorHAnsi" w:cstheme="minorHAnsi"/>
        </w:rPr>
        <w:t xml:space="preserve"> a series of a </w:t>
      </w:r>
      <w:r w:rsidR="00EE2BF0">
        <w:rPr>
          <w:rFonts w:asciiTheme="minorHAnsi" w:hAnsiTheme="minorHAnsi" w:cstheme="minorHAnsi"/>
        </w:rPr>
        <w:t>m</w:t>
      </w:r>
      <w:r w:rsidR="00EE2BF0" w:rsidRPr="00DA0FF2">
        <w:rPr>
          <w:rFonts w:asciiTheme="minorHAnsi" w:hAnsiTheme="minorHAnsi" w:cstheme="minorHAnsi"/>
          <w:lang w:val="en-GB"/>
        </w:rPr>
        <w:t xml:space="preserve">ateriel </w:t>
      </w:r>
      <w:r w:rsidR="00EE2BF0">
        <w:rPr>
          <w:rFonts w:asciiTheme="minorHAnsi" w:hAnsiTheme="minorHAnsi" w:cstheme="minorHAnsi"/>
          <w:lang w:val="en-GB"/>
        </w:rPr>
        <w:t xml:space="preserve">experiments (MATEx) in late 2019/2020 and beyond </w:t>
      </w:r>
      <w:r w:rsidR="00EE2BF0" w:rsidRPr="00DA0FF2">
        <w:rPr>
          <w:rFonts w:asciiTheme="minorHAnsi" w:hAnsiTheme="minorHAnsi" w:cstheme="minorHAnsi"/>
          <w:lang w:val="en-GB"/>
        </w:rPr>
        <w:t xml:space="preserve">at the tactical and operational (limited) level to </w:t>
      </w:r>
      <w:r w:rsidR="00EE2BF0">
        <w:rPr>
          <w:rFonts w:asciiTheme="minorHAnsi" w:hAnsiTheme="minorHAnsi" w:cstheme="minorHAnsi"/>
          <w:lang w:val="en-GB"/>
        </w:rPr>
        <w:t>identify</w:t>
      </w:r>
      <w:r w:rsidR="00EE2BF0" w:rsidRPr="00DA0FF2">
        <w:rPr>
          <w:rFonts w:asciiTheme="minorHAnsi" w:hAnsiTheme="minorHAnsi" w:cstheme="minorHAnsi"/>
          <w:lang w:val="en-GB"/>
        </w:rPr>
        <w:t xml:space="preserve"> and </w:t>
      </w:r>
      <w:r w:rsidR="00EE2BF0">
        <w:rPr>
          <w:rFonts w:asciiTheme="minorHAnsi" w:hAnsiTheme="minorHAnsi" w:cstheme="minorHAnsi"/>
          <w:lang w:val="en-GB"/>
        </w:rPr>
        <w:t>verify</w:t>
      </w:r>
      <w:r w:rsidR="00EE2BF0" w:rsidRPr="00DA0FF2">
        <w:rPr>
          <w:rFonts w:asciiTheme="minorHAnsi" w:hAnsiTheme="minorHAnsi" w:cstheme="minorHAnsi"/>
          <w:lang w:val="en-GB"/>
        </w:rPr>
        <w:t xml:space="preserve"> near and mid-term readiness of new and future concepts and capabilities </w:t>
      </w:r>
      <w:r w:rsidR="00EE2BF0">
        <w:rPr>
          <w:rFonts w:asciiTheme="minorHAnsi" w:hAnsiTheme="minorHAnsi" w:cstheme="minorHAnsi"/>
          <w:lang w:val="en-GB"/>
        </w:rPr>
        <w:t xml:space="preserve">across warfighting functions </w:t>
      </w:r>
      <w:r w:rsidR="00EE2BF0" w:rsidRPr="00DA0FF2">
        <w:rPr>
          <w:rFonts w:asciiTheme="minorHAnsi" w:hAnsiTheme="minorHAnsi" w:cstheme="minorHAnsi"/>
          <w:lang w:val="en-GB"/>
        </w:rPr>
        <w:t xml:space="preserve">in relevant dense urban environments informing priority investments. </w:t>
      </w:r>
      <w:r w:rsidR="00EE2BF0">
        <w:rPr>
          <w:rFonts w:asciiTheme="minorHAnsi" w:hAnsiTheme="minorHAnsi" w:cstheme="minorHAnsi"/>
          <w:lang w:val="en-GB"/>
        </w:rPr>
        <w:t xml:space="preserve">The MATEx’s will be conducted </w:t>
      </w:r>
      <w:r w:rsidR="00EE2BF0" w:rsidRPr="00DA0FF2">
        <w:rPr>
          <w:rFonts w:asciiTheme="minorHAnsi" w:hAnsiTheme="minorHAnsi" w:cstheme="minorHAnsi"/>
        </w:rPr>
        <w:t xml:space="preserve">in </w:t>
      </w:r>
      <w:r w:rsidR="00EE2BF0">
        <w:rPr>
          <w:rFonts w:asciiTheme="minorHAnsi" w:hAnsiTheme="minorHAnsi" w:cstheme="minorHAnsi"/>
        </w:rPr>
        <w:t xml:space="preserve">the United States in </w:t>
      </w:r>
      <w:r w:rsidR="00EE2BF0" w:rsidRPr="00DA0FF2">
        <w:rPr>
          <w:rFonts w:asciiTheme="minorHAnsi" w:hAnsiTheme="minorHAnsi" w:cstheme="minorHAnsi"/>
        </w:rPr>
        <w:t xml:space="preserve">metropolitan cities and/or </w:t>
      </w:r>
      <w:r w:rsidR="00EE2BF0">
        <w:rPr>
          <w:rFonts w:asciiTheme="minorHAnsi" w:hAnsiTheme="minorHAnsi" w:cstheme="minorHAnsi"/>
        </w:rPr>
        <w:t>other locations</w:t>
      </w:r>
      <w:r w:rsidR="00EE2BF0" w:rsidRPr="00DA0FF2">
        <w:rPr>
          <w:rFonts w:asciiTheme="minorHAnsi" w:hAnsiTheme="minorHAnsi" w:cstheme="minorHAnsi"/>
        </w:rPr>
        <w:t xml:space="preserve"> that replicate th</w:t>
      </w:r>
      <w:r w:rsidR="00EE2BF0">
        <w:rPr>
          <w:rFonts w:asciiTheme="minorHAnsi" w:hAnsiTheme="minorHAnsi" w:cstheme="minorHAnsi"/>
        </w:rPr>
        <w:t xml:space="preserve">e unique conditions of the </w:t>
      </w:r>
      <w:r w:rsidR="00EE2BF0" w:rsidRPr="00DA0FF2">
        <w:rPr>
          <w:rFonts w:asciiTheme="minorHAnsi" w:hAnsiTheme="minorHAnsi" w:cstheme="minorHAnsi"/>
        </w:rPr>
        <w:t>environment providing a realistic venue</w:t>
      </w:r>
      <w:r w:rsidR="00EE2BF0">
        <w:rPr>
          <w:rFonts w:asciiTheme="minorHAnsi" w:hAnsiTheme="minorHAnsi" w:cstheme="minorHAnsi"/>
        </w:rPr>
        <w:t xml:space="preserve"> to demonstrate capabilities</w:t>
      </w:r>
      <w:r w:rsidR="00EE2BF0" w:rsidRPr="005A54B8">
        <w:rPr>
          <w:rFonts w:asciiTheme="minorHAnsi" w:hAnsiTheme="minorHAnsi" w:cstheme="minorHAnsi"/>
          <w:lang w:val="en-GB"/>
        </w:rPr>
        <w:t>.</w:t>
      </w:r>
      <w:r w:rsidR="00EE2BF0" w:rsidRPr="00DA0FF2">
        <w:rPr>
          <w:rFonts w:asciiTheme="minorHAnsi" w:hAnsiTheme="minorHAnsi" w:cstheme="minorHAnsi"/>
          <w:lang w:val="en-GB"/>
        </w:rPr>
        <w:t xml:space="preserve"> The venues will seek to provide various dense urban stressors within the multi-domains / dimensions to provide conditions and challenges</w:t>
      </w:r>
      <w:r w:rsidR="00EE2BF0">
        <w:rPr>
          <w:rFonts w:asciiTheme="minorHAnsi" w:hAnsiTheme="minorHAnsi" w:cstheme="minorHAnsi"/>
          <w:lang w:val="en-GB"/>
        </w:rPr>
        <w:t xml:space="preserve">. </w:t>
      </w:r>
      <w:r w:rsidR="00521CD1">
        <w:rPr>
          <w:rFonts w:asciiTheme="minorHAnsi" w:hAnsiTheme="minorHAnsi" w:cstheme="minorHAnsi"/>
          <w:lang w:val="en-GB"/>
        </w:rPr>
        <w:t xml:space="preserve">This will </w:t>
      </w:r>
      <w:r w:rsidR="00521CD1">
        <w:rPr>
          <w:rFonts w:asciiTheme="minorHAnsi" w:hAnsiTheme="minorHAnsi" w:cstheme="minorHAnsi"/>
        </w:rPr>
        <w:t>p</w:t>
      </w:r>
      <w:r w:rsidR="0017786E" w:rsidRPr="00DA0FF2">
        <w:rPr>
          <w:rFonts w:asciiTheme="minorHAnsi" w:hAnsiTheme="minorHAnsi" w:cstheme="minorHAnsi"/>
        </w:rPr>
        <w:t>rovide the technology developer an opportunity</w:t>
      </w:r>
      <w:r w:rsidR="00325DB5" w:rsidRPr="00DA0FF2">
        <w:rPr>
          <w:rFonts w:asciiTheme="minorHAnsi" w:hAnsiTheme="minorHAnsi" w:cstheme="minorHAnsi"/>
        </w:rPr>
        <w:t xml:space="preserve"> to interact with Department of Defense (and other </w:t>
      </w:r>
      <w:r w:rsidR="00A11CB7">
        <w:rPr>
          <w:rFonts w:asciiTheme="minorHAnsi" w:hAnsiTheme="minorHAnsi" w:cstheme="minorHAnsi"/>
        </w:rPr>
        <w:t>f</w:t>
      </w:r>
      <w:r w:rsidR="00325DB5" w:rsidRPr="00DA0FF2">
        <w:rPr>
          <w:rFonts w:asciiTheme="minorHAnsi" w:hAnsiTheme="minorHAnsi" w:cstheme="minorHAnsi"/>
        </w:rPr>
        <w:t xml:space="preserve">ederal and </w:t>
      </w:r>
      <w:r w:rsidR="00A11CB7">
        <w:rPr>
          <w:rFonts w:asciiTheme="minorHAnsi" w:hAnsiTheme="minorHAnsi" w:cstheme="minorHAnsi"/>
        </w:rPr>
        <w:t>s</w:t>
      </w:r>
      <w:r w:rsidR="00325DB5" w:rsidRPr="00DA0FF2">
        <w:rPr>
          <w:rFonts w:asciiTheme="minorHAnsi" w:hAnsiTheme="minorHAnsi" w:cstheme="minorHAnsi"/>
        </w:rPr>
        <w:t>tate</w:t>
      </w:r>
      <w:r w:rsidR="00A11CB7">
        <w:rPr>
          <w:rFonts w:asciiTheme="minorHAnsi" w:hAnsiTheme="minorHAnsi" w:cstheme="minorHAnsi"/>
        </w:rPr>
        <w:t xml:space="preserve"> organizations</w:t>
      </w:r>
      <w:r w:rsidR="00325DB5" w:rsidRPr="00DA0FF2">
        <w:rPr>
          <w:rFonts w:asciiTheme="minorHAnsi" w:hAnsiTheme="minorHAnsi" w:cstheme="minorHAnsi"/>
        </w:rPr>
        <w:t xml:space="preserve">) operational </w:t>
      </w:r>
      <w:r w:rsidR="00EE2BF0">
        <w:rPr>
          <w:rFonts w:asciiTheme="minorHAnsi" w:hAnsiTheme="minorHAnsi" w:cstheme="minorHAnsi"/>
        </w:rPr>
        <w:t xml:space="preserve">and technical </w:t>
      </w:r>
      <w:r w:rsidR="00325DB5" w:rsidRPr="00DA0FF2">
        <w:rPr>
          <w:rFonts w:asciiTheme="minorHAnsi" w:hAnsiTheme="minorHAnsi" w:cstheme="minorHAnsi"/>
        </w:rPr>
        <w:t>personnel</w:t>
      </w:r>
      <w:r w:rsidR="0017786E" w:rsidRPr="00DA0FF2">
        <w:rPr>
          <w:rFonts w:asciiTheme="minorHAnsi" w:hAnsiTheme="minorHAnsi" w:cstheme="minorHAnsi"/>
        </w:rPr>
        <w:t xml:space="preserve"> and gain their insights/</w:t>
      </w:r>
      <w:r w:rsidR="00325DB5" w:rsidRPr="00DA0FF2">
        <w:rPr>
          <w:rFonts w:asciiTheme="minorHAnsi" w:hAnsiTheme="minorHAnsi" w:cstheme="minorHAnsi"/>
        </w:rPr>
        <w:t xml:space="preserve">feedback on how systems/capabilities may support </w:t>
      </w:r>
      <w:r w:rsidR="0017786E" w:rsidRPr="00DA0FF2">
        <w:rPr>
          <w:rFonts w:asciiTheme="minorHAnsi" w:hAnsiTheme="minorHAnsi" w:cstheme="minorHAnsi"/>
        </w:rPr>
        <w:t xml:space="preserve">Warfighter </w:t>
      </w:r>
      <w:r w:rsidR="00325DB5" w:rsidRPr="00DA0FF2">
        <w:rPr>
          <w:rFonts w:asciiTheme="minorHAnsi" w:hAnsiTheme="minorHAnsi" w:cstheme="minorHAnsi"/>
        </w:rPr>
        <w:t xml:space="preserve">needs. The </w:t>
      </w:r>
      <w:r w:rsidR="001B0899">
        <w:rPr>
          <w:rFonts w:asciiTheme="minorHAnsi" w:hAnsiTheme="minorHAnsi" w:cstheme="minorHAnsi"/>
        </w:rPr>
        <w:t>MAT</w:t>
      </w:r>
      <w:r w:rsidR="00FD78AA">
        <w:rPr>
          <w:rFonts w:asciiTheme="minorHAnsi" w:hAnsiTheme="minorHAnsi" w:cstheme="minorHAnsi"/>
        </w:rPr>
        <w:t>Ex</w:t>
      </w:r>
      <w:r w:rsidR="00325DB5" w:rsidRPr="00DA0FF2">
        <w:rPr>
          <w:rFonts w:asciiTheme="minorHAnsi" w:hAnsiTheme="minorHAnsi" w:cstheme="minorHAnsi"/>
        </w:rPr>
        <w:t xml:space="preserve"> seeks to stress existing or new materiel capabilities to inform future requirements and identify new gaps by demonstrating their operational value in relation to emerging complex environments and threats.</w:t>
      </w:r>
    </w:p>
    <w:p w14:paraId="340CC1AF" w14:textId="77777777" w:rsidR="005E5F95" w:rsidRPr="006126AA" w:rsidRDefault="00670AE3" w:rsidP="00F5755A">
      <w:pPr>
        <w:rPr>
          <w:rFonts w:asciiTheme="minorHAnsi" w:hAnsiTheme="minorHAnsi" w:cstheme="minorHAnsi"/>
          <w:b/>
        </w:rPr>
      </w:pPr>
      <w:r w:rsidRPr="006126AA">
        <w:rPr>
          <w:rFonts w:asciiTheme="minorHAnsi" w:hAnsiTheme="minorHAnsi" w:cstheme="minorHAnsi"/>
          <w:b/>
        </w:rPr>
        <w:t xml:space="preserve">RFI </w:t>
      </w:r>
      <w:r w:rsidR="00557E4F" w:rsidRPr="006126AA">
        <w:rPr>
          <w:rFonts w:asciiTheme="minorHAnsi" w:hAnsiTheme="minorHAnsi" w:cstheme="minorHAnsi"/>
          <w:b/>
        </w:rPr>
        <w:t>Considerations</w:t>
      </w:r>
      <w:r w:rsidR="005E5F95" w:rsidRPr="006126AA">
        <w:rPr>
          <w:rFonts w:asciiTheme="minorHAnsi" w:hAnsiTheme="minorHAnsi" w:cstheme="minorHAnsi"/>
          <w:b/>
        </w:rPr>
        <w:t>:</w:t>
      </w:r>
    </w:p>
    <w:p w14:paraId="686F24B9" w14:textId="77777777" w:rsidR="00091E37" w:rsidRDefault="00674DFB" w:rsidP="00091E37">
      <w:pPr>
        <w:rPr>
          <w:rFonts w:asciiTheme="minorHAnsi" w:hAnsiTheme="minorHAnsi" w:cstheme="minorHAnsi"/>
        </w:rPr>
      </w:pPr>
      <w:r>
        <w:rPr>
          <w:rFonts w:asciiTheme="minorHAnsi" w:hAnsiTheme="minorHAnsi" w:cstheme="minorHAnsi"/>
          <w:b/>
        </w:rPr>
        <w:t xml:space="preserve">1. </w:t>
      </w:r>
      <w:r w:rsidR="001423F8">
        <w:rPr>
          <w:rFonts w:asciiTheme="minorHAnsi" w:hAnsiTheme="minorHAnsi" w:cstheme="minorHAnsi"/>
          <w:b/>
        </w:rPr>
        <w:t>Review of Information</w:t>
      </w:r>
      <w:r w:rsidR="00091E37">
        <w:rPr>
          <w:rFonts w:asciiTheme="minorHAnsi" w:hAnsiTheme="minorHAnsi" w:cstheme="minorHAnsi"/>
          <w:b/>
        </w:rPr>
        <w:t>:</w:t>
      </w:r>
      <w:r w:rsidR="00091E37">
        <w:rPr>
          <w:rFonts w:asciiTheme="minorHAnsi" w:hAnsiTheme="minorHAnsi" w:cstheme="minorHAnsi"/>
        </w:rPr>
        <w:t xml:space="preserve"> Technolog</w:t>
      </w:r>
      <w:r w:rsidR="00FD78AA">
        <w:rPr>
          <w:rFonts w:asciiTheme="minorHAnsi" w:hAnsiTheme="minorHAnsi" w:cstheme="minorHAnsi"/>
        </w:rPr>
        <w:t>y</w:t>
      </w:r>
      <w:r w:rsidR="00091E37">
        <w:rPr>
          <w:rFonts w:asciiTheme="minorHAnsi" w:hAnsiTheme="minorHAnsi" w:cstheme="minorHAnsi"/>
        </w:rPr>
        <w:t xml:space="preserve"> </w:t>
      </w:r>
      <w:r w:rsidR="001423F8">
        <w:rPr>
          <w:rFonts w:asciiTheme="minorHAnsi" w:hAnsiTheme="minorHAnsi" w:cstheme="minorHAnsi"/>
        </w:rPr>
        <w:t xml:space="preserve">analysis </w:t>
      </w:r>
      <w:r w:rsidR="00091E37">
        <w:rPr>
          <w:rFonts w:asciiTheme="minorHAnsi" w:hAnsiTheme="minorHAnsi" w:cstheme="minorHAnsi"/>
        </w:rPr>
        <w:t xml:space="preserve">will include criteria based upon </w:t>
      </w:r>
      <w:r w:rsidR="00FD78AA">
        <w:rPr>
          <w:rFonts w:asciiTheme="minorHAnsi" w:hAnsiTheme="minorHAnsi" w:cstheme="minorHAnsi"/>
        </w:rPr>
        <w:t xml:space="preserve">the CoP’s </w:t>
      </w:r>
      <w:r w:rsidR="00091E37">
        <w:rPr>
          <w:rFonts w:asciiTheme="minorHAnsi" w:hAnsiTheme="minorHAnsi" w:cstheme="minorHAnsi"/>
        </w:rPr>
        <w:t>operational and technical subject matter expert guidance against tasks, conditions and standards within the operational vignettes and excursions.</w:t>
      </w:r>
    </w:p>
    <w:p w14:paraId="0AE0B85C" w14:textId="77777777" w:rsidR="00091E37" w:rsidRDefault="00091E37" w:rsidP="00091E37">
      <w:pPr>
        <w:rPr>
          <w:rFonts w:asciiTheme="minorHAnsi" w:hAnsiTheme="minorHAnsi" w:cstheme="minorHAnsi"/>
        </w:rPr>
      </w:pPr>
      <w:r>
        <w:rPr>
          <w:rFonts w:asciiTheme="minorHAnsi" w:hAnsiTheme="minorHAnsi" w:cstheme="minorHAnsi"/>
        </w:rPr>
        <w:t xml:space="preserve">Technologies </w:t>
      </w:r>
      <w:r w:rsidR="00C00FAD">
        <w:rPr>
          <w:rFonts w:asciiTheme="minorHAnsi" w:hAnsiTheme="minorHAnsi" w:cstheme="minorHAnsi"/>
        </w:rPr>
        <w:t xml:space="preserve">should </w:t>
      </w:r>
      <w:r>
        <w:rPr>
          <w:rFonts w:asciiTheme="minorHAnsi" w:hAnsiTheme="minorHAnsi" w:cstheme="minorHAnsi"/>
        </w:rPr>
        <w:t>identify essential elements for analysis (e.g. specific research questions and measurable</w:t>
      </w:r>
      <w:r w:rsidR="00670AE3">
        <w:rPr>
          <w:rFonts w:asciiTheme="minorHAnsi" w:hAnsiTheme="minorHAnsi" w:cstheme="minorHAnsi"/>
        </w:rPr>
        <w:t>s</w:t>
      </w:r>
      <w:r>
        <w:rPr>
          <w:rFonts w:asciiTheme="minorHAnsi" w:hAnsiTheme="minorHAnsi" w:cstheme="minorHAnsi"/>
        </w:rPr>
        <w:t>) for assessment in dense urban conditions (physical and human terrain, infrastructure and information layers).</w:t>
      </w:r>
    </w:p>
    <w:p w14:paraId="6A0D4B28" w14:textId="22668C7D" w:rsidR="00091E37" w:rsidRDefault="00674DFB" w:rsidP="00091E37">
      <w:pPr>
        <w:rPr>
          <w:rFonts w:asciiTheme="minorHAnsi" w:hAnsiTheme="minorHAnsi" w:cstheme="minorHAnsi"/>
          <w:b/>
        </w:rPr>
      </w:pPr>
      <w:r>
        <w:rPr>
          <w:rFonts w:asciiTheme="minorHAnsi" w:hAnsiTheme="minorHAnsi" w:cstheme="minorHAnsi"/>
          <w:b/>
        </w:rPr>
        <w:t xml:space="preserve">2. </w:t>
      </w:r>
      <w:r w:rsidR="00091E37">
        <w:rPr>
          <w:rFonts w:asciiTheme="minorHAnsi" w:hAnsiTheme="minorHAnsi" w:cstheme="minorHAnsi"/>
          <w:b/>
        </w:rPr>
        <w:t>Overarching Considerations</w:t>
      </w:r>
      <w:r w:rsidR="00113405">
        <w:rPr>
          <w:rFonts w:asciiTheme="minorHAnsi" w:hAnsiTheme="minorHAnsi" w:cstheme="minorHAnsi"/>
          <w:b/>
        </w:rPr>
        <w:t xml:space="preserve"> for </w:t>
      </w:r>
      <w:r w:rsidR="00403EB8">
        <w:rPr>
          <w:rFonts w:asciiTheme="minorHAnsi" w:hAnsiTheme="minorHAnsi" w:cstheme="minorHAnsi"/>
          <w:b/>
        </w:rPr>
        <w:t xml:space="preserve">Planning </w:t>
      </w:r>
      <w:r w:rsidR="00521CD1">
        <w:rPr>
          <w:rFonts w:asciiTheme="minorHAnsi" w:hAnsiTheme="minorHAnsi" w:cstheme="minorHAnsi"/>
          <w:b/>
        </w:rPr>
        <w:t>of</w:t>
      </w:r>
      <w:r w:rsidR="00113405">
        <w:rPr>
          <w:rFonts w:asciiTheme="minorHAnsi" w:hAnsiTheme="minorHAnsi" w:cstheme="minorHAnsi"/>
          <w:b/>
        </w:rPr>
        <w:t xml:space="preserve"> Future </w:t>
      </w:r>
      <w:r w:rsidR="0032776D">
        <w:rPr>
          <w:rFonts w:asciiTheme="minorHAnsi" w:hAnsiTheme="minorHAnsi" w:cstheme="minorHAnsi"/>
          <w:b/>
        </w:rPr>
        <w:t>Experiments</w:t>
      </w:r>
      <w:r w:rsidR="00091E37">
        <w:rPr>
          <w:rFonts w:asciiTheme="minorHAnsi" w:hAnsiTheme="minorHAnsi" w:cstheme="minorHAnsi"/>
          <w:b/>
        </w:rPr>
        <w:t>:</w:t>
      </w:r>
    </w:p>
    <w:p w14:paraId="1B091E0B" w14:textId="77777777" w:rsidR="00091E37" w:rsidRDefault="00091E37" w:rsidP="00091E37">
      <w:pPr>
        <w:pStyle w:val="ListParagraph"/>
        <w:numPr>
          <w:ilvl w:val="0"/>
          <w:numId w:val="9"/>
        </w:numPr>
      </w:pPr>
      <w:r>
        <w:t xml:space="preserve">Technology </w:t>
      </w:r>
      <w:r w:rsidR="008F1FFE">
        <w:t>acceptance</w:t>
      </w:r>
      <w:r>
        <w:t xml:space="preserve"> will be determined by applicability </w:t>
      </w:r>
      <w:r w:rsidR="007535BD">
        <w:t xml:space="preserve">to the concept and capability area(s), </w:t>
      </w:r>
      <w:r>
        <w:t xml:space="preserve"> operational vignettes and approval for use at each site location</w:t>
      </w:r>
    </w:p>
    <w:p w14:paraId="47D23DAC" w14:textId="77777777" w:rsidR="00091E37" w:rsidRDefault="00091E37" w:rsidP="00091E37">
      <w:pPr>
        <w:pStyle w:val="ListParagraph"/>
        <w:numPr>
          <w:ilvl w:val="0"/>
          <w:numId w:val="9"/>
        </w:numPr>
      </w:pPr>
      <w:r>
        <w:t xml:space="preserve">Incorporate Institutional Review Board, Human Research Protection Program for </w:t>
      </w:r>
      <w:r w:rsidR="007535BD">
        <w:t xml:space="preserve">applicable </w:t>
      </w:r>
      <w:r>
        <w:t xml:space="preserve">human factors data collection </w:t>
      </w:r>
      <w:r w:rsidR="007535BD">
        <w:t>approvals</w:t>
      </w:r>
      <w:r>
        <w:t xml:space="preserve"> and or opportunities where applicable</w:t>
      </w:r>
      <w:r w:rsidR="007535BD">
        <w:t xml:space="preserve"> prior to conducting any </w:t>
      </w:r>
      <w:r w:rsidR="00842B7A">
        <w:t xml:space="preserve">demonstration </w:t>
      </w:r>
      <w:r w:rsidR="007535BD">
        <w:t>activity</w:t>
      </w:r>
      <w:r>
        <w:t>.</w:t>
      </w:r>
    </w:p>
    <w:p w14:paraId="6794D9BB" w14:textId="77777777" w:rsidR="00091E37" w:rsidRDefault="00091E37" w:rsidP="00091E37">
      <w:pPr>
        <w:pStyle w:val="ListParagraph"/>
        <w:numPr>
          <w:ilvl w:val="0"/>
          <w:numId w:val="9"/>
        </w:numPr>
      </w:pPr>
      <w:r>
        <w:t>Inclusion of safety office(s)</w:t>
      </w:r>
      <w:r w:rsidR="00A36F19">
        <w:t xml:space="preserve"> processes and procedures</w:t>
      </w:r>
      <w:r>
        <w:t xml:space="preserve"> in coordination with site location authorities</w:t>
      </w:r>
    </w:p>
    <w:p w14:paraId="5471CA80" w14:textId="77777777" w:rsidR="00091E37" w:rsidRDefault="00091E37" w:rsidP="00091E37">
      <w:pPr>
        <w:pStyle w:val="ListParagraph"/>
        <w:numPr>
          <w:ilvl w:val="0"/>
          <w:numId w:val="9"/>
        </w:numPr>
      </w:pPr>
      <w:r>
        <w:lastRenderedPageBreak/>
        <w:t xml:space="preserve">Coordination with </w:t>
      </w:r>
      <w:r w:rsidR="00113405">
        <w:t>demonstration</w:t>
      </w:r>
      <w:r w:rsidR="007535BD">
        <w:t xml:space="preserve"> </w:t>
      </w:r>
      <w:r>
        <w:t>site authorities</w:t>
      </w:r>
      <w:r w:rsidR="00113405">
        <w:t>’</w:t>
      </w:r>
      <w:r w:rsidR="00A36F19">
        <w:t xml:space="preserve"> processes and procedures</w:t>
      </w:r>
      <w:r>
        <w:t xml:space="preserve"> for access requirements and capacity issues</w:t>
      </w:r>
    </w:p>
    <w:p w14:paraId="2C727C19" w14:textId="77777777" w:rsidR="00E71FAB" w:rsidRPr="00BC7203" w:rsidRDefault="00674DFB" w:rsidP="00DA0FF2">
      <w:pPr>
        <w:pStyle w:val="PlainText"/>
        <w:rPr>
          <w:rFonts w:asciiTheme="minorHAnsi" w:hAnsiTheme="minorHAnsi" w:cstheme="minorHAnsi"/>
          <w:sz w:val="22"/>
          <w:szCs w:val="22"/>
        </w:rPr>
      </w:pPr>
      <w:r w:rsidRPr="00BC7203">
        <w:rPr>
          <w:rFonts w:asciiTheme="minorHAnsi" w:hAnsiTheme="minorHAnsi" w:cstheme="minorHAnsi"/>
          <w:b/>
          <w:sz w:val="22"/>
          <w:szCs w:val="22"/>
        </w:rPr>
        <w:t xml:space="preserve">3. </w:t>
      </w:r>
      <w:r w:rsidR="00E71FAB" w:rsidRPr="00BC7203">
        <w:rPr>
          <w:rFonts w:asciiTheme="minorHAnsi" w:hAnsiTheme="minorHAnsi" w:cstheme="minorHAnsi"/>
          <w:b/>
          <w:sz w:val="22"/>
          <w:szCs w:val="22"/>
        </w:rPr>
        <w:t>Timeline</w:t>
      </w:r>
      <w:r w:rsidR="002E00E2" w:rsidRPr="00BC7203">
        <w:rPr>
          <w:rFonts w:asciiTheme="minorHAnsi" w:hAnsiTheme="minorHAnsi" w:cstheme="minorHAnsi"/>
          <w:b/>
          <w:sz w:val="22"/>
          <w:szCs w:val="22"/>
        </w:rPr>
        <w:t>:</w:t>
      </w:r>
      <w:r w:rsidR="00D05123" w:rsidRPr="00BC7203">
        <w:rPr>
          <w:rFonts w:asciiTheme="minorHAnsi" w:hAnsiTheme="minorHAnsi" w:cstheme="minorHAnsi"/>
          <w:sz w:val="22"/>
          <w:szCs w:val="22"/>
        </w:rPr>
        <w:t xml:space="preserve">  </w:t>
      </w:r>
    </w:p>
    <w:p w14:paraId="3F0F9EA1" w14:textId="77777777" w:rsidR="00E71FAB" w:rsidRPr="00DA0FF2" w:rsidRDefault="00E71FAB" w:rsidP="00DA0FF2">
      <w:pPr>
        <w:pStyle w:val="PlainText"/>
        <w:ind w:left="720"/>
        <w:rPr>
          <w:rFonts w:asciiTheme="minorHAnsi" w:hAnsiTheme="minorHAnsi" w:cstheme="minorHAnsi"/>
          <w:sz w:val="22"/>
          <w:szCs w:val="22"/>
        </w:rPr>
      </w:pPr>
    </w:p>
    <w:p w14:paraId="55454E45" w14:textId="77777777" w:rsidR="00E71FAB" w:rsidRPr="00F5755A" w:rsidRDefault="006126AA" w:rsidP="003F15F3">
      <w:pPr>
        <w:pStyle w:val="PlainText"/>
        <w:numPr>
          <w:ilvl w:val="0"/>
          <w:numId w:val="7"/>
        </w:numPr>
        <w:rPr>
          <w:rFonts w:asciiTheme="minorHAnsi" w:hAnsiTheme="minorHAnsi" w:cstheme="minorHAnsi"/>
          <w:sz w:val="22"/>
          <w:szCs w:val="22"/>
        </w:rPr>
      </w:pPr>
      <w:r>
        <w:rPr>
          <w:rFonts w:asciiTheme="minorHAnsi" w:hAnsiTheme="minorHAnsi" w:cstheme="minorHAnsi"/>
          <w:sz w:val="22"/>
          <w:szCs w:val="22"/>
        </w:rPr>
        <w:t>2</w:t>
      </w:r>
      <w:r w:rsidR="00AD522F">
        <w:rPr>
          <w:rFonts w:asciiTheme="minorHAnsi" w:hAnsiTheme="minorHAnsi" w:cstheme="minorHAnsi"/>
          <w:sz w:val="22"/>
          <w:szCs w:val="22"/>
        </w:rPr>
        <w:t>1</w:t>
      </w:r>
      <w:r w:rsidR="00BC7203">
        <w:rPr>
          <w:rFonts w:asciiTheme="minorHAnsi" w:hAnsiTheme="minorHAnsi" w:cstheme="minorHAnsi"/>
          <w:sz w:val="22"/>
          <w:szCs w:val="22"/>
        </w:rPr>
        <w:t xml:space="preserve"> </w:t>
      </w:r>
      <w:r w:rsidR="00AD522F">
        <w:rPr>
          <w:rFonts w:asciiTheme="minorHAnsi" w:hAnsiTheme="minorHAnsi" w:cstheme="minorHAnsi"/>
          <w:sz w:val="22"/>
          <w:szCs w:val="22"/>
        </w:rPr>
        <w:t xml:space="preserve">Feb </w:t>
      </w:r>
      <w:r w:rsidR="00D7526F" w:rsidRPr="00F5755A">
        <w:rPr>
          <w:rFonts w:asciiTheme="minorHAnsi" w:hAnsiTheme="minorHAnsi" w:cstheme="minorHAnsi"/>
          <w:sz w:val="22"/>
          <w:szCs w:val="22"/>
        </w:rPr>
        <w:t>201</w:t>
      </w:r>
      <w:r w:rsidR="00BC7203">
        <w:rPr>
          <w:rFonts w:asciiTheme="minorHAnsi" w:hAnsiTheme="minorHAnsi" w:cstheme="minorHAnsi"/>
          <w:sz w:val="22"/>
          <w:szCs w:val="22"/>
        </w:rPr>
        <w:t>9</w:t>
      </w:r>
      <w:r w:rsidR="00E71FAB" w:rsidRPr="00F5755A">
        <w:rPr>
          <w:rFonts w:asciiTheme="minorHAnsi" w:hAnsiTheme="minorHAnsi" w:cstheme="minorHAnsi"/>
          <w:sz w:val="22"/>
          <w:szCs w:val="22"/>
        </w:rPr>
        <w:t xml:space="preserve">: </w:t>
      </w:r>
      <w:r w:rsidR="00080713" w:rsidRPr="00F5755A">
        <w:rPr>
          <w:rFonts w:asciiTheme="minorHAnsi" w:hAnsiTheme="minorHAnsi" w:cstheme="minorHAnsi"/>
          <w:sz w:val="22"/>
          <w:szCs w:val="22"/>
        </w:rPr>
        <w:t xml:space="preserve">RFI responses </w:t>
      </w:r>
      <w:r w:rsidR="00E71FAB" w:rsidRPr="00F5755A">
        <w:rPr>
          <w:rFonts w:asciiTheme="minorHAnsi" w:hAnsiTheme="minorHAnsi" w:cstheme="minorHAnsi"/>
          <w:sz w:val="22"/>
          <w:szCs w:val="22"/>
        </w:rPr>
        <w:t>due</w:t>
      </w:r>
    </w:p>
    <w:p w14:paraId="5ED8875A" w14:textId="77777777" w:rsidR="00E71FAB" w:rsidRPr="00F5755A" w:rsidRDefault="00E71FAB" w:rsidP="003F15F3">
      <w:pPr>
        <w:pStyle w:val="PlainText"/>
        <w:rPr>
          <w:rFonts w:asciiTheme="minorHAnsi" w:hAnsiTheme="minorHAnsi" w:cstheme="minorHAnsi"/>
          <w:sz w:val="22"/>
          <w:szCs w:val="22"/>
        </w:rPr>
      </w:pPr>
    </w:p>
    <w:p w14:paraId="33CD832E" w14:textId="2533F333" w:rsidR="00E71FAB" w:rsidRPr="00F5755A" w:rsidRDefault="0017312A" w:rsidP="003F15F3">
      <w:pPr>
        <w:pStyle w:val="PlainText"/>
        <w:numPr>
          <w:ilvl w:val="0"/>
          <w:numId w:val="7"/>
        </w:numPr>
        <w:rPr>
          <w:rFonts w:asciiTheme="minorHAnsi" w:hAnsiTheme="minorHAnsi" w:cstheme="minorHAnsi"/>
          <w:sz w:val="22"/>
          <w:szCs w:val="22"/>
        </w:rPr>
      </w:pPr>
      <w:r>
        <w:rPr>
          <w:rFonts w:asciiTheme="minorHAnsi" w:hAnsiTheme="minorHAnsi" w:cstheme="minorHAnsi"/>
          <w:sz w:val="22"/>
          <w:szCs w:val="22"/>
        </w:rPr>
        <w:t xml:space="preserve">25 Feb </w:t>
      </w:r>
      <w:r w:rsidR="003D4375">
        <w:rPr>
          <w:rFonts w:asciiTheme="minorHAnsi" w:hAnsiTheme="minorHAnsi" w:cstheme="minorHAnsi"/>
          <w:sz w:val="22"/>
          <w:szCs w:val="22"/>
        </w:rPr>
        <w:t>-</w:t>
      </w:r>
      <w:r w:rsidR="000F72E9">
        <w:rPr>
          <w:rFonts w:asciiTheme="minorHAnsi" w:hAnsiTheme="minorHAnsi" w:cstheme="minorHAnsi"/>
          <w:sz w:val="22"/>
          <w:szCs w:val="22"/>
        </w:rPr>
        <w:t xml:space="preserve"> </w:t>
      </w:r>
      <w:r>
        <w:rPr>
          <w:rFonts w:asciiTheme="minorHAnsi" w:hAnsiTheme="minorHAnsi" w:cstheme="minorHAnsi"/>
          <w:sz w:val="22"/>
          <w:szCs w:val="22"/>
        </w:rPr>
        <w:t>15 Mar</w:t>
      </w:r>
      <w:r w:rsidR="00091E37" w:rsidRPr="00F5755A">
        <w:rPr>
          <w:rFonts w:asciiTheme="minorHAnsi" w:hAnsiTheme="minorHAnsi" w:cstheme="minorHAnsi"/>
          <w:sz w:val="22"/>
          <w:szCs w:val="22"/>
        </w:rPr>
        <w:t xml:space="preserve"> 2019</w:t>
      </w:r>
      <w:r w:rsidR="00E71FAB" w:rsidRPr="00F5755A">
        <w:rPr>
          <w:rFonts w:asciiTheme="minorHAnsi" w:hAnsiTheme="minorHAnsi" w:cstheme="minorHAnsi"/>
          <w:sz w:val="22"/>
          <w:szCs w:val="22"/>
        </w:rPr>
        <w:t xml:space="preserve">:  </w:t>
      </w:r>
      <w:r w:rsidR="002455B1" w:rsidRPr="00F5755A">
        <w:rPr>
          <w:rFonts w:asciiTheme="minorHAnsi" w:hAnsiTheme="minorHAnsi" w:cstheme="minorHAnsi"/>
          <w:sz w:val="22"/>
          <w:szCs w:val="22"/>
        </w:rPr>
        <w:t>MATDEV</w:t>
      </w:r>
      <w:r w:rsidR="00C54DE6" w:rsidRPr="00F5755A">
        <w:rPr>
          <w:rFonts w:asciiTheme="minorHAnsi" w:hAnsiTheme="minorHAnsi" w:cstheme="minorHAnsi"/>
          <w:sz w:val="22"/>
          <w:szCs w:val="22"/>
        </w:rPr>
        <w:t xml:space="preserve"> CoP </w:t>
      </w:r>
      <w:r w:rsidR="002455B1" w:rsidRPr="00F5755A">
        <w:rPr>
          <w:rFonts w:asciiTheme="minorHAnsi" w:hAnsiTheme="minorHAnsi" w:cstheme="minorHAnsi"/>
          <w:sz w:val="22"/>
          <w:szCs w:val="22"/>
        </w:rPr>
        <w:t xml:space="preserve"> </w:t>
      </w:r>
      <w:r w:rsidR="00080713" w:rsidRPr="00F5755A">
        <w:rPr>
          <w:rFonts w:asciiTheme="minorHAnsi" w:hAnsiTheme="minorHAnsi" w:cstheme="minorHAnsi"/>
          <w:sz w:val="22"/>
          <w:szCs w:val="22"/>
        </w:rPr>
        <w:t>review submissions</w:t>
      </w:r>
    </w:p>
    <w:p w14:paraId="6E2E3C5F" w14:textId="77777777" w:rsidR="00E71FAB" w:rsidRPr="00F5755A" w:rsidRDefault="00E71FAB" w:rsidP="003F15F3">
      <w:pPr>
        <w:pStyle w:val="PlainText"/>
        <w:rPr>
          <w:rFonts w:asciiTheme="minorHAnsi" w:hAnsiTheme="minorHAnsi" w:cstheme="minorHAnsi"/>
          <w:sz w:val="22"/>
          <w:szCs w:val="22"/>
        </w:rPr>
      </w:pPr>
    </w:p>
    <w:p w14:paraId="7ECEFF58" w14:textId="26792B5D" w:rsidR="00E71FAB" w:rsidRPr="00F5755A" w:rsidRDefault="0017312A" w:rsidP="003F15F3">
      <w:pPr>
        <w:pStyle w:val="PlainText"/>
        <w:numPr>
          <w:ilvl w:val="0"/>
          <w:numId w:val="7"/>
        </w:numPr>
        <w:rPr>
          <w:rFonts w:asciiTheme="minorHAnsi" w:hAnsiTheme="minorHAnsi" w:cstheme="minorHAnsi"/>
          <w:sz w:val="22"/>
          <w:szCs w:val="22"/>
        </w:rPr>
      </w:pPr>
      <w:r>
        <w:rPr>
          <w:rFonts w:asciiTheme="minorHAnsi" w:hAnsiTheme="minorHAnsi" w:cstheme="minorHAnsi"/>
          <w:sz w:val="22"/>
          <w:szCs w:val="22"/>
        </w:rPr>
        <w:t xml:space="preserve">25 Mar </w:t>
      </w:r>
      <w:r w:rsidR="00EE78F5">
        <w:rPr>
          <w:rFonts w:asciiTheme="minorHAnsi" w:hAnsiTheme="minorHAnsi" w:cstheme="minorHAnsi"/>
          <w:sz w:val="22"/>
          <w:szCs w:val="22"/>
        </w:rPr>
        <w:t>-</w:t>
      </w:r>
      <w:r>
        <w:rPr>
          <w:rFonts w:asciiTheme="minorHAnsi" w:hAnsiTheme="minorHAnsi" w:cstheme="minorHAnsi"/>
          <w:sz w:val="22"/>
          <w:szCs w:val="22"/>
        </w:rPr>
        <w:t xml:space="preserve"> </w:t>
      </w:r>
      <w:r w:rsidR="00646D31">
        <w:rPr>
          <w:rFonts w:asciiTheme="minorHAnsi" w:hAnsiTheme="minorHAnsi" w:cstheme="minorHAnsi"/>
          <w:sz w:val="22"/>
          <w:szCs w:val="22"/>
        </w:rPr>
        <w:t>1 Jun</w:t>
      </w:r>
      <w:r w:rsidR="00091E37" w:rsidRPr="00F5755A">
        <w:rPr>
          <w:rFonts w:asciiTheme="minorHAnsi" w:hAnsiTheme="minorHAnsi" w:cstheme="minorHAnsi"/>
          <w:sz w:val="22"/>
          <w:szCs w:val="22"/>
        </w:rPr>
        <w:t xml:space="preserve"> 2019</w:t>
      </w:r>
      <w:r w:rsidR="00E71FAB" w:rsidRPr="00F5755A">
        <w:rPr>
          <w:rFonts w:asciiTheme="minorHAnsi" w:hAnsiTheme="minorHAnsi" w:cstheme="minorHAnsi"/>
          <w:sz w:val="22"/>
          <w:szCs w:val="22"/>
        </w:rPr>
        <w:t xml:space="preserve">:  </w:t>
      </w:r>
      <w:r w:rsidR="00080713" w:rsidRPr="00F5755A">
        <w:rPr>
          <w:rFonts w:asciiTheme="minorHAnsi" w:hAnsiTheme="minorHAnsi" w:cstheme="minorHAnsi"/>
          <w:sz w:val="22"/>
          <w:szCs w:val="22"/>
        </w:rPr>
        <w:t xml:space="preserve"> </w:t>
      </w:r>
      <w:r w:rsidR="00646D31">
        <w:rPr>
          <w:rFonts w:asciiTheme="minorHAnsi" w:hAnsiTheme="minorHAnsi" w:cstheme="minorHAnsi"/>
          <w:sz w:val="22"/>
          <w:szCs w:val="22"/>
        </w:rPr>
        <w:t>R</w:t>
      </w:r>
      <w:r w:rsidR="006832F1" w:rsidRPr="00F5755A">
        <w:rPr>
          <w:rFonts w:asciiTheme="minorHAnsi" w:hAnsiTheme="minorHAnsi" w:cstheme="minorHAnsi"/>
          <w:sz w:val="22"/>
          <w:szCs w:val="22"/>
        </w:rPr>
        <w:t>espondent</w:t>
      </w:r>
      <w:r>
        <w:rPr>
          <w:rFonts w:asciiTheme="minorHAnsi" w:hAnsiTheme="minorHAnsi" w:cstheme="minorHAnsi"/>
          <w:sz w:val="22"/>
          <w:szCs w:val="22"/>
        </w:rPr>
        <w:t xml:space="preserve"> </w:t>
      </w:r>
      <w:r w:rsidR="00646D31">
        <w:rPr>
          <w:rFonts w:asciiTheme="minorHAnsi" w:hAnsiTheme="minorHAnsi" w:cstheme="minorHAnsi"/>
          <w:sz w:val="22"/>
          <w:szCs w:val="22"/>
        </w:rPr>
        <w:t xml:space="preserve">notified of MATDEV CoP interest and follow-on discussions leading to agreements to support </w:t>
      </w:r>
      <w:r>
        <w:rPr>
          <w:rFonts w:asciiTheme="minorHAnsi" w:hAnsiTheme="minorHAnsi" w:cstheme="minorHAnsi"/>
          <w:sz w:val="22"/>
          <w:szCs w:val="22"/>
        </w:rPr>
        <w:t>for future experimentation</w:t>
      </w:r>
    </w:p>
    <w:p w14:paraId="6626D677" w14:textId="77777777" w:rsidR="00E71FAB" w:rsidRPr="00F5755A" w:rsidRDefault="00E71FAB" w:rsidP="003F15F3">
      <w:pPr>
        <w:pStyle w:val="PlainText"/>
        <w:rPr>
          <w:rFonts w:asciiTheme="minorHAnsi" w:hAnsiTheme="minorHAnsi" w:cstheme="minorHAnsi"/>
          <w:sz w:val="22"/>
          <w:szCs w:val="22"/>
        </w:rPr>
      </w:pPr>
    </w:p>
    <w:p w14:paraId="7AFE8B0A" w14:textId="77777777" w:rsidR="00E71FAB" w:rsidRPr="00DA0FF2" w:rsidRDefault="00E71FAB" w:rsidP="00DA0FF2">
      <w:pPr>
        <w:pStyle w:val="PlainText"/>
        <w:ind w:left="720"/>
        <w:rPr>
          <w:rFonts w:asciiTheme="minorHAnsi" w:hAnsiTheme="minorHAnsi" w:cstheme="minorHAnsi"/>
          <w:sz w:val="22"/>
          <w:szCs w:val="22"/>
        </w:rPr>
      </w:pPr>
    </w:p>
    <w:p w14:paraId="1228E97C" w14:textId="77777777" w:rsidR="00325DB5" w:rsidRPr="00DA0FF2" w:rsidRDefault="00674DFB" w:rsidP="00DA0FF2">
      <w:pPr>
        <w:pStyle w:val="PlainText"/>
        <w:rPr>
          <w:rFonts w:asciiTheme="minorHAnsi" w:hAnsiTheme="minorHAnsi" w:cstheme="minorHAnsi"/>
          <w:sz w:val="22"/>
          <w:szCs w:val="22"/>
        </w:rPr>
      </w:pPr>
      <w:r w:rsidRPr="00BC7203">
        <w:rPr>
          <w:rFonts w:asciiTheme="minorHAnsi" w:hAnsiTheme="minorHAnsi" w:cstheme="minorHAnsi"/>
          <w:b/>
          <w:sz w:val="22"/>
          <w:szCs w:val="22"/>
        </w:rPr>
        <w:t xml:space="preserve">4. </w:t>
      </w:r>
      <w:r w:rsidR="00B621EA">
        <w:rPr>
          <w:rFonts w:asciiTheme="minorHAnsi" w:hAnsiTheme="minorHAnsi" w:cstheme="minorHAnsi"/>
          <w:b/>
          <w:sz w:val="22"/>
          <w:szCs w:val="22"/>
        </w:rPr>
        <w:t>Materiel Concepts</w:t>
      </w:r>
      <w:r w:rsidR="00FD78AA">
        <w:rPr>
          <w:rFonts w:asciiTheme="minorHAnsi" w:hAnsiTheme="minorHAnsi" w:cstheme="minorHAnsi"/>
          <w:b/>
          <w:sz w:val="22"/>
          <w:szCs w:val="22"/>
        </w:rPr>
        <w:t>,</w:t>
      </w:r>
      <w:r w:rsidR="00B621EA">
        <w:rPr>
          <w:rFonts w:asciiTheme="minorHAnsi" w:hAnsiTheme="minorHAnsi" w:cstheme="minorHAnsi"/>
          <w:b/>
          <w:sz w:val="22"/>
          <w:szCs w:val="22"/>
        </w:rPr>
        <w:t xml:space="preserve"> Capability Areas and </w:t>
      </w:r>
      <w:r w:rsidR="00436927" w:rsidRPr="00BC7203">
        <w:rPr>
          <w:rFonts w:asciiTheme="minorHAnsi" w:hAnsiTheme="minorHAnsi" w:cstheme="minorHAnsi"/>
          <w:b/>
          <w:sz w:val="22"/>
          <w:szCs w:val="22"/>
        </w:rPr>
        <w:t>Objectives</w:t>
      </w:r>
      <w:r w:rsidR="002E00E2" w:rsidRPr="00BC7203">
        <w:rPr>
          <w:rFonts w:asciiTheme="minorHAnsi" w:hAnsiTheme="minorHAnsi" w:cstheme="minorHAnsi"/>
          <w:b/>
          <w:sz w:val="22"/>
          <w:szCs w:val="22"/>
        </w:rPr>
        <w:t>:</w:t>
      </w:r>
      <w:r w:rsidR="00436927" w:rsidRPr="00DA0FF2">
        <w:rPr>
          <w:rFonts w:asciiTheme="minorHAnsi" w:hAnsiTheme="minorHAnsi" w:cstheme="minorHAnsi"/>
          <w:sz w:val="22"/>
          <w:szCs w:val="22"/>
        </w:rPr>
        <w:t xml:space="preserve"> </w:t>
      </w:r>
      <w:r w:rsidR="00E71FAB" w:rsidRPr="00DA0FF2">
        <w:rPr>
          <w:rFonts w:asciiTheme="minorHAnsi" w:hAnsiTheme="minorHAnsi" w:cstheme="minorHAnsi"/>
          <w:sz w:val="22"/>
          <w:szCs w:val="22"/>
        </w:rPr>
        <w:t xml:space="preserve"> </w:t>
      </w:r>
      <w:r w:rsidR="00B621EA">
        <w:rPr>
          <w:rFonts w:asciiTheme="minorHAnsi" w:hAnsiTheme="minorHAnsi" w:cstheme="minorHAnsi"/>
          <w:sz w:val="22"/>
          <w:szCs w:val="22"/>
        </w:rPr>
        <w:t>Concepts and c</w:t>
      </w:r>
      <w:r w:rsidR="00325DB5" w:rsidRPr="00DA0FF2">
        <w:rPr>
          <w:rFonts w:asciiTheme="minorHAnsi" w:hAnsiTheme="minorHAnsi" w:cstheme="minorHAnsi"/>
          <w:sz w:val="22"/>
          <w:szCs w:val="22"/>
        </w:rPr>
        <w:t xml:space="preserve">apabilities should focus </w:t>
      </w:r>
      <w:r w:rsidR="00FB6C76" w:rsidRPr="00DA0FF2">
        <w:rPr>
          <w:rFonts w:asciiTheme="minorHAnsi" w:hAnsiTheme="minorHAnsi" w:cstheme="minorHAnsi"/>
          <w:sz w:val="22"/>
          <w:szCs w:val="22"/>
        </w:rPr>
        <w:t>at the tactical level (</w:t>
      </w:r>
      <w:r w:rsidR="00325DB5" w:rsidRPr="00DA0FF2">
        <w:rPr>
          <w:rFonts w:asciiTheme="minorHAnsi" w:hAnsiTheme="minorHAnsi" w:cstheme="minorHAnsi"/>
          <w:sz w:val="22"/>
          <w:szCs w:val="22"/>
        </w:rPr>
        <w:t>B</w:t>
      </w:r>
      <w:r w:rsidR="00FB6C76" w:rsidRPr="00DA0FF2">
        <w:rPr>
          <w:rFonts w:asciiTheme="minorHAnsi" w:hAnsiTheme="minorHAnsi" w:cstheme="minorHAnsi"/>
          <w:sz w:val="22"/>
          <w:szCs w:val="22"/>
        </w:rPr>
        <w:t xml:space="preserve">rigade Combat Team Company and below) to </w:t>
      </w:r>
      <w:r w:rsidR="00325DB5" w:rsidRPr="00DA0FF2">
        <w:rPr>
          <w:rFonts w:asciiTheme="minorHAnsi" w:hAnsiTheme="minorHAnsi" w:cstheme="minorHAnsi"/>
          <w:sz w:val="22"/>
          <w:szCs w:val="22"/>
        </w:rPr>
        <w:t xml:space="preserve">address the following </w:t>
      </w:r>
      <w:r w:rsidR="00BC7203">
        <w:rPr>
          <w:rFonts w:asciiTheme="minorHAnsi" w:hAnsiTheme="minorHAnsi" w:cstheme="minorHAnsi"/>
          <w:sz w:val="22"/>
          <w:szCs w:val="22"/>
        </w:rPr>
        <w:t>topics</w:t>
      </w:r>
      <w:r w:rsidR="00CD1C60">
        <w:rPr>
          <w:rFonts w:asciiTheme="minorHAnsi" w:hAnsiTheme="minorHAnsi" w:cstheme="minorHAnsi"/>
          <w:sz w:val="22"/>
          <w:szCs w:val="22"/>
        </w:rPr>
        <w:t>, capability attributes</w:t>
      </w:r>
      <w:r w:rsidR="00BC7203">
        <w:rPr>
          <w:rFonts w:asciiTheme="minorHAnsi" w:hAnsiTheme="minorHAnsi" w:cstheme="minorHAnsi"/>
          <w:sz w:val="22"/>
          <w:szCs w:val="22"/>
        </w:rPr>
        <w:t xml:space="preserve"> and evaluation </w:t>
      </w:r>
      <w:r w:rsidR="00325DB5" w:rsidRPr="00DA0FF2">
        <w:rPr>
          <w:rFonts w:asciiTheme="minorHAnsi" w:hAnsiTheme="minorHAnsi" w:cstheme="minorHAnsi"/>
          <w:sz w:val="22"/>
          <w:szCs w:val="22"/>
        </w:rPr>
        <w:t>areas:</w:t>
      </w:r>
    </w:p>
    <w:p w14:paraId="4691EE6C" w14:textId="77777777" w:rsidR="00325DB5" w:rsidRPr="00DA0FF2" w:rsidRDefault="00325DB5" w:rsidP="00DA0FF2">
      <w:pPr>
        <w:pStyle w:val="PlainText"/>
        <w:ind w:left="720"/>
        <w:rPr>
          <w:rFonts w:asciiTheme="minorHAnsi" w:hAnsiTheme="minorHAnsi" w:cstheme="minorHAnsi"/>
          <w:sz w:val="22"/>
          <w:szCs w:val="22"/>
        </w:rPr>
      </w:pPr>
    </w:p>
    <w:p w14:paraId="67747DCC" w14:textId="77777777" w:rsidR="00D05E55" w:rsidRDefault="00D05E55" w:rsidP="00D05E55">
      <w:pPr>
        <w:rPr>
          <w:rFonts w:asciiTheme="minorHAnsi" w:hAnsiTheme="minorHAnsi" w:cstheme="minorHAnsi"/>
          <w:b/>
        </w:rPr>
      </w:pPr>
      <w:r>
        <w:rPr>
          <w:rFonts w:asciiTheme="minorHAnsi" w:hAnsiTheme="minorHAnsi" w:cstheme="minorHAnsi"/>
          <w:b/>
        </w:rPr>
        <w:t>Interior/Exterior Geospatial Intelligence (GEOINT)</w:t>
      </w:r>
    </w:p>
    <w:p w14:paraId="7B0AEFC5" w14:textId="77777777" w:rsidR="00D05E55" w:rsidRDefault="00D05E55" w:rsidP="00D05E55">
      <w:pPr>
        <w:pStyle w:val="ListParagraph"/>
        <w:numPr>
          <w:ilvl w:val="0"/>
          <w:numId w:val="27"/>
        </w:numPr>
        <w:ind w:left="720" w:hanging="270"/>
        <w:rPr>
          <w:rFonts w:asciiTheme="minorHAnsi" w:hAnsiTheme="minorHAnsi" w:cstheme="minorHAnsi"/>
        </w:rPr>
      </w:pPr>
      <w:r>
        <w:rPr>
          <w:rFonts w:asciiTheme="minorHAnsi" w:hAnsiTheme="minorHAnsi" w:cstheme="minorHAnsi"/>
        </w:rPr>
        <w:t xml:space="preserve">Capability for a suite of </w:t>
      </w:r>
      <w:r>
        <w:rPr>
          <w:rFonts w:asciiTheme="minorHAnsi" w:hAnsiTheme="minorHAnsi" w:cstheme="minorHAnsi"/>
          <w:bCs/>
          <w:color w:val="000000" w:themeColor="text1"/>
        </w:rPr>
        <w:t xml:space="preserve">remote, augmented, semi or full autonomous man-portable and configurable </w:t>
      </w:r>
      <w:r>
        <w:rPr>
          <w:rFonts w:asciiTheme="minorHAnsi" w:hAnsiTheme="minorHAnsi" w:cstheme="minorHAnsi"/>
        </w:rPr>
        <w:t>small unmanned aircraft systems and or small unmanned ground vehicles with maneuver and navigation behaviors in denied / degraded communication and GPS to map in and around exterior / interiors of high rise structures, dense urban canyons and subterranean spaces</w:t>
      </w:r>
    </w:p>
    <w:p w14:paraId="6D9D51A6" w14:textId="77777777" w:rsidR="00D05E55" w:rsidRDefault="00D05E55" w:rsidP="00D05E55">
      <w:pPr>
        <w:pStyle w:val="ListParagraph"/>
        <w:numPr>
          <w:ilvl w:val="0"/>
          <w:numId w:val="27"/>
        </w:numPr>
        <w:ind w:left="720" w:hanging="270"/>
        <w:rPr>
          <w:rFonts w:asciiTheme="minorHAnsi" w:hAnsiTheme="minorHAnsi" w:cstheme="minorHAnsi"/>
          <w:bCs/>
          <w:color w:val="000000" w:themeColor="text1"/>
        </w:rPr>
      </w:pPr>
      <w:r>
        <w:rPr>
          <w:rFonts w:asciiTheme="minorHAnsi" w:hAnsiTheme="minorHAnsi" w:cstheme="minorHAnsi"/>
          <w:bCs/>
          <w:color w:val="000000" w:themeColor="text1"/>
        </w:rPr>
        <w:t>Capability to conduct collaborative missions by swarming and cooperation (e.g., multiple small UAS and or small UGVs) with sense and avoid (density of buildings, population, obstacles, internal and external to buildings and subterranean spaces) behaviors</w:t>
      </w:r>
      <w:r>
        <w:rPr>
          <w:rStyle w:val="CommentReference"/>
        </w:rPr>
        <w:t xml:space="preserve"> </w:t>
      </w:r>
      <w:r>
        <w:rPr>
          <w:rFonts w:asciiTheme="minorHAnsi" w:hAnsiTheme="minorHAnsi" w:cstheme="minorHAnsi"/>
          <w:bCs/>
          <w:color w:val="000000" w:themeColor="text1"/>
        </w:rPr>
        <w:t>throughout dense urban environments</w:t>
      </w:r>
    </w:p>
    <w:p w14:paraId="47523B86" w14:textId="77777777" w:rsidR="00D05E55" w:rsidRDefault="00D05E55" w:rsidP="00D05E55">
      <w:pPr>
        <w:pStyle w:val="ListParagraph"/>
        <w:numPr>
          <w:ilvl w:val="0"/>
          <w:numId w:val="27"/>
        </w:numPr>
        <w:ind w:left="720" w:hanging="270"/>
        <w:rPr>
          <w:rFonts w:asciiTheme="minorHAnsi" w:hAnsiTheme="minorHAnsi" w:cstheme="minorHAnsi"/>
          <w:bCs/>
          <w:color w:val="000000" w:themeColor="text1"/>
        </w:rPr>
      </w:pPr>
      <w:r>
        <w:rPr>
          <w:rFonts w:asciiTheme="minorHAnsi" w:hAnsiTheme="minorHAnsi" w:cstheme="minorHAnsi"/>
          <w:bCs/>
          <w:color w:val="000000" w:themeColor="text1"/>
        </w:rPr>
        <w:t>Capability can accompany or replace the unit to conduct the mission</w:t>
      </w:r>
    </w:p>
    <w:p w14:paraId="38C26503" w14:textId="77777777" w:rsidR="00D05E55" w:rsidRDefault="00D05E55" w:rsidP="00D05E55">
      <w:pPr>
        <w:pStyle w:val="ListParagraph"/>
        <w:numPr>
          <w:ilvl w:val="0"/>
          <w:numId w:val="27"/>
        </w:numPr>
        <w:ind w:left="720" w:hanging="270"/>
        <w:rPr>
          <w:rFonts w:asciiTheme="minorHAnsi" w:hAnsiTheme="minorHAnsi" w:cstheme="minorHAnsi"/>
        </w:rPr>
      </w:pPr>
      <w:r>
        <w:rPr>
          <w:rFonts w:asciiTheme="minorHAnsi" w:hAnsiTheme="minorHAnsi" w:cstheme="minorHAnsi"/>
        </w:rPr>
        <w:t>Capability rapidly creates a map in and around buildings and within subterranean spaces and provides measurement of area, volume and density estimates with images and full motion video of the space</w:t>
      </w:r>
    </w:p>
    <w:p w14:paraId="14A9FC0F" w14:textId="77777777" w:rsidR="00D05E55" w:rsidRDefault="00D05E55" w:rsidP="00D05E55">
      <w:pPr>
        <w:pStyle w:val="ListParagraph"/>
        <w:numPr>
          <w:ilvl w:val="0"/>
          <w:numId w:val="27"/>
        </w:numPr>
        <w:ind w:left="720" w:hanging="270"/>
        <w:rPr>
          <w:rFonts w:asciiTheme="minorHAnsi" w:hAnsiTheme="minorHAnsi" w:cstheme="minorHAnsi"/>
        </w:rPr>
      </w:pPr>
      <w:r>
        <w:rPr>
          <w:rFonts w:asciiTheme="minorHAnsi" w:hAnsiTheme="minorHAnsi" w:cstheme="minorHAnsi"/>
        </w:rPr>
        <w:t>Capability provides scalable resolution to address speed of data transmission / receiving</w:t>
      </w:r>
    </w:p>
    <w:p w14:paraId="5837885D" w14:textId="77777777" w:rsidR="00D05E55" w:rsidRDefault="00D05E55" w:rsidP="00D05E55">
      <w:pPr>
        <w:pStyle w:val="ListParagraph"/>
        <w:numPr>
          <w:ilvl w:val="0"/>
          <w:numId w:val="28"/>
        </w:numPr>
        <w:ind w:hanging="270"/>
        <w:rPr>
          <w:rFonts w:asciiTheme="minorHAnsi" w:hAnsiTheme="minorHAnsi" w:cstheme="minorHAnsi"/>
          <w:bCs/>
          <w:color w:val="000000" w:themeColor="text1"/>
        </w:rPr>
      </w:pPr>
      <w:r>
        <w:rPr>
          <w:rFonts w:asciiTheme="minorHAnsi" w:hAnsiTheme="minorHAnsi" w:cstheme="minorHAnsi"/>
          <w:bCs/>
          <w:color w:val="000000" w:themeColor="text1"/>
        </w:rPr>
        <w:t xml:space="preserve">Capability has a multi-sensor payload and or the ability to integrate different sensor payloads for additional sensing and detection collection (e.g., threats, personnel, hazards, air contaminates, etc.) </w:t>
      </w:r>
    </w:p>
    <w:p w14:paraId="65774B79" w14:textId="77777777" w:rsidR="00D05E55" w:rsidRDefault="00D05E55" w:rsidP="00D05E55">
      <w:pPr>
        <w:pStyle w:val="ListParagraph"/>
        <w:numPr>
          <w:ilvl w:val="0"/>
          <w:numId w:val="28"/>
        </w:numPr>
        <w:rPr>
          <w:rFonts w:asciiTheme="minorHAnsi" w:hAnsiTheme="minorHAnsi" w:cstheme="minorHAnsi"/>
        </w:rPr>
      </w:pPr>
      <w:r>
        <w:rPr>
          <w:rFonts w:asciiTheme="minorHAnsi" w:hAnsiTheme="minorHAnsi" w:cstheme="minorHAnsi"/>
        </w:rPr>
        <w:t xml:space="preserve">Capability  counts and localizes personnel existing within, entering and exiting the area (e.g., patterns of life, population / personnel flows) and </w:t>
      </w:r>
      <w:r>
        <w:rPr>
          <w:rFonts w:asciiTheme="minorHAnsi" w:hAnsiTheme="minorHAnsi" w:cstheme="minorHAnsi"/>
          <w:color w:val="000000" w:themeColor="text1"/>
        </w:rPr>
        <w:t>provides friendly and enemy location data, to include the vertical axis</w:t>
      </w:r>
    </w:p>
    <w:p w14:paraId="2C974C2E" w14:textId="77777777" w:rsidR="00D05E55" w:rsidRDefault="00D05E55" w:rsidP="00D05E55">
      <w:pPr>
        <w:pStyle w:val="ListParagraph"/>
        <w:numPr>
          <w:ilvl w:val="0"/>
          <w:numId w:val="27"/>
        </w:numPr>
        <w:ind w:left="720" w:hanging="270"/>
        <w:rPr>
          <w:rFonts w:asciiTheme="minorHAnsi" w:hAnsiTheme="minorHAnsi" w:cstheme="minorHAnsi"/>
        </w:rPr>
      </w:pPr>
      <w:r>
        <w:rPr>
          <w:rFonts w:asciiTheme="minorHAnsi" w:hAnsiTheme="minorHAnsi" w:cstheme="minorHAnsi"/>
        </w:rPr>
        <w:t xml:space="preserve">Capability to transmit collected data within and throughout denied / degraded communications and GPS environments, such as multistory high rise structures and/or subterranean spaces and </w:t>
      </w:r>
      <w:r>
        <w:rPr>
          <w:rFonts w:asciiTheme="minorHAnsi" w:hAnsiTheme="minorHAnsi" w:cstheme="minorHAnsi"/>
        </w:rPr>
        <w:lastRenderedPageBreak/>
        <w:t xml:space="preserve">to an internal/external base of operations, ground / air vehicles or Soldier for immediate (near-real or real time) analysis </w:t>
      </w:r>
    </w:p>
    <w:p w14:paraId="435257C7" w14:textId="77777777" w:rsidR="00D05E55" w:rsidRDefault="00D05E55" w:rsidP="00D05E55">
      <w:pPr>
        <w:pStyle w:val="ListParagraph"/>
        <w:numPr>
          <w:ilvl w:val="0"/>
          <w:numId w:val="27"/>
        </w:numPr>
        <w:ind w:left="720" w:hanging="270"/>
        <w:rPr>
          <w:rFonts w:asciiTheme="minorHAnsi" w:hAnsiTheme="minorHAnsi" w:cstheme="minorHAnsi"/>
        </w:rPr>
      </w:pPr>
      <w:r>
        <w:rPr>
          <w:rFonts w:asciiTheme="minorHAnsi" w:hAnsiTheme="minorHAnsi" w:cstheme="minorHAnsi"/>
        </w:rPr>
        <w:t>Capability to provide sensor coverage of multi-floor / multi-room spaces with a high degree of vertical and horizontal separation</w:t>
      </w:r>
    </w:p>
    <w:p w14:paraId="48FE49AE" w14:textId="77777777" w:rsidR="00D05E55" w:rsidRDefault="00D05E55" w:rsidP="00D05E55">
      <w:pPr>
        <w:pStyle w:val="ListParagraph"/>
        <w:numPr>
          <w:ilvl w:val="0"/>
          <w:numId w:val="27"/>
        </w:numPr>
        <w:ind w:left="720" w:hanging="270"/>
        <w:rPr>
          <w:rFonts w:asciiTheme="minorHAnsi" w:hAnsiTheme="minorHAnsi" w:cstheme="minorHAnsi"/>
          <w:color w:val="000000" w:themeColor="text1"/>
        </w:rPr>
      </w:pPr>
      <w:r>
        <w:rPr>
          <w:rFonts w:asciiTheme="minorHAnsi" w:hAnsiTheme="minorHAnsi" w:cstheme="minorHAnsi"/>
          <w:color w:val="000000" w:themeColor="text1"/>
        </w:rPr>
        <w:t xml:space="preserve">Capability to transmit and receive sensor data to </w:t>
      </w:r>
      <w:r>
        <w:rPr>
          <w:rFonts w:asciiTheme="minorHAnsi" w:hAnsiTheme="minorHAnsi" w:cstheme="minorHAnsi"/>
          <w:color w:val="000000"/>
          <w:spacing w:val="-3"/>
        </w:rPr>
        <w:t>smart glasses / goggles or heads-up display to enable Soldiers to visualize information on a mini-display in front of their eye to allow receiving information</w:t>
      </w:r>
      <w:r>
        <w:rPr>
          <w:rFonts w:asciiTheme="minorHAnsi" w:hAnsiTheme="minorHAnsi" w:cstheme="minorHAnsi"/>
          <w:color w:val="000000" w:themeColor="text1"/>
        </w:rPr>
        <w:t xml:space="preserve"> within and external to </w:t>
      </w:r>
      <w:r>
        <w:rPr>
          <w:rFonts w:asciiTheme="minorHAnsi" w:hAnsiTheme="minorHAnsi" w:cstheme="minorHAnsi"/>
        </w:rPr>
        <w:t>denied / degraded communication and GPS environments</w:t>
      </w:r>
    </w:p>
    <w:p w14:paraId="5E5D70A0" w14:textId="77777777" w:rsidR="00D05E55" w:rsidRDefault="00D05E55" w:rsidP="00D05E55">
      <w:pPr>
        <w:pStyle w:val="ListParagraph"/>
        <w:numPr>
          <w:ilvl w:val="0"/>
          <w:numId w:val="29"/>
        </w:numPr>
        <w:rPr>
          <w:rFonts w:asciiTheme="minorHAnsi" w:hAnsiTheme="minorHAnsi" w:cstheme="minorHAnsi"/>
          <w:color w:val="000000" w:themeColor="text1"/>
        </w:rPr>
      </w:pPr>
      <w:r>
        <w:rPr>
          <w:rFonts w:asciiTheme="minorHAnsi" w:hAnsiTheme="minorHAnsi" w:cstheme="minorHAnsi"/>
          <w:color w:val="000000" w:themeColor="text1"/>
        </w:rPr>
        <w:t xml:space="preserve">Capability can receive and transmit assured positioning, navigation, and timing (PNT) information, and serve as pseudo satellites (e.g., pseudolites) of the unit and or robots within and external to </w:t>
      </w:r>
      <w:r>
        <w:rPr>
          <w:rFonts w:asciiTheme="minorHAnsi" w:hAnsiTheme="minorHAnsi" w:cstheme="minorHAnsi"/>
        </w:rPr>
        <w:t>denied/degraded communication and GPS environments</w:t>
      </w:r>
    </w:p>
    <w:p w14:paraId="41B690DA" w14:textId="77777777" w:rsidR="00D05E55" w:rsidRDefault="00D05E55" w:rsidP="00D05E55">
      <w:pPr>
        <w:pStyle w:val="ListParagraph"/>
        <w:numPr>
          <w:ilvl w:val="0"/>
          <w:numId w:val="27"/>
        </w:numPr>
        <w:ind w:left="720" w:hanging="270"/>
        <w:rPr>
          <w:rFonts w:asciiTheme="minorHAnsi" w:hAnsiTheme="minorHAnsi" w:cstheme="minorHAnsi"/>
        </w:rPr>
      </w:pPr>
      <w:r>
        <w:rPr>
          <w:rFonts w:asciiTheme="minorHAnsi" w:hAnsiTheme="minorHAnsi" w:cstheme="minorHAnsi"/>
          <w:color w:val="000000" w:themeColor="text1"/>
        </w:rPr>
        <w:t>Desired capability will also transmit mapping data visualized on a holographic display (e.g., smartphone, laptop, tabletop)</w:t>
      </w:r>
    </w:p>
    <w:p w14:paraId="13DFD629" w14:textId="77777777" w:rsidR="00D05E55" w:rsidRDefault="00D05E55" w:rsidP="00D05E55">
      <w:pPr>
        <w:pStyle w:val="ListParagraph"/>
        <w:numPr>
          <w:ilvl w:val="0"/>
          <w:numId w:val="27"/>
        </w:numPr>
        <w:ind w:left="900" w:hanging="450"/>
        <w:rPr>
          <w:rFonts w:asciiTheme="minorHAnsi" w:hAnsiTheme="minorHAnsi" w:cstheme="minorHAnsi"/>
          <w:bCs/>
          <w:color w:val="000000" w:themeColor="text1"/>
        </w:rPr>
      </w:pPr>
      <w:r>
        <w:rPr>
          <w:rFonts w:asciiTheme="minorHAnsi" w:hAnsiTheme="minorHAnsi" w:cstheme="minorHAnsi"/>
          <w:bCs/>
          <w:color w:val="000000" w:themeColor="text1"/>
        </w:rPr>
        <w:t>Capability  has artificial intelligence ability to allow the maneuver commander increased freedom of maneuver and situational understanding</w:t>
      </w:r>
    </w:p>
    <w:p w14:paraId="0D27AA01" w14:textId="77777777" w:rsidR="00D05E55" w:rsidRDefault="00D05E55" w:rsidP="00D05E55">
      <w:pPr>
        <w:ind w:left="450" w:hanging="450"/>
        <w:rPr>
          <w:rFonts w:asciiTheme="minorHAnsi" w:hAnsiTheme="minorHAnsi" w:cstheme="minorHAnsi"/>
          <w:b/>
        </w:rPr>
      </w:pPr>
      <w:r>
        <w:rPr>
          <w:rFonts w:asciiTheme="minorHAnsi" w:hAnsiTheme="minorHAnsi" w:cstheme="minorHAnsi"/>
          <w:b/>
        </w:rPr>
        <w:t>Persistent Situational Understanding</w:t>
      </w:r>
    </w:p>
    <w:p w14:paraId="45B1AA4D" w14:textId="77777777" w:rsidR="00D05E55" w:rsidRDefault="00D05E55" w:rsidP="00D05E55">
      <w:pPr>
        <w:pStyle w:val="ListParagraph"/>
        <w:numPr>
          <w:ilvl w:val="0"/>
          <w:numId w:val="30"/>
        </w:numPr>
        <w:ind w:left="720" w:hanging="270"/>
        <w:rPr>
          <w:rFonts w:asciiTheme="minorHAnsi" w:hAnsiTheme="minorHAnsi" w:cstheme="minorHAnsi"/>
        </w:rPr>
      </w:pPr>
      <w:r>
        <w:rPr>
          <w:rFonts w:asciiTheme="minorHAnsi" w:hAnsiTheme="minorHAnsi" w:cstheme="minorHAnsi"/>
        </w:rPr>
        <w:t>Capability that maintains continuous surveillance within enclosed / confined spaces with denied/degraded communication and GPS environments (buildings and subterranean)</w:t>
      </w:r>
      <w:r>
        <w:rPr>
          <w:rFonts w:asciiTheme="minorHAnsi" w:hAnsiTheme="minorHAnsi" w:cstheme="minorHAnsi"/>
        </w:rPr>
        <w:tab/>
      </w:r>
    </w:p>
    <w:p w14:paraId="4BDF1FD1" w14:textId="77777777" w:rsidR="00D05E55" w:rsidRDefault="00D05E55" w:rsidP="00D05E55">
      <w:pPr>
        <w:pStyle w:val="ListParagraph"/>
        <w:numPr>
          <w:ilvl w:val="0"/>
          <w:numId w:val="30"/>
        </w:numPr>
        <w:ind w:left="720" w:hanging="270"/>
        <w:rPr>
          <w:rFonts w:asciiTheme="minorHAnsi" w:hAnsiTheme="minorHAnsi" w:cstheme="minorHAnsi"/>
        </w:rPr>
      </w:pPr>
      <w:r>
        <w:rPr>
          <w:rFonts w:asciiTheme="minorHAnsi" w:hAnsiTheme="minorHAnsi" w:cstheme="minorHAnsi"/>
        </w:rPr>
        <w:t xml:space="preserve">Capability for a suite of </w:t>
      </w:r>
      <w:r>
        <w:rPr>
          <w:rFonts w:asciiTheme="minorHAnsi" w:hAnsiTheme="minorHAnsi" w:cstheme="minorHAnsi"/>
          <w:bCs/>
          <w:color w:val="000000" w:themeColor="text1"/>
        </w:rPr>
        <w:t xml:space="preserve">remote, augmented, semi or full autonomous man-portable and configurable </w:t>
      </w:r>
      <w:r>
        <w:rPr>
          <w:rFonts w:asciiTheme="minorHAnsi" w:hAnsiTheme="minorHAnsi" w:cstheme="minorHAnsi"/>
        </w:rPr>
        <w:t>small unmanned aircraft systems and or small unmanned ground vehicles with maneuver and navigation behaviors in denied / degraded communication and GPS in and around exterior / interiors of high rise structures, dense urban canyons and subterranean spaces</w:t>
      </w:r>
    </w:p>
    <w:p w14:paraId="49D47895" w14:textId="77777777" w:rsidR="00D05E55" w:rsidRDefault="00D05E55" w:rsidP="00D05E55">
      <w:pPr>
        <w:pStyle w:val="ListParagraph"/>
        <w:numPr>
          <w:ilvl w:val="0"/>
          <w:numId w:val="30"/>
        </w:numPr>
        <w:ind w:left="720" w:hanging="270"/>
        <w:rPr>
          <w:rFonts w:asciiTheme="minorHAnsi" w:hAnsiTheme="minorHAnsi" w:cstheme="minorHAnsi"/>
          <w:bCs/>
          <w:color w:val="000000" w:themeColor="text1"/>
        </w:rPr>
      </w:pPr>
      <w:r>
        <w:rPr>
          <w:rFonts w:asciiTheme="minorHAnsi" w:hAnsiTheme="minorHAnsi" w:cstheme="minorHAnsi"/>
          <w:bCs/>
          <w:color w:val="000000" w:themeColor="text1"/>
        </w:rPr>
        <w:t>Capability to conduct collaborative missions by swarming and cooperation (e.g., multiple small UAS and or small UGVs) with sense and avoid (density of buildings, population, obstacles, internal and external to buildings and subterranean spaces) behaviors</w:t>
      </w:r>
      <w:r>
        <w:rPr>
          <w:rStyle w:val="CommentReference"/>
        </w:rPr>
        <w:t xml:space="preserve"> </w:t>
      </w:r>
      <w:r>
        <w:rPr>
          <w:rFonts w:asciiTheme="minorHAnsi" w:hAnsiTheme="minorHAnsi" w:cstheme="minorHAnsi"/>
          <w:bCs/>
          <w:color w:val="000000" w:themeColor="text1"/>
        </w:rPr>
        <w:t>throughout dense urban environments</w:t>
      </w:r>
    </w:p>
    <w:p w14:paraId="7722B5EE" w14:textId="77777777" w:rsidR="00D05E55" w:rsidRDefault="00D05E55" w:rsidP="00D05E55">
      <w:pPr>
        <w:pStyle w:val="ListParagraph"/>
        <w:numPr>
          <w:ilvl w:val="0"/>
          <w:numId w:val="30"/>
        </w:numPr>
        <w:ind w:left="720" w:hanging="270"/>
        <w:rPr>
          <w:rFonts w:asciiTheme="minorHAnsi" w:hAnsiTheme="minorHAnsi" w:cstheme="minorHAnsi"/>
          <w:bCs/>
          <w:color w:val="000000" w:themeColor="text1"/>
        </w:rPr>
      </w:pPr>
      <w:r>
        <w:rPr>
          <w:rFonts w:asciiTheme="minorHAnsi" w:hAnsiTheme="minorHAnsi" w:cstheme="minorHAnsi"/>
          <w:bCs/>
          <w:color w:val="000000" w:themeColor="text1"/>
        </w:rPr>
        <w:t>Capability can accompany or replace the unit to conduct the mission</w:t>
      </w:r>
    </w:p>
    <w:p w14:paraId="09AA6872" w14:textId="77777777" w:rsidR="00D05E55" w:rsidRDefault="00D05E55" w:rsidP="00D05E55">
      <w:pPr>
        <w:pStyle w:val="ListParagraph"/>
        <w:numPr>
          <w:ilvl w:val="0"/>
          <w:numId w:val="30"/>
        </w:numPr>
        <w:ind w:left="720" w:hanging="270"/>
        <w:rPr>
          <w:rFonts w:asciiTheme="minorHAnsi" w:hAnsiTheme="minorHAnsi" w:cstheme="minorHAnsi"/>
        </w:rPr>
      </w:pPr>
      <w:r>
        <w:rPr>
          <w:rFonts w:asciiTheme="minorHAnsi" w:hAnsiTheme="minorHAnsi" w:cstheme="minorHAnsi"/>
        </w:rPr>
        <w:t>Capability is lightweight, compact, and expendable</w:t>
      </w:r>
    </w:p>
    <w:p w14:paraId="69758FFD" w14:textId="77777777" w:rsidR="00D05E55" w:rsidRDefault="00D05E55" w:rsidP="00D05E55">
      <w:pPr>
        <w:pStyle w:val="ListParagraph"/>
        <w:numPr>
          <w:ilvl w:val="0"/>
          <w:numId w:val="30"/>
        </w:numPr>
        <w:ind w:left="720" w:hanging="270"/>
        <w:rPr>
          <w:rFonts w:asciiTheme="minorHAnsi" w:hAnsiTheme="minorHAnsi" w:cstheme="minorHAnsi"/>
        </w:rPr>
      </w:pPr>
      <w:r>
        <w:rPr>
          <w:rFonts w:asciiTheme="minorHAnsi" w:hAnsiTheme="minorHAnsi" w:cstheme="minorHAnsi"/>
        </w:rPr>
        <w:t>Capability provides continuous surveillance, object / personnel tracking, environment sensing and/or pattern of life data within the dense urban environment (</w:t>
      </w:r>
      <w:r>
        <w:rPr>
          <w:rFonts w:asciiTheme="minorHAnsi" w:hAnsiTheme="minorHAnsi" w:cstheme="minorHAnsi"/>
          <w:color w:val="000000" w:themeColor="text1"/>
        </w:rPr>
        <w:t xml:space="preserve">within and external to </w:t>
      </w:r>
      <w:r>
        <w:rPr>
          <w:rFonts w:asciiTheme="minorHAnsi" w:hAnsiTheme="minorHAnsi" w:cstheme="minorHAnsi"/>
        </w:rPr>
        <w:t xml:space="preserve">denied/degraded communication and GPS environments) </w:t>
      </w:r>
    </w:p>
    <w:p w14:paraId="5E21CE0D" w14:textId="77777777" w:rsidR="00D05E55" w:rsidRDefault="00D05E55" w:rsidP="00D05E55">
      <w:pPr>
        <w:pStyle w:val="ListParagraph"/>
        <w:numPr>
          <w:ilvl w:val="0"/>
          <w:numId w:val="30"/>
        </w:numPr>
        <w:ind w:left="720" w:hanging="270"/>
        <w:rPr>
          <w:rFonts w:asciiTheme="minorHAnsi" w:hAnsiTheme="minorHAnsi" w:cstheme="minorHAnsi"/>
        </w:rPr>
      </w:pPr>
      <w:r>
        <w:rPr>
          <w:rFonts w:asciiTheme="minorHAnsi" w:hAnsiTheme="minorHAnsi" w:cstheme="minorHAnsi"/>
        </w:rPr>
        <w:t xml:space="preserve">Capability  counts and localizes personnel existing within, entering and exiting the area (e.g., patterns of life, population / personnel flows) and </w:t>
      </w:r>
      <w:r>
        <w:rPr>
          <w:rFonts w:asciiTheme="minorHAnsi" w:hAnsiTheme="minorHAnsi" w:cstheme="minorHAnsi"/>
          <w:color w:val="000000" w:themeColor="text1"/>
        </w:rPr>
        <w:t>provides friendly and enemy location data, to include the vertical axis</w:t>
      </w:r>
    </w:p>
    <w:p w14:paraId="51EAAD33" w14:textId="77777777" w:rsidR="00D05E55" w:rsidRDefault="00D05E55" w:rsidP="00D05E55">
      <w:pPr>
        <w:pStyle w:val="ListParagraph"/>
        <w:numPr>
          <w:ilvl w:val="0"/>
          <w:numId w:val="30"/>
        </w:numPr>
        <w:ind w:left="720" w:hanging="270"/>
        <w:rPr>
          <w:rFonts w:asciiTheme="minorHAnsi" w:hAnsiTheme="minorHAnsi" w:cstheme="minorHAnsi"/>
        </w:rPr>
      </w:pPr>
      <w:r>
        <w:rPr>
          <w:rFonts w:asciiTheme="minorHAnsi" w:hAnsiTheme="minorHAnsi" w:cstheme="minorHAnsi"/>
        </w:rPr>
        <w:t>Capability can be deployed through a variety of means: aerial, ground, thrown, dropped (e.g., leave behind) etc.</w:t>
      </w:r>
    </w:p>
    <w:p w14:paraId="33036D9F" w14:textId="77777777" w:rsidR="00D05E55" w:rsidRDefault="00D05E55" w:rsidP="00D05E55">
      <w:pPr>
        <w:pStyle w:val="ListParagraph"/>
        <w:numPr>
          <w:ilvl w:val="0"/>
          <w:numId w:val="30"/>
        </w:numPr>
        <w:ind w:left="720" w:hanging="270"/>
        <w:rPr>
          <w:rFonts w:asciiTheme="minorHAnsi" w:hAnsiTheme="minorHAnsi" w:cstheme="minorHAnsi"/>
        </w:rPr>
      </w:pPr>
      <w:r>
        <w:rPr>
          <w:rFonts w:asciiTheme="minorHAnsi" w:hAnsiTheme="minorHAnsi" w:cstheme="minorHAnsi"/>
        </w:rPr>
        <w:t>Capability provides system health status information to operator</w:t>
      </w:r>
    </w:p>
    <w:p w14:paraId="25913C6A" w14:textId="77777777" w:rsidR="00D05E55" w:rsidRDefault="00D05E55" w:rsidP="00D05E55">
      <w:pPr>
        <w:pStyle w:val="ListParagraph"/>
        <w:numPr>
          <w:ilvl w:val="0"/>
          <w:numId w:val="30"/>
        </w:numPr>
        <w:ind w:left="720" w:hanging="270"/>
        <w:rPr>
          <w:rFonts w:asciiTheme="minorHAnsi" w:hAnsiTheme="minorHAnsi" w:cstheme="minorHAnsi"/>
        </w:rPr>
      </w:pPr>
      <w:r>
        <w:rPr>
          <w:rFonts w:asciiTheme="minorHAnsi" w:hAnsiTheme="minorHAnsi" w:cstheme="minorHAnsi"/>
        </w:rPr>
        <w:t>Capability is triggered by motion with continuous or episodic sensing</w:t>
      </w:r>
    </w:p>
    <w:p w14:paraId="4FC76534" w14:textId="77777777" w:rsidR="00D05E55" w:rsidRDefault="00D05E55" w:rsidP="00D05E55">
      <w:pPr>
        <w:pStyle w:val="ListParagraph"/>
        <w:numPr>
          <w:ilvl w:val="0"/>
          <w:numId w:val="27"/>
        </w:numPr>
        <w:ind w:left="720" w:hanging="270"/>
        <w:rPr>
          <w:rFonts w:asciiTheme="minorHAnsi" w:hAnsiTheme="minorHAnsi" w:cstheme="minorHAnsi"/>
        </w:rPr>
      </w:pPr>
      <w:r>
        <w:rPr>
          <w:rFonts w:asciiTheme="minorHAnsi" w:hAnsiTheme="minorHAnsi" w:cstheme="minorHAnsi"/>
        </w:rPr>
        <w:lastRenderedPageBreak/>
        <w:t xml:space="preserve">Capability to transmit collected data within and throughout denied / degraded communications and GPS environments, such as multistory high rise structures and/or subterranean spaces and to an internal/external base of operations, ground / air vehicles or Soldier for immediate (near-real or real time) analysis </w:t>
      </w:r>
    </w:p>
    <w:p w14:paraId="2F826CA9" w14:textId="77777777" w:rsidR="00D05E55" w:rsidRDefault="00D05E55" w:rsidP="00D05E55">
      <w:pPr>
        <w:pStyle w:val="ListParagraph"/>
        <w:numPr>
          <w:ilvl w:val="0"/>
          <w:numId w:val="27"/>
        </w:numPr>
        <w:ind w:left="720" w:hanging="270"/>
        <w:rPr>
          <w:rFonts w:asciiTheme="minorHAnsi" w:hAnsiTheme="minorHAnsi" w:cstheme="minorHAnsi"/>
        </w:rPr>
      </w:pPr>
      <w:r>
        <w:rPr>
          <w:rFonts w:asciiTheme="minorHAnsi" w:hAnsiTheme="minorHAnsi" w:cstheme="minorHAnsi"/>
        </w:rPr>
        <w:t>Capability to provide sensor coverage of multi-floor / multi-room spaces with a high degree of vertical and horizontal separation</w:t>
      </w:r>
    </w:p>
    <w:p w14:paraId="398F5108" w14:textId="77777777" w:rsidR="00D05E55" w:rsidRDefault="00D05E55" w:rsidP="00D05E55">
      <w:pPr>
        <w:pStyle w:val="ListParagraph"/>
        <w:numPr>
          <w:ilvl w:val="0"/>
          <w:numId w:val="27"/>
        </w:numPr>
        <w:ind w:left="720" w:hanging="270"/>
        <w:rPr>
          <w:rFonts w:asciiTheme="minorHAnsi" w:hAnsiTheme="minorHAnsi" w:cstheme="minorHAnsi"/>
          <w:color w:val="000000" w:themeColor="text1"/>
        </w:rPr>
      </w:pPr>
      <w:r>
        <w:rPr>
          <w:rFonts w:asciiTheme="minorHAnsi" w:hAnsiTheme="minorHAnsi" w:cstheme="minorHAnsi"/>
          <w:color w:val="000000" w:themeColor="text1"/>
        </w:rPr>
        <w:t xml:space="preserve">Capability to transmit and receive sensor data to </w:t>
      </w:r>
      <w:r>
        <w:rPr>
          <w:rFonts w:asciiTheme="minorHAnsi" w:hAnsiTheme="minorHAnsi" w:cstheme="minorHAnsi"/>
          <w:color w:val="000000"/>
          <w:spacing w:val="-3"/>
        </w:rPr>
        <w:t>smart glasses / goggles or heads-up display to enable Soldiers to visualize information on a mini-display in front of their eye to allow receiving information</w:t>
      </w:r>
      <w:r>
        <w:rPr>
          <w:rFonts w:asciiTheme="minorHAnsi" w:hAnsiTheme="minorHAnsi" w:cstheme="minorHAnsi"/>
          <w:color w:val="000000" w:themeColor="text1"/>
        </w:rPr>
        <w:t xml:space="preserve"> within and external to </w:t>
      </w:r>
      <w:r>
        <w:rPr>
          <w:rFonts w:asciiTheme="minorHAnsi" w:hAnsiTheme="minorHAnsi" w:cstheme="minorHAnsi"/>
        </w:rPr>
        <w:t>denied / degraded communication and GPS environments</w:t>
      </w:r>
    </w:p>
    <w:p w14:paraId="4A247E3E" w14:textId="77777777" w:rsidR="00D05E55" w:rsidRDefault="00D05E55" w:rsidP="00D05E55">
      <w:pPr>
        <w:pStyle w:val="ListParagraph"/>
        <w:numPr>
          <w:ilvl w:val="0"/>
          <w:numId w:val="29"/>
        </w:numPr>
        <w:rPr>
          <w:rFonts w:asciiTheme="minorHAnsi" w:hAnsiTheme="minorHAnsi" w:cstheme="minorHAnsi"/>
          <w:color w:val="000000" w:themeColor="text1"/>
        </w:rPr>
      </w:pPr>
      <w:r>
        <w:rPr>
          <w:rFonts w:asciiTheme="minorHAnsi" w:hAnsiTheme="minorHAnsi" w:cstheme="minorHAnsi"/>
          <w:color w:val="000000" w:themeColor="text1"/>
        </w:rPr>
        <w:t xml:space="preserve">Capability can receive and transmit assured positioning, navigation, and timing (PNT) information, and serve as pseudo satellites (e.g., pseudolites) of the unit and or robots within and external to </w:t>
      </w:r>
      <w:r>
        <w:rPr>
          <w:rFonts w:asciiTheme="minorHAnsi" w:hAnsiTheme="minorHAnsi" w:cstheme="minorHAnsi"/>
        </w:rPr>
        <w:t>denied/degraded communication and GPS environments</w:t>
      </w:r>
    </w:p>
    <w:p w14:paraId="750BDE4C" w14:textId="77777777" w:rsidR="00D05E55" w:rsidRDefault="00D05E55" w:rsidP="00D05E55">
      <w:pPr>
        <w:pStyle w:val="ListParagraph"/>
        <w:numPr>
          <w:ilvl w:val="0"/>
          <w:numId w:val="29"/>
        </w:numPr>
        <w:rPr>
          <w:rFonts w:asciiTheme="minorHAnsi" w:hAnsiTheme="minorHAnsi" w:cstheme="minorHAnsi"/>
          <w:bCs/>
          <w:color w:val="000000" w:themeColor="text1"/>
        </w:rPr>
      </w:pPr>
      <w:r>
        <w:rPr>
          <w:rFonts w:asciiTheme="minorHAnsi" w:hAnsiTheme="minorHAnsi" w:cstheme="minorHAnsi"/>
          <w:bCs/>
          <w:color w:val="000000" w:themeColor="text1"/>
        </w:rPr>
        <w:t>Capability  has artificial intelligence ability to allow the maneuver commander increased freedom of maneuver and situational understanding</w:t>
      </w:r>
    </w:p>
    <w:p w14:paraId="635BF847" w14:textId="77777777" w:rsidR="00D05E55" w:rsidRDefault="00D05E55" w:rsidP="00D05E55">
      <w:pPr>
        <w:rPr>
          <w:rFonts w:asciiTheme="minorHAnsi" w:hAnsiTheme="minorHAnsi" w:cstheme="minorHAnsi"/>
          <w:b/>
          <w:bCs/>
          <w:color w:val="000000" w:themeColor="text1"/>
        </w:rPr>
      </w:pPr>
      <w:r>
        <w:rPr>
          <w:rFonts w:asciiTheme="minorHAnsi" w:hAnsiTheme="minorHAnsi" w:cstheme="minorHAnsi"/>
          <w:b/>
          <w:bCs/>
          <w:color w:val="000000" w:themeColor="text1"/>
        </w:rPr>
        <w:t>Manned/Unmanned Networked Aerial Suite of Scalable Effects</w:t>
      </w:r>
    </w:p>
    <w:p w14:paraId="5A50A092" w14:textId="77777777" w:rsidR="00D05E55" w:rsidRDefault="00D05E55" w:rsidP="00D05E55">
      <w:pPr>
        <w:pStyle w:val="ListParagraph"/>
        <w:numPr>
          <w:ilvl w:val="0"/>
          <w:numId w:val="31"/>
        </w:numPr>
        <w:rPr>
          <w:rFonts w:asciiTheme="minorHAnsi" w:hAnsiTheme="minorHAnsi" w:cstheme="minorHAnsi"/>
          <w:bCs/>
          <w:color w:val="000000" w:themeColor="text1"/>
        </w:rPr>
      </w:pPr>
      <w:r>
        <w:rPr>
          <w:rFonts w:asciiTheme="minorHAnsi" w:hAnsiTheme="minorHAnsi" w:cstheme="minorHAnsi"/>
          <w:bCs/>
          <w:color w:val="000000" w:themeColor="text1"/>
        </w:rPr>
        <w:t xml:space="preserve">Focus is on the intelligence, surveillance, target acquisition and reconnaissance (ISTAR) and scalable effect(s) once delivered by modern artillery means </w:t>
      </w:r>
    </w:p>
    <w:p w14:paraId="622CE6A4" w14:textId="77777777" w:rsidR="00D05E55" w:rsidRDefault="00D05E55" w:rsidP="00D05E55">
      <w:pPr>
        <w:pStyle w:val="ListParagraph"/>
        <w:numPr>
          <w:ilvl w:val="0"/>
          <w:numId w:val="31"/>
        </w:numPr>
        <w:rPr>
          <w:rFonts w:asciiTheme="minorHAnsi" w:hAnsiTheme="minorHAnsi" w:cstheme="minorHAnsi"/>
          <w:bCs/>
          <w:color w:val="000000" w:themeColor="text1"/>
        </w:rPr>
      </w:pPr>
      <w:r>
        <w:rPr>
          <w:rFonts w:asciiTheme="minorHAnsi" w:hAnsiTheme="minorHAnsi" w:cstheme="minorHAnsi"/>
          <w:bCs/>
          <w:color w:val="000000" w:themeColor="text1"/>
        </w:rPr>
        <w:t>Provides</w:t>
      </w:r>
      <w:r>
        <w:rPr>
          <w:rFonts w:asciiTheme="minorHAnsi" w:hAnsiTheme="minorHAnsi" w:cstheme="minorHAnsi"/>
          <w:bCs/>
          <w:i/>
          <w:iCs/>
          <w:color w:val="000000" w:themeColor="text1"/>
        </w:rPr>
        <w:t xml:space="preserve"> </w:t>
      </w:r>
      <w:r>
        <w:rPr>
          <w:rFonts w:asciiTheme="minorHAnsi" w:hAnsiTheme="minorHAnsi" w:cstheme="minorHAnsi"/>
          <w:bCs/>
          <w:color w:val="000000" w:themeColor="text1"/>
        </w:rPr>
        <w:t>a</w:t>
      </w:r>
      <w:r>
        <w:rPr>
          <w:rFonts w:asciiTheme="minorHAnsi" w:hAnsiTheme="minorHAnsi" w:cstheme="minorHAnsi"/>
          <w:bCs/>
          <w:i/>
          <w:iCs/>
          <w:color w:val="000000" w:themeColor="text1"/>
        </w:rPr>
        <w:t xml:space="preserve"> </w:t>
      </w:r>
      <w:r>
        <w:rPr>
          <w:rFonts w:asciiTheme="minorHAnsi" w:hAnsiTheme="minorHAnsi" w:cstheme="minorHAnsi"/>
          <w:bCs/>
          <w:color w:val="000000" w:themeColor="text1"/>
        </w:rPr>
        <w:t>suite of capabilities to conduct ISTAR and deliver lethal/non-lethal effects via various modern artillery means (cannon, rocket, mortar, man-portable, etc.)</w:t>
      </w:r>
    </w:p>
    <w:p w14:paraId="6F99071A" w14:textId="77777777" w:rsidR="00D05E55" w:rsidRDefault="00D05E55" w:rsidP="00D05E55">
      <w:pPr>
        <w:pStyle w:val="ListParagraph"/>
        <w:numPr>
          <w:ilvl w:val="0"/>
          <w:numId w:val="31"/>
        </w:numPr>
        <w:rPr>
          <w:rFonts w:asciiTheme="minorHAnsi" w:hAnsiTheme="minorHAnsi" w:cstheme="minorHAnsi"/>
        </w:rPr>
      </w:pPr>
      <w:r>
        <w:rPr>
          <w:rFonts w:asciiTheme="minorHAnsi" w:hAnsiTheme="minorHAnsi" w:cstheme="minorHAnsi"/>
        </w:rPr>
        <w:t xml:space="preserve">Capability for a suite of </w:t>
      </w:r>
      <w:r>
        <w:rPr>
          <w:rFonts w:asciiTheme="minorHAnsi" w:hAnsiTheme="minorHAnsi" w:cstheme="minorHAnsi"/>
          <w:bCs/>
          <w:color w:val="000000" w:themeColor="text1"/>
        </w:rPr>
        <w:t xml:space="preserve">remote, augmented, semi or full autonomous man-portable and configurable </w:t>
      </w:r>
      <w:r>
        <w:rPr>
          <w:rFonts w:asciiTheme="minorHAnsi" w:hAnsiTheme="minorHAnsi" w:cstheme="minorHAnsi"/>
        </w:rPr>
        <w:t>small unmanned aircraft systems and or small unmanned ground vehicles with maneuver and navigation behaviors in denied / degraded communication and GPS in and around interiors of high rise structures, dense urban canyons and subterranean spaces</w:t>
      </w:r>
    </w:p>
    <w:p w14:paraId="5CB2755E" w14:textId="77777777" w:rsidR="00D05E55" w:rsidRDefault="00D05E55" w:rsidP="00D05E55">
      <w:pPr>
        <w:pStyle w:val="ListParagraph"/>
        <w:numPr>
          <w:ilvl w:val="0"/>
          <w:numId w:val="31"/>
        </w:numPr>
        <w:rPr>
          <w:rFonts w:asciiTheme="minorHAnsi" w:hAnsiTheme="minorHAnsi" w:cstheme="minorHAnsi"/>
          <w:bCs/>
          <w:color w:val="000000" w:themeColor="text1"/>
        </w:rPr>
      </w:pPr>
      <w:r>
        <w:rPr>
          <w:rFonts w:asciiTheme="minorHAnsi" w:hAnsiTheme="minorHAnsi" w:cstheme="minorHAnsi"/>
          <w:bCs/>
          <w:color w:val="000000" w:themeColor="text1"/>
        </w:rPr>
        <w:t>Capability to conduct collaborative missions by swarming and cooperation (e.g., multiple small UAS and or small UGVs) with sense and avoid (density of buildings, population, obstacles, internal and external to buildings and subterranean spaces) behaviors</w:t>
      </w:r>
      <w:r>
        <w:rPr>
          <w:rStyle w:val="CommentReference"/>
        </w:rPr>
        <w:t xml:space="preserve"> </w:t>
      </w:r>
      <w:r>
        <w:rPr>
          <w:rFonts w:asciiTheme="minorHAnsi" w:hAnsiTheme="minorHAnsi" w:cstheme="minorHAnsi"/>
          <w:bCs/>
          <w:color w:val="000000" w:themeColor="text1"/>
        </w:rPr>
        <w:t>throughout dense urban environments</w:t>
      </w:r>
    </w:p>
    <w:p w14:paraId="454D79FB" w14:textId="77777777" w:rsidR="00D05E55" w:rsidRDefault="00D05E55" w:rsidP="00D05E55">
      <w:pPr>
        <w:pStyle w:val="ListParagraph"/>
        <w:numPr>
          <w:ilvl w:val="0"/>
          <w:numId w:val="31"/>
        </w:numPr>
        <w:rPr>
          <w:rFonts w:asciiTheme="minorHAnsi" w:hAnsiTheme="minorHAnsi" w:cstheme="minorHAnsi"/>
          <w:bCs/>
          <w:color w:val="000000" w:themeColor="text1"/>
        </w:rPr>
      </w:pPr>
      <w:r>
        <w:rPr>
          <w:rFonts w:asciiTheme="minorHAnsi" w:hAnsiTheme="minorHAnsi" w:cstheme="minorHAnsi"/>
          <w:bCs/>
          <w:color w:val="000000" w:themeColor="text1"/>
        </w:rPr>
        <w:t xml:space="preserve">Capability to provide scalable and precise lethal / non-lethal effects in an environment with problem of scale (e.g., dense high rise structures, dense ubiquitous civilian population, booby traps, snipers, hazards, UXO, too many routes to cover (ground, UAVs, maritime), inability to distinguish from population, unobservable routes,  narrow streets,  tight buildings,  alleys; urban environment layout) </w:t>
      </w:r>
    </w:p>
    <w:p w14:paraId="484D5C10" w14:textId="77777777" w:rsidR="00D05E55" w:rsidRDefault="00D05E55" w:rsidP="00D05E55">
      <w:pPr>
        <w:pStyle w:val="ListParagraph"/>
        <w:numPr>
          <w:ilvl w:val="0"/>
          <w:numId w:val="31"/>
        </w:numPr>
        <w:rPr>
          <w:rFonts w:asciiTheme="minorHAnsi" w:hAnsiTheme="minorHAnsi" w:cstheme="minorHAnsi"/>
          <w:bCs/>
          <w:color w:val="000000" w:themeColor="text1"/>
        </w:rPr>
      </w:pPr>
      <w:r>
        <w:rPr>
          <w:rFonts w:asciiTheme="minorHAnsi" w:hAnsiTheme="minorHAnsi" w:cstheme="minorHAnsi"/>
          <w:bCs/>
          <w:color w:val="000000" w:themeColor="text1"/>
        </w:rPr>
        <w:t>Provided effects are layered to deliver at a distance or close-in  </w:t>
      </w:r>
    </w:p>
    <w:p w14:paraId="5AD1AF66" w14:textId="77777777" w:rsidR="00D05E55" w:rsidRDefault="00D05E55" w:rsidP="00D05E55">
      <w:pPr>
        <w:pStyle w:val="ListParagraph"/>
        <w:numPr>
          <w:ilvl w:val="0"/>
          <w:numId w:val="31"/>
        </w:numPr>
        <w:rPr>
          <w:rFonts w:asciiTheme="minorHAnsi" w:hAnsiTheme="minorHAnsi" w:cstheme="minorHAnsi"/>
          <w:bCs/>
          <w:color w:val="000000" w:themeColor="text1"/>
        </w:rPr>
      </w:pPr>
      <w:r>
        <w:rPr>
          <w:rFonts w:asciiTheme="minorHAnsi" w:hAnsiTheme="minorHAnsi" w:cstheme="minorHAnsi"/>
          <w:bCs/>
          <w:color w:val="000000" w:themeColor="text1"/>
        </w:rPr>
        <w:t>Common to the modern artillery delivery methods are the suite of sensors</w:t>
      </w:r>
    </w:p>
    <w:p w14:paraId="3942B0E0" w14:textId="77777777" w:rsidR="00D05E55" w:rsidRDefault="00D05E55" w:rsidP="00D05E55">
      <w:pPr>
        <w:pStyle w:val="ListParagraph"/>
        <w:numPr>
          <w:ilvl w:val="0"/>
          <w:numId w:val="31"/>
        </w:numPr>
        <w:rPr>
          <w:rFonts w:asciiTheme="minorHAnsi" w:hAnsiTheme="minorHAnsi" w:cstheme="minorHAnsi"/>
          <w:bCs/>
          <w:color w:val="000000" w:themeColor="text1"/>
        </w:rPr>
      </w:pPr>
      <w:r>
        <w:rPr>
          <w:rFonts w:asciiTheme="minorHAnsi" w:hAnsiTheme="minorHAnsi" w:cstheme="minorHAnsi"/>
          <w:bCs/>
          <w:color w:val="000000" w:themeColor="text1"/>
        </w:rPr>
        <w:t>Capability to deploy expendable small UAS’/UGVs that deliver a suite of effects, primarily to soft targets, including multi-sensor 3D mapping, sensing whether individuals are armed, discrimination (identification - friend or foe, disposition of individuals, facial recognition, micro-</w:t>
      </w:r>
      <w:r>
        <w:rPr>
          <w:rFonts w:asciiTheme="minorHAnsi" w:hAnsiTheme="minorHAnsi" w:cstheme="minorHAnsi"/>
          <w:bCs/>
          <w:color w:val="000000" w:themeColor="text1"/>
        </w:rPr>
        <w:lastRenderedPageBreak/>
        <w:t xml:space="preserve">expressions), scalable lethal (e.g., electable kill/incapacitation, defeat hard targets) and non-lethal effects (scalable electromagnetic pulse, stun / incapacitate targets, crowd dispersal, etc.) </w:t>
      </w:r>
    </w:p>
    <w:p w14:paraId="4E884C87" w14:textId="77777777" w:rsidR="00D05E55" w:rsidRDefault="00D05E55" w:rsidP="00D05E55">
      <w:pPr>
        <w:pStyle w:val="ListParagraph"/>
        <w:numPr>
          <w:ilvl w:val="0"/>
          <w:numId w:val="31"/>
        </w:numPr>
        <w:rPr>
          <w:rFonts w:asciiTheme="minorHAnsi" w:hAnsiTheme="minorHAnsi" w:cstheme="minorHAnsi"/>
          <w:bCs/>
          <w:color w:val="000000" w:themeColor="text1"/>
        </w:rPr>
      </w:pPr>
      <w:r>
        <w:rPr>
          <w:rFonts w:asciiTheme="minorHAnsi" w:hAnsiTheme="minorHAnsi" w:cstheme="minorHAnsi"/>
          <w:bCs/>
          <w:color w:val="000000" w:themeColor="text1"/>
        </w:rPr>
        <w:t>Capability for the air delivery method provides a “mothership” UAS capable of autonomously hovering around a location or perching on a building</w:t>
      </w:r>
    </w:p>
    <w:p w14:paraId="5DECB800" w14:textId="77777777" w:rsidR="00D05E55" w:rsidRDefault="00D05E55" w:rsidP="00D05E55">
      <w:pPr>
        <w:pStyle w:val="ListParagraph"/>
        <w:numPr>
          <w:ilvl w:val="0"/>
          <w:numId w:val="31"/>
        </w:numPr>
        <w:rPr>
          <w:rFonts w:asciiTheme="minorHAnsi" w:hAnsiTheme="minorHAnsi" w:cstheme="minorHAnsi"/>
        </w:rPr>
      </w:pPr>
      <w:r>
        <w:rPr>
          <w:rFonts w:asciiTheme="minorHAnsi" w:hAnsiTheme="minorHAnsi" w:cstheme="minorHAnsi"/>
        </w:rPr>
        <w:t xml:space="preserve">Capability to transmit collected data within and throughout denied / degraded communications and GPS environments, such as multistory high rise structures and/or subterranean spaces and to an internal/external base of operations, ground / air vehicles or Soldier for immediate (near-real or real time) analysis </w:t>
      </w:r>
    </w:p>
    <w:p w14:paraId="5D5BB37C" w14:textId="77777777" w:rsidR="00D05E55" w:rsidRDefault="00D05E55" w:rsidP="00D05E55">
      <w:pPr>
        <w:pStyle w:val="ListParagraph"/>
        <w:numPr>
          <w:ilvl w:val="0"/>
          <w:numId w:val="27"/>
        </w:numPr>
        <w:ind w:left="720" w:hanging="270"/>
        <w:rPr>
          <w:rFonts w:asciiTheme="minorHAnsi" w:hAnsiTheme="minorHAnsi" w:cstheme="minorHAnsi"/>
          <w:color w:val="000000" w:themeColor="text1"/>
        </w:rPr>
      </w:pPr>
      <w:r>
        <w:rPr>
          <w:rFonts w:asciiTheme="minorHAnsi" w:hAnsiTheme="minorHAnsi" w:cstheme="minorHAnsi"/>
          <w:color w:val="000000" w:themeColor="text1"/>
        </w:rPr>
        <w:t xml:space="preserve">Capability to transmit and receive sensor data to </w:t>
      </w:r>
      <w:r>
        <w:rPr>
          <w:rFonts w:asciiTheme="minorHAnsi" w:hAnsiTheme="minorHAnsi" w:cstheme="minorHAnsi"/>
          <w:color w:val="000000"/>
          <w:spacing w:val="-3"/>
        </w:rPr>
        <w:t>smart glasses / goggles or heads-up display to enable Soldiers to visualize information on a mini-display in front of their eye to allow receiving information</w:t>
      </w:r>
      <w:r>
        <w:rPr>
          <w:rFonts w:asciiTheme="minorHAnsi" w:hAnsiTheme="minorHAnsi" w:cstheme="minorHAnsi"/>
          <w:color w:val="000000" w:themeColor="text1"/>
        </w:rPr>
        <w:t xml:space="preserve"> within and external to </w:t>
      </w:r>
      <w:r>
        <w:rPr>
          <w:rFonts w:asciiTheme="minorHAnsi" w:hAnsiTheme="minorHAnsi" w:cstheme="minorHAnsi"/>
        </w:rPr>
        <w:t>denied / degraded communication and GPS environments</w:t>
      </w:r>
    </w:p>
    <w:p w14:paraId="220193EF" w14:textId="77777777" w:rsidR="00D05E55" w:rsidRDefault="00D05E55" w:rsidP="00D05E55">
      <w:pPr>
        <w:pStyle w:val="ListParagraph"/>
        <w:numPr>
          <w:ilvl w:val="0"/>
          <w:numId w:val="29"/>
        </w:numPr>
        <w:rPr>
          <w:rFonts w:asciiTheme="minorHAnsi" w:hAnsiTheme="minorHAnsi" w:cstheme="minorHAnsi"/>
          <w:color w:val="000000" w:themeColor="text1"/>
        </w:rPr>
      </w:pPr>
      <w:r>
        <w:rPr>
          <w:rFonts w:asciiTheme="minorHAnsi" w:hAnsiTheme="minorHAnsi" w:cstheme="minorHAnsi"/>
          <w:color w:val="000000" w:themeColor="text1"/>
        </w:rPr>
        <w:t xml:space="preserve">Capability can receive and transmit assured positioning, navigation, and timing (PNT) information, and serve as pseudo satellites (e.g., pseudolites) of the unit and or robots within and external to </w:t>
      </w:r>
      <w:r>
        <w:rPr>
          <w:rFonts w:asciiTheme="minorHAnsi" w:hAnsiTheme="minorHAnsi" w:cstheme="minorHAnsi"/>
        </w:rPr>
        <w:t>denied/degraded communication and GPS environments</w:t>
      </w:r>
    </w:p>
    <w:p w14:paraId="31950347" w14:textId="77777777" w:rsidR="00D05E55" w:rsidRDefault="00D05E55" w:rsidP="00D05E55">
      <w:pPr>
        <w:pStyle w:val="ListParagraph"/>
        <w:numPr>
          <w:ilvl w:val="0"/>
          <w:numId w:val="31"/>
        </w:numPr>
        <w:rPr>
          <w:rFonts w:asciiTheme="minorHAnsi" w:hAnsiTheme="minorHAnsi" w:cstheme="minorHAnsi"/>
          <w:bCs/>
          <w:color w:val="000000" w:themeColor="text1"/>
        </w:rPr>
      </w:pPr>
      <w:r>
        <w:rPr>
          <w:rFonts w:asciiTheme="minorHAnsi" w:hAnsiTheme="minorHAnsi" w:cstheme="minorHAnsi"/>
          <w:bCs/>
          <w:color w:val="000000" w:themeColor="text1"/>
        </w:rPr>
        <w:t>Capability for the modern artillery delivered method provides organic ISTAR, broadcasting targetable data over a contested network to multiple formations at multiple echelons dispersed and or isolated with dense urban terrain</w:t>
      </w:r>
    </w:p>
    <w:p w14:paraId="3CAB9143" w14:textId="77777777" w:rsidR="00D05E55" w:rsidRDefault="00D05E55" w:rsidP="00D05E55">
      <w:pPr>
        <w:rPr>
          <w:rFonts w:asciiTheme="minorHAnsi" w:hAnsiTheme="minorHAnsi" w:cstheme="minorHAnsi"/>
          <w:b/>
          <w:bCs/>
          <w:color w:val="000000" w:themeColor="text1"/>
        </w:rPr>
      </w:pPr>
      <w:r>
        <w:rPr>
          <w:rFonts w:asciiTheme="minorHAnsi" w:hAnsiTheme="minorHAnsi" w:cstheme="minorHAnsi"/>
          <w:b/>
          <w:bCs/>
          <w:color w:val="000000" w:themeColor="text1"/>
        </w:rPr>
        <w:t>Sense through the Urban Wall/Ground</w:t>
      </w:r>
    </w:p>
    <w:p w14:paraId="1CF08258" w14:textId="77777777" w:rsidR="00D05E55" w:rsidRDefault="00D05E55" w:rsidP="00D05E55">
      <w:pPr>
        <w:pStyle w:val="ListParagraph"/>
        <w:numPr>
          <w:ilvl w:val="0"/>
          <w:numId w:val="32"/>
        </w:numPr>
      </w:pPr>
      <w:r>
        <w:rPr>
          <w:rFonts w:asciiTheme="minorHAnsi" w:hAnsiTheme="minorHAnsi" w:cstheme="minorHAnsi"/>
          <w:bCs/>
          <w:color w:val="000000" w:themeColor="text1"/>
        </w:rPr>
        <w:t>Capability to overcome the inability to see within and through urban walls/roofs, ground and subterranean surfaces with sufficient detail for situational understanding and positive threat identification</w:t>
      </w:r>
    </w:p>
    <w:p w14:paraId="51C53CFD" w14:textId="77777777" w:rsidR="00D05E55" w:rsidRDefault="00D05E55" w:rsidP="00D05E55">
      <w:pPr>
        <w:pStyle w:val="ListParagraph"/>
        <w:numPr>
          <w:ilvl w:val="0"/>
          <w:numId w:val="32"/>
        </w:numPr>
      </w:pPr>
      <w:r>
        <w:t xml:space="preserve">Capability to sense the presence of occupants, objects, and building systems (power, water, sanitation, communications, etc.) within and through urban structures.  </w:t>
      </w:r>
    </w:p>
    <w:p w14:paraId="16C199A4" w14:textId="77777777" w:rsidR="00D05E55" w:rsidRDefault="00D05E55" w:rsidP="00D05E55">
      <w:pPr>
        <w:pStyle w:val="ListParagraph"/>
        <w:numPr>
          <w:ilvl w:val="0"/>
          <w:numId w:val="32"/>
        </w:numPr>
      </w:pPr>
      <w:r>
        <w:t>Capability should identify targets within structures built across the full range of conventional building techniques and materials and anticipate emerging construction technologies.</w:t>
      </w:r>
    </w:p>
    <w:p w14:paraId="1C2FF95A" w14:textId="77777777" w:rsidR="00D05E55" w:rsidRDefault="00D05E55" w:rsidP="00D05E55">
      <w:pPr>
        <w:pStyle w:val="ListParagraph"/>
        <w:numPr>
          <w:ilvl w:val="0"/>
          <w:numId w:val="32"/>
        </w:numPr>
        <w:rPr>
          <w:rFonts w:asciiTheme="minorHAnsi" w:hAnsiTheme="minorHAnsi" w:cstheme="minorHAnsi"/>
          <w:bCs/>
          <w:color w:val="000000" w:themeColor="text1"/>
        </w:rPr>
      </w:pPr>
      <w:r>
        <w:rPr>
          <w:rFonts w:asciiTheme="minorHAnsi" w:hAnsiTheme="minorHAnsi" w:cstheme="minorHAnsi"/>
          <w:bCs/>
          <w:color w:val="000000" w:themeColor="text1"/>
        </w:rPr>
        <w:t xml:space="preserve">Capability to sense infrastructure (conduit, pipes, wires, cables, etc.) within urban walls, floors, ceilings, and urban ground (concrete / asphalt). </w:t>
      </w:r>
    </w:p>
    <w:p w14:paraId="777DC430" w14:textId="77777777" w:rsidR="00D05E55" w:rsidRDefault="00D05E55" w:rsidP="00D05E55">
      <w:pPr>
        <w:pStyle w:val="ListParagraph"/>
        <w:numPr>
          <w:ilvl w:val="0"/>
          <w:numId w:val="32"/>
        </w:numPr>
        <w:rPr>
          <w:rFonts w:asciiTheme="minorHAnsi" w:hAnsiTheme="minorHAnsi" w:cstheme="minorHAnsi"/>
        </w:rPr>
      </w:pPr>
      <w:r>
        <w:rPr>
          <w:rFonts w:asciiTheme="minorHAnsi" w:hAnsiTheme="minorHAnsi" w:cstheme="minorHAnsi"/>
        </w:rPr>
        <w:t xml:space="preserve">Capability for a suite of </w:t>
      </w:r>
      <w:r>
        <w:rPr>
          <w:rFonts w:asciiTheme="minorHAnsi" w:hAnsiTheme="minorHAnsi" w:cstheme="minorHAnsi"/>
          <w:bCs/>
          <w:color w:val="000000" w:themeColor="text1"/>
        </w:rPr>
        <w:t xml:space="preserve">remote, augmented, semi or full autonomous man-portable and configurable </w:t>
      </w:r>
      <w:r>
        <w:rPr>
          <w:rFonts w:asciiTheme="minorHAnsi" w:hAnsiTheme="minorHAnsi" w:cstheme="minorHAnsi"/>
        </w:rPr>
        <w:t>small unmanned aircraft systems and or small unmanned ground vehicles with maneuver and navigation behaviors in denied / degraded communication and GPS in and around interiors of high rise structures, dense urban canyons and subterranean spaces</w:t>
      </w:r>
    </w:p>
    <w:p w14:paraId="2EDC651E" w14:textId="77777777" w:rsidR="00D05E55" w:rsidRDefault="00D05E55" w:rsidP="00D05E55">
      <w:pPr>
        <w:pStyle w:val="ListParagraph"/>
        <w:numPr>
          <w:ilvl w:val="0"/>
          <w:numId w:val="32"/>
        </w:numPr>
        <w:rPr>
          <w:rFonts w:asciiTheme="minorHAnsi" w:hAnsiTheme="minorHAnsi" w:cstheme="minorHAnsi"/>
          <w:bCs/>
          <w:color w:val="000000" w:themeColor="text1"/>
        </w:rPr>
      </w:pPr>
      <w:r>
        <w:rPr>
          <w:rFonts w:asciiTheme="minorHAnsi" w:hAnsiTheme="minorHAnsi" w:cstheme="minorHAnsi"/>
          <w:bCs/>
          <w:color w:val="000000" w:themeColor="text1"/>
        </w:rPr>
        <w:t>Capability to conduct collaborative missions by swarming and cooperation (e.g., multiple small UAS and or small UGVs) with sense and avoid (density of buildings, population, obstacles, internal and external to buildings and subterranean spaces) behaviors</w:t>
      </w:r>
      <w:r>
        <w:rPr>
          <w:rStyle w:val="CommentReference"/>
        </w:rPr>
        <w:t xml:space="preserve"> </w:t>
      </w:r>
      <w:r>
        <w:rPr>
          <w:rFonts w:asciiTheme="minorHAnsi" w:hAnsiTheme="minorHAnsi" w:cstheme="minorHAnsi"/>
          <w:bCs/>
          <w:color w:val="000000" w:themeColor="text1"/>
        </w:rPr>
        <w:t>throughout dense urban environments</w:t>
      </w:r>
    </w:p>
    <w:p w14:paraId="581FF727" w14:textId="77777777" w:rsidR="00D05E55" w:rsidRDefault="00D05E55" w:rsidP="00D05E55">
      <w:pPr>
        <w:pStyle w:val="ListParagraph"/>
        <w:numPr>
          <w:ilvl w:val="0"/>
          <w:numId w:val="32"/>
        </w:numPr>
        <w:rPr>
          <w:rFonts w:asciiTheme="minorHAnsi" w:hAnsiTheme="minorHAnsi" w:cstheme="minorHAnsi"/>
        </w:rPr>
      </w:pPr>
      <w:r>
        <w:rPr>
          <w:rFonts w:asciiTheme="minorHAnsi" w:hAnsiTheme="minorHAnsi" w:cstheme="minorHAnsi"/>
        </w:rPr>
        <w:t xml:space="preserve">Capability to transmit collected data within and throughout denied / degraded communications and GPS environments, such as multistory high rise structures and/or subterranean spaces and </w:t>
      </w:r>
      <w:r>
        <w:rPr>
          <w:rFonts w:asciiTheme="minorHAnsi" w:hAnsiTheme="minorHAnsi" w:cstheme="minorHAnsi"/>
        </w:rPr>
        <w:lastRenderedPageBreak/>
        <w:t xml:space="preserve">to an internal/external base of operations, ground / air vehicles or Soldier for immediate (near-real or real time) analysis </w:t>
      </w:r>
    </w:p>
    <w:p w14:paraId="5D598967" w14:textId="77777777" w:rsidR="00D05E55" w:rsidRDefault="00D05E55" w:rsidP="00D05E55">
      <w:pPr>
        <w:pStyle w:val="ListParagraph"/>
        <w:numPr>
          <w:ilvl w:val="0"/>
          <w:numId w:val="32"/>
        </w:numPr>
        <w:rPr>
          <w:rFonts w:asciiTheme="minorHAnsi" w:hAnsiTheme="minorHAnsi" w:cstheme="minorHAnsi"/>
        </w:rPr>
      </w:pPr>
      <w:r>
        <w:rPr>
          <w:rFonts w:asciiTheme="minorHAnsi" w:hAnsiTheme="minorHAnsi" w:cstheme="minorHAnsi"/>
          <w:bCs/>
          <w:color w:val="000000" w:themeColor="text1"/>
        </w:rPr>
        <w:t>Capability can accompany or replace the unit to conduct the mission</w:t>
      </w:r>
    </w:p>
    <w:p w14:paraId="4EF92662" w14:textId="77777777" w:rsidR="00D05E55" w:rsidRDefault="00D05E55" w:rsidP="00D05E55">
      <w:pPr>
        <w:pStyle w:val="ListParagraph"/>
        <w:numPr>
          <w:ilvl w:val="0"/>
          <w:numId w:val="32"/>
        </w:numPr>
        <w:rPr>
          <w:rFonts w:asciiTheme="minorHAnsi" w:hAnsiTheme="minorHAnsi" w:cstheme="minorHAnsi"/>
          <w:color w:val="000000" w:themeColor="text1"/>
        </w:rPr>
      </w:pPr>
      <w:r>
        <w:rPr>
          <w:rFonts w:asciiTheme="minorHAnsi" w:hAnsiTheme="minorHAnsi" w:cstheme="minorHAnsi"/>
          <w:color w:val="000000" w:themeColor="text1"/>
        </w:rPr>
        <w:t xml:space="preserve">Capability to transmit and receive sensor data to </w:t>
      </w:r>
      <w:r>
        <w:rPr>
          <w:rFonts w:asciiTheme="minorHAnsi" w:hAnsiTheme="minorHAnsi" w:cstheme="minorHAnsi"/>
          <w:color w:val="000000"/>
          <w:spacing w:val="-3"/>
        </w:rPr>
        <w:t>smart glasses / goggles or heads-up display to enable Soldiers to visualize information on a mini-display in front of their eye to allow receiving information</w:t>
      </w:r>
      <w:r>
        <w:rPr>
          <w:rFonts w:asciiTheme="minorHAnsi" w:hAnsiTheme="minorHAnsi" w:cstheme="minorHAnsi"/>
          <w:color w:val="000000" w:themeColor="text1"/>
        </w:rPr>
        <w:t xml:space="preserve"> within and external to </w:t>
      </w:r>
      <w:r>
        <w:rPr>
          <w:rFonts w:asciiTheme="minorHAnsi" w:hAnsiTheme="minorHAnsi" w:cstheme="minorHAnsi"/>
        </w:rPr>
        <w:t>denied / degraded communication and GPS environments</w:t>
      </w:r>
    </w:p>
    <w:p w14:paraId="47426201" w14:textId="77777777" w:rsidR="00D05E55" w:rsidRDefault="00D05E55" w:rsidP="00D05E55">
      <w:pPr>
        <w:pStyle w:val="ListParagraph"/>
        <w:numPr>
          <w:ilvl w:val="0"/>
          <w:numId w:val="32"/>
        </w:numPr>
        <w:rPr>
          <w:rFonts w:asciiTheme="minorHAnsi" w:hAnsiTheme="minorHAnsi" w:cstheme="minorHAnsi"/>
          <w:color w:val="000000" w:themeColor="text1"/>
        </w:rPr>
      </w:pPr>
      <w:r>
        <w:rPr>
          <w:rFonts w:asciiTheme="minorHAnsi" w:hAnsiTheme="minorHAnsi" w:cstheme="minorHAnsi"/>
          <w:color w:val="000000" w:themeColor="text1"/>
        </w:rPr>
        <w:t xml:space="preserve">Capability can receive and transmit assured positioning, navigation, and timing (PNT) information, and serve as pseudo satellites (e.g., pseudolites) of the unit and or robots within and external to </w:t>
      </w:r>
      <w:r>
        <w:rPr>
          <w:rFonts w:asciiTheme="minorHAnsi" w:hAnsiTheme="minorHAnsi" w:cstheme="minorHAnsi"/>
        </w:rPr>
        <w:t>denied/degraded communication and GPS environments</w:t>
      </w:r>
    </w:p>
    <w:p w14:paraId="58B6A97D" w14:textId="77777777" w:rsidR="00D05E55" w:rsidRDefault="00D05E55" w:rsidP="00D05E55">
      <w:pPr>
        <w:pStyle w:val="ListParagraph"/>
        <w:numPr>
          <w:ilvl w:val="0"/>
          <w:numId w:val="32"/>
        </w:numPr>
        <w:rPr>
          <w:rFonts w:asciiTheme="minorHAnsi" w:hAnsiTheme="minorHAnsi" w:cstheme="minorHAnsi"/>
          <w:bCs/>
          <w:color w:val="000000" w:themeColor="text1"/>
        </w:rPr>
      </w:pPr>
      <w:r>
        <w:rPr>
          <w:rFonts w:asciiTheme="minorHAnsi" w:hAnsiTheme="minorHAnsi" w:cstheme="minorHAnsi"/>
          <w:bCs/>
          <w:color w:val="000000" w:themeColor="text1"/>
        </w:rPr>
        <w:t>Capability must have pan/tilt motion</w:t>
      </w:r>
    </w:p>
    <w:p w14:paraId="7290F42D" w14:textId="77777777" w:rsidR="00D05E55" w:rsidRDefault="00D05E55" w:rsidP="00D05E55">
      <w:pPr>
        <w:pStyle w:val="ListParagraph"/>
        <w:numPr>
          <w:ilvl w:val="0"/>
          <w:numId w:val="32"/>
        </w:numPr>
        <w:rPr>
          <w:rFonts w:asciiTheme="minorHAnsi" w:hAnsiTheme="minorHAnsi" w:cstheme="minorHAnsi"/>
          <w:bCs/>
          <w:color w:val="000000" w:themeColor="text1"/>
        </w:rPr>
      </w:pPr>
      <w:r>
        <w:rPr>
          <w:rFonts w:asciiTheme="minorHAnsi" w:hAnsiTheme="minorHAnsi" w:cstheme="minorHAnsi"/>
          <w:bCs/>
          <w:color w:val="000000" w:themeColor="text1"/>
        </w:rPr>
        <w:t>Capability  has artificial intelligence ability to allow the maneuver commander increased freedom of maneuver and situational understanding</w:t>
      </w:r>
    </w:p>
    <w:p w14:paraId="3DF46566" w14:textId="1FE0E6D7" w:rsidR="00D05E55" w:rsidRDefault="00D05E55" w:rsidP="00D05E55">
      <w:pPr>
        <w:rPr>
          <w:rFonts w:asciiTheme="minorHAnsi" w:hAnsiTheme="minorHAnsi" w:cstheme="minorHAnsi"/>
          <w:b/>
          <w:bCs/>
          <w:color w:val="000000" w:themeColor="text1"/>
        </w:rPr>
      </w:pPr>
      <w:r>
        <w:rPr>
          <w:rFonts w:asciiTheme="minorHAnsi" w:hAnsiTheme="minorHAnsi" w:cstheme="minorHAnsi"/>
          <w:b/>
          <w:bCs/>
          <w:color w:val="000000" w:themeColor="text1"/>
        </w:rPr>
        <w:t>Soldier-</w:t>
      </w:r>
      <w:r w:rsidR="001A0AEB">
        <w:rPr>
          <w:rFonts w:asciiTheme="minorHAnsi" w:hAnsiTheme="minorHAnsi" w:cstheme="minorHAnsi"/>
          <w:b/>
          <w:bCs/>
          <w:color w:val="000000" w:themeColor="text1"/>
        </w:rPr>
        <w:t>level Situati</w:t>
      </w:r>
      <w:r w:rsidR="00EE78F5">
        <w:rPr>
          <w:rFonts w:asciiTheme="minorHAnsi" w:hAnsiTheme="minorHAnsi" w:cstheme="minorHAnsi"/>
          <w:b/>
          <w:bCs/>
          <w:color w:val="000000" w:themeColor="text1"/>
        </w:rPr>
        <w:t>onal Understanding</w:t>
      </w:r>
    </w:p>
    <w:p w14:paraId="63E2C80E" w14:textId="202AE360" w:rsidR="00D05E55" w:rsidRDefault="00D05E55" w:rsidP="00D05E55">
      <w:pPr>
        <w:pStyle w:val="ListParagraph"/>
        <w:numPr>
          <w:ilvl w:val="0"/>
          <w:numId w:val="29"/>
        </w:numPr>
        <w:rPr>
          <w:rFonts w:asciiTheme="minorHAnsi" w:hAnsiTheme="minorHAnsi" w:cstheme="minorHAnsi"/>
          <w:bCs/>
          <w:color w:val="000000" w:themeColor="text1"/>
        </w:rPr>
      </w:pPr>
      <w:r>
        <w:rPr>
          <w:rFonts w:asciiTheme="minorHAnsi" w:hAnsiTheme="minorHAnsi" w:cstheme="minorHAnsi"/>
          <w:bCs/>
          <w:color w:val="000000" w:themeColor="text1"/>
        </w:rPr>
        <w:t xml:space="preserve">Capability to provide Soldiers </w:t>
      </w:r>
      <w:r w:rsidR="00EE78F5">
        <w:rPr>
          <w:rFonts w:asciiTheme="minorHAnsi" w:hAnsiTheme="minorHAnsi" w:cstheme="minorHAnsi"/>
          <w:bCs/>
          <w:color w:val="000000" w:themeColor="text1"/>
        </w:rPr>
        <w:t xml:space="preserve">the ability </w:t>
      </w:r>
      <w:r>
        <w:rPr>
          <w:rFonts w:asciiTheme="minorHAnsi" w:hAnsiTheme="minorHAnsi" w:cstheme="minorHAnsi"/>
          <w:bCs/>
          <w:color w:val="000000" w:themeColor="text1"/>
        </w:rPr>
        <w:t xml:space="preserve">to filter, analyze, visualize, manage and communicate (e.g., receive and transmit) essential operational information </w:t>
      </w:r>
    </w:p>
    <w:p w14:paraId="0E219E4D" w14:textId="77777777" w:rsidR="00D05E55" w:rsidRDefault="00D05E55" w:rsidP="00D05E55">
      <w:pPr>
        <w:pStyle w:val="ListParagraph"/>
        <w:numPr>
          <w:ilvl w:val="0"/>
          <w:numId w:val="29"/>
        </w:numPr>
      </w:pPr>
      <w:r>
        <w:rPr>
          <w:rFonts w:asciiTheme="minorHAnsi" w:hAnsiTheme="minorHAnsi" w:cstheme="minorHAnsi"/>
          <w:bCs/>
          <w:color w:val="000000" w:themeColor="text1"/>
        </w:rPr>
        <w:t>Capability integrates data from other topic areas (</w:t>
      </w:r>
      <w:r>
        <w:rPr>
          <w:rFonts w:asciiTheme="minorHAnsi" w:hAnsiTheme="minorHAnsi" w:cstheme="minorHAnsi"/>
        </w:rPr>
        <w:t xml:space="preserve">Interior/Exterior Geospatial Intelligence (GEOINT); Persistent Situational Understanding; </w:t>
      </w:r>
      <w:r>
        <w:rPr>
          <w:rFonts w:asciiTheme="minorHAnsi" w:hAnsiTheme="minorHAnsi" w:cstheme="minorHAnsi"/>
          <w:bCs/>
          <w:color w:val="000000" w:themeColor="text1"/>
        </w:rPr>
        <w:t>Manned/Unmanned Networked Aerial Suite of Scalable Effects; Sense through the Urban Wall/Ground; Assured Mobility – Robotic and Autonomous Breach; Protection: Detect and Discriminate UAS/UGV; Protection: Neutralize Non-friendly UAS/UGV; Autonomous Repeaters; Mission Command 05 [MC05]: Autonomous Light Weight Aerial Sensors</w:t>
      </w:r>
      <w:r>
        <w:rPr>
          <w:bCs/>
        </w:rPr>
        <w:t>)</w:t>
      </w:r>
    </w:p>
    <w:p w14:paraId="3AC2A1F3" w14:textId="77777777" w:rsidR="00D05E55" w:rsidRDefault="00D05E55" w:rsidP="00D05E55">
      <w:pPr>
        <w:pStyle w:val="ListParagraph"/>
        <w:numPr>
          <w:ilvl w:val="0"/>
          <w:numId w:val="29"/>
        </w:numPr>
        <w:rPr>
          <w:rFonts w:asciiTheme="minorHAnsi" w:hAnsiTheme="minorHAnsi" w:cstheme="minorHAnsi"/>
          <w:bCs/>
          <w:color w:val="000000" w:themeColor="text1"/>
        </w:rPr>
      </w:pPr>
      <w:r>
        <w:rPr>
          <w:rFonts w:asciiTheme="minorHAnsi" w:hAnsiTheme="minorHAnsi" w:cstheme="minorHAnsi"/>
          <w:bCs/>
          <w:color w:val="000000" w:themeColor="text1"/>
        </w:rPr>
        <w:t>Capability provides detailed information in degraded, denied, contested and or confined spaces to enhance survivability and ability to understand what the enemy knows and sees in dense urban environments</w:t>
      </w:r>
    </w:p>
    <w:p w14:paraId="57CBC709" w14:textId="77777777" w:rsidR="00D05E55" w:rsidRDefault="00D05E55" w:rsidP="00D05E55">
      <w:pPr>
        <w:pStyle w:val="ListParagraph"/>
        <w:numPr>
          <w:ilvl w:val="0"/>
          <w:numId w:val="29"/>
        </w:numPr>
        <w:rPr>
          <w:rFonts w:asciiTheme="minorHAnsi" w:hAnsiTheme="minorHAnsi" w:cstheme="minorHAnsi"/>
          <w:bCs/>
          <w:color w:val="000000" w:themeColor="text1"/>
        </w:rPr>
      </w:pPr>
      <w:r>
        <w:rPr>
          <w:rFonts w:asciiTheme="minorHAnsi" w:hAnsiTheme="minorHAnsi" w:cstheme="minorHAnsi"/>
          <w:bCs/>
          <w:color w:val="000000" w:themeColor="text1"/>
        </w:rPr>
        <w:t xml:space="preserve">Ability to immerse the Soldier within dense populations, terrain and information to understand how to operate in the environment </w:t>
      </w:r>
    </w:p>
    <w:p w14:paraId="3F9F835B" w14:textId="77777777" w:rsidR="00D05E55" w:rsidRDefault="00D05E55" w:rsidP="00D05E55">
      <w:pPr>
        <w:pStyle w:val="ListParagraph"/>
        <w:numPr>
          <w:ilvl w:val="0"/>
          <w:numId w:val="29"/>
        </w:numPr>
        <w:rPr>
          <w:rFonts w:asciiTheme="minorHAnsi" w:hAnsiTheme="minorHAnsi" w:cstheme="minorHAnsi"/>
          <w:bCs/>
          <w:color w:val="000000" w:themeColor="text1"/>
        </w:rPr>
      </w:pPr>
      <w:r>
        <w:rPr>
          <w:rFonts w:asciiTheme="minorHAnsi" w:hAnsiTheme="minorHAnsi" w:cstheme="minorHAnsi"/>
          <w:bCs/>
          <w:color w:val="000000" w:themeColor="text1"/>
        </w:rPr>
        <w:t>Capability collects intelligence at the tactical level for processing, exploitation and dissemination (PED) of dynamic information, managing and disseminating orders and intelligence</w:t>
      </w:r>
      <w:r>
        <w:rPr>
          <w:rFonts w:asciiTheme="minorHAnsi" w:hAnsiTheme="minorHAnsi" w:cstheme="minorHAnsi"/>
          <w:bCs/>
          <w:i/>
          <w:iCs/>
          <w:color w:val="000000" w:themeColor="text1"/>
        </w:rPr>
        <w:t xml:space="preserve"> </w:t>
      </w:r>
      <w:r>
        <w:rPr>
          <w:rFonts w:asciiTheme="minorHAnsi" w:hAnsiTheme="minorHAnsi" w:cstheme="minorHAnsi"/>
          <w:bCs/>
          <w:color w:val="000000" w:themeColor="text1"/>
        </w:rPr>
        <w:t>across all levels of command</w:t>
      </w:r>
    </w:p>
    <w:p w14:paraId="657F00CA" w14:textId="77777777" w:rsidR="00D05E55" w:rsidRDefault="00D05E55" w:rsidP="00D05E55">
      <w:pPr>
        <w:pStyle w:val="ListParagraph"/>
        <w:numPr>
          <w:ilvl w:val="0"/>
          <w:numId w:val="29"/>
        </w:numPr>
        <w:rPr>
          <w:rFonts w:asciiTheme="minorHAnsi" w:hAnsiTheme="minorHAnsi" w:cstheme="minorHAnsi"/>
          <w:bCs/>
          <w:color w:val="000000" w:themeColor="text1"/>
        </w:rPr>
      </w:pPr>
      <w:r>
        <w:rPr>
          <w:rFonts w:asciiTheme="minorHAnsi" w:hAnsiTheme="minorHAnsi" w:cstheme="minorHAnsi"/>
          <w:color w:val="000000"/>
          <w:spacing w:val="-3"/>
        </w:rPr>
        <w:t>Capability has smart glasses / goggles or heads-up display to enable Soldiers to visualize information on a mini-display in front of their eye to allow receiving information, such as maps, images, video, friendly/enemy positions, etc. from complementary manned/unmanned teaming assets</w:t>
      </w:r>
    </w:p>
    <w:p w14:paraId="544E3134" w14:textId="77777777" w:rsidR="00D05E55" w:rsidRDefault="00D05E55" w:rsidP="00D05E55">
      <w:pPr>
        <w:pStyle w:val="ListParagraph"/>
        <w:numPr>
          <w:ilvl w:val="0"/>
          <w:numId w:val="29"/>
        </w:numPr>
        <w:rPr>
          <w:rFonts w:asciiTheme="minorHAnsi" w:hAnsiTheme="minorHAnsi" w:cstheme="minorHAnsi"/>
          <w:bCs/>
          <w:color w:val="000000" w:themeColor="text1"/>
        </w:rPr>
      </w:pPr>
      <w:r>
        <w:rPr>
          <w:rFonts w:asciiTheme="minorHAnsi" w:hAnsiTheme="minorHAnsi" w:cstheme="minorHAnsi"/>
          <w:color w:val="000000"/>
          <w:spacing w:val="-3"/>
        </w:rPr>
        <w:t xml:space="preserve">Provides high-resolution cameras (e.g., body or combat helmet mounted) to send operational environment images (e.g., terrain, hazards, warnings, positions) to separated/isolated units </w:t>
      </w:r>
    </w:p>
    <w:p w14:paraId="56C28057" w14:textId="77777777" w:rsidR="00D05E55" w:rsidRDefault="00D05E55" w:rsidP="00D05E55">
      <w:pPr>
        <w:pStyle w:val="ListParagraph"/>
        <w:numPr>
          <w:ilvl w:val="0"/>
          <w:numId w:val="29"/>
        </w:numPr>
        <w:rPr>
          <w:rFonts w:asciiTheme="minorHAnsi" w:hAnsiTheme="minorHAnsi" w:cstheme="minorHAnsi"/>
          <w:color w:val="000000" w:themeColor="text1"/>
        </w:rPr>
      </w:pPr>
      <w:r>
        <w:rPr>
          <w:rFonts w:asciiTheme="minorHAnsi" w:hAnsiTheme="minorHAnsi" w:cstheme="minorHAnsi"/>
          <w:color w:val="000000" w:themeColor="text1"/>
        </w:rPr>
        <w:t xml:space="preserve">Smart glasses / goggles or heads-up display capability that provides assured positioning, navigation, and timing (PNT) information of the unit within and external to </w:t>
      </w:r>
      <w:r>
        <w:rPr>
          <w:rFonts w:asciiTheme="minorHAnsi" w:hAnsiTheme="minorHAnsi" w:cstheme="minorHAnsi"/>
        </w:rPr>
        <w:t>denied/degraded communication and GPS environments</w:t>
      </w:r>
    </w:p>
    <w:p w14:paraId="7EC26B62" w14:textId="77777777" w:rsidR="00D05E55" w:rsidRDefault="00D05E55" w:rsidP="00D05E55">
      <w:pPr>
        <w:pStyle w:val="ListParagraph"/>
        <w:numPr>
          <w:ilvl w:val="0"/>
          <w:numId w:val="29"/>
        </w:numPr>
        <w:rPr>
          <w:rFonts w:asciiTheme="minorHAnsi" w:hAnsiTheme="minorHAnsi" w:cstheme="minorHAnsi"/>
          <w:bCs/>
          <w:color w:val="000000" w:themeColor="text1"/>
        </w:rPr>
      </w:pPr>
      <w:r>
        <w:rPr>
          <w:rFonts w:asciiTheme="minorHAnsi" w:hAnsiTheme="minorHAnsi" w:cstheme="minorHAnsi"/>
          <w:bCs/>
          <w:color w:val="000000" w:themeColor="text1"/>
        </w:rPr>
        <w:lastRenderedPageBreak/>
        <w:t>Provides individual and collective-level improved situation understanding, increased common operating picture and user defined information, provides route planning, building plans, service corridors behind walls, air ducts, electrical, subterranean and sewer systems, friendly force (real time) and enemy force (marked by self or other units)</w:t>
      </w:r>
    </w:p>
    <w:p w14:paraId="039E9062" w14:textId="77777777" w:rsidR="00D05E55" w:rsidRDefault="00D05E55" w:rsidP="00D05E55">
      <w:pPr>
        <w:pStyle w:val="ListParagraph"/>
        <w:numPr>
          <w:ilvl w:val="0"/>
          <w:numId w:val="29"/>
        </w:numPr>
        <w:rPr>
          <w:rFonts w:asciiTheme="minorHAnsi" w:hAnsiTheme="minorHAnsi" w:cstheme="minorHAnsi"/>
          <w:bCs/>
          <w:color w:val="000000" w:themeColor="text1"/>
        </w:rPr>
      </w:pPr>
      <w:r>
        <w:rPr>
          <w:rFonts w:asciiTheme="minorHAnsi" w:hAnsiTheme="minorHAnsi" w:cstheme="minorHAnsi"/>
          <w:bCs/>
          <w:color w:val="000000" w:themeColor="text1"/>
        </w:rPr>
        <w:t xml:space="preserve">Capability to provide a unique platform that integrates protective equipment with a Soldier-borne system (e.g., combat helmet/uniform) that incorporates communications, sensors, common operating picture imagery, computing and artificial intelligence-enhanced), user defined filters to provide desired information from a large source of existing (e.g., open source) and processed data for rapid decision making </w:t>
      </w:r>
    </w:p>
    <w:p w14:paraId="7515A3CA" w14:textId="77777777" w:rsidR="00D05E55" w:rsidRPr="00D05E55" w:rsidRDefault="00D05E55" w:rsidP="00D05E55">
      <w:pPr>
        <w:pStyle w:val="ListParagraph"/>
        <w:numPr>
          <w:ilvl w:val="0"/>
          <w:numId w:val="29"/>
        </w:numPr>
        <w:rPr>
          <w:rFonts w:asciiTheme="minorHAnsi" w:hAnsiTheme="minorHAnsi" w:cstheme="minorHAnsi"/>
          <w:bCs/>
        </w:rPr>
      </w:pPr>
      <w:r w:rsidRPr="00D05E55">
        <w:rPr>
          <w:rFonts w:asciiTheme="minorHAnsi" w:hAnsiTheme="minorHAnsi" w:cstheme="minorHAnsi"/>
          <w:bCs/>
        </w:rPr>
        <w:t>Capability address the complex three-dimensional dense urban environment that increases the cognitive load of the Soldier</w:t>
      </w:r>
    </w:p>
    <w:p w14:paraId="5A397252" w14:textId="77777777" w:rsidR="00D05E55" w:rsidRPr="00D05E55" w:rsidRDefault="00D05E55" w:rsidP="00D05E55">
      <w:pPr>
        <w:pStyle w:val="ListParagraph"/>
        <w:numPr>
          <w:ilvl w:val="0"/>
          <w:numId w:val="29"/>
        </w:numPr>
        <w:rPr>
          <w:rFonts w:asciiTheme="minorHAnsi" w:hAnsiTheme="minorHAnsi" w:cstheme="minorHAnsi"/>
          <w:bCs/>
        </w:rPr>
      </w:pPr>
      <w:r w:rsidRPr="00D05E55">
        <w:rPr>
          <w:rFonts w:asciiTheme="minorHAnsi" w:hAnsiTheme="minorHAnsi" w:cstheme="minorHAnsi"/>
          <w:bCs/>
        </w:rPr>
        <w:t>Capability provides increased Soldier performance for greater mobility and maneuver for sustainability,  lethality and survivability in dense urban terrain allowing increased freedom of action</w:t>
      </w:r>
    </w:p>
    <w:p w14:paraId="68E38A08" w14:textId="77777777" w:rsidR="00D05E55" w:rsidRPr="00D05E55" w:rsidRDefault="00D05E55" w:rsidP="00D05E55">
      <w:pPr>
        <w:pStyle w:val="ListParagraph"/>
        <w:numPr>
          <w:ilvl w:val="0"/>
          <w:numId w:val="29"/>
        </w:numPr>
        <w:rPr>
          <w:rFonts w:asciiTheme="minorHAnsi" w:hAnsiTheme="minorHAnsi" w:cstheme="minorHAnsi"/>
          <w:bCs/>
        </w:rPr>
      </w:pPr>
      <w:r w:rsidRPr="00D05E55">
        <w:rPr>
          <w:rFonts w:asciiTheme="minorHAnsi" w:hAnsiTheme="minorHAnsi" w:cstheme="minorHAnsi"/>
          <w:bCs/>
        </w:rPr>
        <w:t>Provides an integrated networked system for enabling increased performance both physically and cognitively to enable increased situational understanding and momentum during operations in dense urban environments</w:t>
      </w:r>
    </w:p>
    <w:p w14:paraId="7C33315D" w14:textId="77777777" w:rsidR="00D05E55" w:rsidRPr="00D05E55" w:rsidRDefault="00D05E55" w:rsidP="00D05E55">
      <w:pPr>
        <w:pStyle w:val="ListParagraph"/>
        <w:numPr>
          <w:ilvl w:val="0"/>
          <w:numId w:val="29"/>
        </w:numPr>
        <w:rPr>
          <w:rFonts w:asciiTheme="minorHAnsi" w:hAnsiTheme="minorHAnsi" w:cstheme="minorHAnsi"/>
          <w:bCs/>
        </w:rPr>
      </w:pPr>
      <w:r w:rsidRPr="00D05E55">
        <w:rPr>
          <w:rFonts w:asciiTheme="minorHAnsi" w:hAnsiTheme="minorHAnsi" w:cstheme="minorHAnsi"/>
          <w:bCs/>
        </w:rPr>
        <w:t>Capability has flexible power options (re-charge from existing civilian infrastructure, solar, motion, vehicle, etc.)</w:t>
      </w:r>
    </w:p>
    <w:p w14:paraId="52F9C288" w14:textId="77777777" w:rsidR="00D05E55" w:rsidRPr="00D05E55" w:rsidRDefault="00D05E55" w:rsidP="00D05E55">
      <w:pPr>
        <w:pStyle w:val="ListParagraph"/>
        <w:numPr>
          <w:ilvl w:val="0"/>
          <w:numId w:val="29"/>
        </w:numPr>
        <w:rPr>
          <w:rFonts w:asciiTheme="minorHAnsi" w:hAnsiTheme="minorHAnsi" w:cstheme="minorHAnsi"/>
          <w:bCs/>
        </w:rPr>
      </w:pPr>
      <w:r w:rsidRPr="00D05E55">
        <w:rPr>
          <w:rFonts w:asciiTheme="minorHAnsi" w:hAnsiTheme="minorHAnsi" w:cstheme="minorHAnsi"/>
          <w:bCs/>
        </w:rPr>
        <w:t>Capability provides light weight ballistic and blast protection</w:t>
      </w:r>
    </w:p>
    <w:p w14:paraId="52A8BE16" w14:textId="77777777" w:rsidR="00D05E55" w:rsidRPr="00D05E55" w:rsidRDefault="00D05E55" w:rsidP="00D05E55">
      <w:pPr>
        <w:pStyle w:val="ListParagraph"/>
        <w:numPr>
          <w:ilvl w:val="0"/>
          <w:numId w:val="29"/>
        </w:numPr>
        <w:rPr>
          <w:rFonts w:asciiTheme="minorHAnsi" w:hAnsiTheme="minorHAnsi" w:cstheme="minorHAnsi"/>
          <w:bCs/>
        </w:rPr>
      </w:pPr>
      <w:r w:rsidRPr="00D05E55">
        <w:rPr>
          <w:rFonts w:asciiTheme="minorHAnsi" w:hAnsiTheme="minorHAnsi" w:cstheme="minorHAnsi"/>
          <w:bCs/>
        </w:rPr>
        <w:t>Provides buoyancy and allows the Soldier to traverse/swim through flooded infrastructure (e.g., subterranean, sewers, etc.)</w:t>
      </w:r>
    </w:p>
    <w:p w14:paraId="2E91344D" w14:textId="608E4248" w:rsidR="00D05E55" w:rsidRPr="00D05E55" w:rsidRDefault="00D05E55" w:rsidP="00D05E55">
      <w:pPr>
        <w:pStyle w:val="ListParagraph"/>
        <w:numPr>
          <w:ilvl w:val="0"/>
          <w:numId w:val="29"/>
        </w:numPr>
        <w:rPr>
          <w:rFonts w:asciiTheme="minorHAnsi" w:hAnsiTheme="minorHAnsi" w:cstheme="minorHAnsi"/>
          <w:bCs/>
        </w:rPr>
      </w:pPr>
      <w:r w:rsidRPr="00D05E55">
        <w:rPr>
          <w:rFonts w:asciiTheme="minorHAnsi" w:hAnsiTheme="minorHAnsi" w:cstheme="minorHAnsi"/>
          <w:bCs/>
        </w:rPr>
        <w:t xml:space="preserve">Capability to integrate weapons </w:t>
      </w:r>
      <w:r w:rsidR="00DA1501">
        <w:rPr>
          <w:rFonts w:asciiTheme="minorHAnsi" w:hAnsiTheme="minorHAnsi" w:cstheme="minorHAnsi"/>
          <w:bCs/>
        </w:rPr>
        <w:t xml:space="preserve">as part of the Soldier-level situational understanding </w:t>
      </w:r>
      <w:r w:rsidRPr="00D05E55">
        <w:rPr>
          <w:rFonts w:asciiTheme="minorHAnsi" w:hAnsiTheme="minorHAnsi" w:cstheme="minorHAnsi"/>
          <w:bCs/>
        </w:rPr>
        <w:t xml:space="preserve"> system </w:t>
      </w:r>
      <w:r w:rsidR="00DA1501">
        <w:rPr>
          <w:rFonts w:asciiTheme="minorHAnsi" w:hAnsiTheme="minorHAnsi" w:cstheme="minorHAnsi"/>
          <w:bCs/>
        </w:rPr>
        <w:t>to provide</w:t>
      </w:r>
      <w:r w:rsidRPr="00D05E55">
        <w:rPr>
          <w:rFonts w:asciiTheme="minorHAnsi" w:hAnsiTheme="minorHAnsi" w:cstheme="minorHAnsi"/>
          <w:bCs/>
        </w:rPr>
        <w:t xml:space="preserve"> scalable lethal/non-lethal effects</w:t>
      </w:r>
    </w:p>
    <w:p w14:paraId="13902D71" w14:textId="5EAC5CE2" w:rsidR="00D05E55" w:rsidRPr="00D05E55" w:rsidRDefault="00D05E55" w:rsidP="00D05E55">
      <w:pPr>
        <w:pStyle w:val="ListParagraph"/>
        <w:numPr>
          <w:ilvl w:val="0"/>
          <w:numId w:val="29"/>
        </w:numPr>
        <w:rPr>
          <w:rFonts w:asciiTheme="minorHAnsi" w:hAnsiTheme="minorHAnsi" w:cstheme="minorHAnsi"/>
          <w:bCs/>
        </w:rPr>
      </w:pPr>
      <w:r w:rsidRPr="00D05E55">
        <w:rPr>
          <w:rFonts w:asciiTheme="minorHAnsi" w:hAnsiTheme="minorHAnsi" w:cstheme="minorHAnsi"/>
          <w:bCs/>
        </w:rPr>
        <w:t>Provides the ability to integrate sensors on, or within the Soldier system to provide both the Soldier and higher echelon forces with increased situational understanding as every Soldier is a ubiquitous multi-mode sensor</w:t>
      </w:r>
    </w:p>
    <w:p w14:paraId="4CCFE5DD" w14:textId="77777777" w:rsidR="00DA1501" w:rsidRDefault="00D05E55" w:rsidP="00D05E55">
      <w:pPr>
        <w:pStyle w:val="ListParagraph"/>
        <w:numPr>
          <w:ilvl w:val="0"/>
          <w:numId w:val="29"/>
        </w:numPr>
        <w:rPr>
          <w:rFonts w:asciiTheme="minorHAnsi" w:hAnsiTheme="minorHAnsi" w:cstheme="minorHAnsi"/>
          <w:bCs/>
        </w:rPr>
      </w:pPr>
      <w:r w:rsidRPr="00D05E55">
        <w:rPr>
          <w:rFonts w:asciiTheme="minorHAnsi" w:hAnsiTheme="minorHAnsi" w:cstheme="minorHAnsi"/>
          <w:bCs/>
        </w:rPr>
        <w:t>Capability to</w:t>
      </w:r>
      <w:r w:rsidRPr="00D05E55">
        <w:rPr>
          <w:rFonts w:asciiTheme="minorHAnsi" w:hAnsiTheme="minorHAnsi" w:cstheme="minorHAnsi"/>
          <w:b/>
          <w:bCs/>
        </w:rPr>
        <w:t xml:space="preserve"> </w:t>
      </w:r>
      <w:r w:rsidRPr="00D05E55">
        <w:rPr>
          <w:rFonts w:asciiTheme="minorHAnsi" w:hAnsiTheme="minorHAnsi" w:cstheme="minorHAnsi"/>
          <w:bCs/>
        </w:rPr>
        <w:t xml:space="preserve">rapidly access and understand sensor input, information and  data feeds at the Soldier level in order to execute missions in a sensor rich (existing and or introduced) dense urban environment </w:t>
      </w:r>
    </w:p>
    <w:p w14:paraId="1D2BF5C2" w14:textId="4C91BFCA" w:rsidR="00D05E55" w:rsidRPr="00D05E55" w:rsidRDefault="00D05E55" w:rsidP="00D05E55">
      <w:pPr>
        <w:pStyle w:val="ListParagraph"/>
        <w:numPr>
          <w:ilvl w:val="0"/>
          <w:numId w:val="29"/>
        </w:numPr>
        <w:rPr>
          <w:rFonts w:asciiTheme="minorHAnsi" w:hAnsiTheme="minorHAnsi" w:cstheme="minorHAnsi"/>
          <w:bCs/>
        </w:rPr>
      </w:pPr>
      <w:r w:rsidRPr="00D05E55">
        <w:rPr>
          <w:rFonts w:asciiTheme="minorHAnsi" w:hAnsiTheme="minorHAnsi" w:cstheme="minorHAnsi"/>
          <w:bCs/>
          <w:iCs/>
        </w:rPr>
        <w:t>Provides a</w:t>
      </w:r>
      <w:r w:rsidR="00DA1501">
        <w:rPr>
          <w:rFonts w:asciiTheme="minorHAnsi" w:hAnsiTheme="minorHAnsi" w:cstheme="minorHAnsi"/>
          <w:bCs/>
          <w:iCs/>
        </w:rPr>
        <w:t>n integrated</w:t>
      </w:r>
      <w:r w:rsidRPr="00D05E55">
        <w:rPr>
          <w:rFonts w:asciiTheme="minorHAnsi" w:hAnsiTheme="minorHAnsi" w:cstheme="minorHAnsi"/>
          <w:bCs/>
          <w:iCs/>
        </w:rPr>
        <w:t xml:space="preserve"> Soldier-</w:t>
      </w:r>
      <w:r w:rsidR="00DA1501">
        <w:rPr>
          <w:rFonts w:asciiTheme="minorHAnsi" w:hAnsiTheme="minorHAnsi" w:cstheme="minorHAnsi"/>
          <w:bCs/>
          <w:iCs/>
        </w:rPr>
        <w:t>level</w:t>
      </w:r>
      <w:r w:rsidRPr="00D05E55">
        <w:rPr>
          <w:rFonts w:asciiTheme="minorHAnsi" w:hAnsiTheme="minorHAnsi" w:cstheme="minorHAnsi"/>
          <w:bCs/>
          <w:iCs/>
        </w:rPr>
        <w:t xml:space="preserve"> (e.g., wearables) system </w:t>
      </w:r>
      <w:r w:rsidRPr="00D05E55">
        <w:rPr>
          <w:rFonts w:asciiTheme="minorHAnsi" w:hAnsiTheme="minorHAnsi" w:cstheme="minorHAnsi"/>
          <w:bCs/>
        </w:rPr>
        <w:t xml:space="preserve">that provides smart glasses (e.g., heads-up display) for real-time information, health monitoring, woven lightweight body armor, integrated microphone (communications), and kinetic power harvesting as part of the Soldier’s uniform and gear  </w:t>
      </w:r>
    </w:p>
    <w:p w14:paraId="3A7FE5AC" w14:textId="77777777" w:rsidR="00D05E55" w:rsidRPr="00D05E55" w:rsidRDefault="00D05E55" w:rsidP="00D05E55">
      <w:pPr>
        <w:pStyle w:val="ListParagraph"/>
        <w:numPr>
          <w:ilvl w:val="0"/>
          <w:numId w:val="29"/>
        </w:numPr>
        <w:rPr>
          <w:rFonts w:asciiTheme="minorHAnsi" w:hAnsiTheme="minorHAnsi" w:cstheme="minorHAnsi"/>
          <w:bCs/>
        </w:rPr>
      </w:pPr>
      <w:r w:rsidRPr="00D05E55">
        <w:rPr>
          <w:rFonts w:asciiTheme="minorHAnsi" w:hAnsiTheme="minorHAnsi" w:cstheme="minorHAnsi"/>
          <w:bCs/>
        </w:rPr>
        <w:t xml:space="preserve">Capability provides the Soldier with real-time, relevant information of their surroundings; from a person’s (non-combatant, enemy, etc.) intent to available networks (existing within the city), to ingress/egress routes (e.g., route planning). </w:t>
      </w:r>
    </w:p>
    <w:p w14:paraId="579ADB4A" w14:textId="77777777" w:rsidR="00D05E55" w:rsidRPr="00D05E55" w:rsidRDefault="00D05E55" w:rsidP="00D05E55">
      <w:pPr>
        <w:pStyle w:val="ListParagraph"/>
        <w:numPr>
          <w:ilvl w:val="0"/>
          <w:numId w:val="29"/>
        </w:numPr>
        <w:rPr>
          <w:rFonts w:asciiTheme="minorHAnsi" w:hAnsiTheme="minorHAnsi" w:cstheme="minorHAnsi"/>
          <w:bCs/>
        </w:rPr>
      </w:pPr>
      <w:r w:rsidRPr="00D05E55">
        <w:rPr>
          <w:rFonts w:asciiTheme="minorHAnsi" w:hAnsiTheme="minorHAnsi" w:cstheme="minorHAnsi"/>
          <w:bCs/>
        </w:rPr>
        <w:lastRenderedPageBreak/>
        <w:t>Capability</w:t>
      </w:r>
      <w:r w:rsidRPr="00D05E55">
        <w:rPr>
          <w:rFonts w:asciiTheme="minorHAnsi" w:hAnsiTheme="minorHAnsi" w:cstheme="minorHAnsi"/>
          <w:b/>
          <w:bCs/>
        </w:rPr>
        <w:t xml:space="preserve"> </w:t>
      </w:r>
      <w:r w:rsidRPr="00D05E55">
        <w:rPr>
          <w:rFonts w:asciiTheme="minorHAnsi" w:hAnsiTheme="minorHAnsi" w:cstheme="minorHAnsi"/>
          <w:bCs/>
        </w:rPr>
        <w:t>enables decentralized or isolated execution of all missions through increased and rapid situational understanding and decision  making</w:t>
      </w:r>
    </w:p>
    <w:p w14:paraId="6ADB7D9F" w14:textId="0E7776FC" w:rsidR="00D05E55" w:rsidRPr="00D05E55" w:rsidRDefault="00D05E55" w:rsidP="00D05E55">
      <w:pPr>
        <w:pStyle w:val="ListParagraph"/>
        <w:numPr>
          <w:ilvl w:val="0"/>
          <w:numId w:val="29"/>
        </w:numPr>
        <w:rPr>
          <w:rFonts w:asciiTheme="minorHAnsi" w:hAnsiTheme="minorHAnsi" w:cstheme="minorHAnsi"/>
          <w:bCs/>
        </w:rPr>
      </w:pPr>
      <w:r w:rsidRPr="00D05E55">
        <w:rPr>
          <w:rFonts w:asciiTheme="minorHAnsi" w:hAnsiTheme="minorHAnsi" w:cstheme="minorHAnsi"/>
          <w:bCs/>
        </w:rPr>
        <w:t>Capability has an individual Soldier mode and leader mode. In the leader mode the Soldier-</w:t>
      </w:r>
      <w:r w:rsidR="00DA1501">
        <w:rPr>
          <w:rFonts w:asciiTheme="minorHAnsi" w:hAnsiTheme="minorHAnsi" w:cstheme="minorHAnsi"/>
          <w:bCs/>
        </w:rPr>
        <w:t>level</w:t>
      </w:r>
      <w:r w:rsidRPr="00D05E55">
        <w:rPr>
          <w:rFonts w:asciiTheme="minorHAnsi" w:hAnsiTheme="minorHAnsi" w:cstheme="minorHAnsi"/>
          <w:bCs/>
        </w:rPr>
        <w:t xml:space="preserve"> system provides the same information, plus the ability to “tune in” to an individual (e.g., specific) Soldier’s display in order to see what they see along with a sense of the Soldier’s well-being (e.g., health status))</w:t>
      </w:r>
    </w:p>
    <w:p w14:paraId="016F3181" w14:textId="77777777" w:rsidR="00D05E55" w:rsidRDefault="00D05E55" w:rsidP="00D05E55">
      <w:pPr>
        <w:pStyle w:val="ListParagraph"/>
        <w:numPr>
          <w:ilvl w:val="0"/>
          <w:numId w:val="29"/>
        </w:numPr>
        <w:rPr>
          <w:rFonts w:asciiTheme="minorHAnsi" w:hAnsiTheme="minorHAnsi" w:cstheme="minorHAnsi"/>
        </w:rPr>
      </w:pPr>
      <w:r>
        <w:rPr>
          <w:rFonts w:asciiTheme="minorHAnsi" w:hAnsiTheme="minorHAnsi" w:cstheme="minorHAnsi"/>
          <w:color w:val="000000" w:themeColor="text1"/>
        </w:rPr>
        <w:t>Desired capability will display mapping data visualized on a holographic display (e.g., smartphone, laptop, tabletop)</w:t>
      </w:r>
    </w:p>
    <w:p w14:paraId="21CAD557" w14:textId="77777777" w:rsidR="00D05E55" w:rsidRDefault="00D05E55" w:rsidP="00D05E55">
      <w:pPr>
        <w:pStyle w:val="ListParagraph"/>
        <w:numPr>
          <w:ilvl w:val="0"/>
          <w:numId w:val="29"/>
        </w:numPr>
        <w:rPr>
          <w:rFonts w:asciiTheme="minorHAnsi" w:hAnsiTheme="minorHAnsi" w:cstheme="minorHAnsi"/>
          <w:bCs/>
          <w:color w:val="000000" w:themeColor="text1"/>
        </w:rPr>
      </w:pPr>
      <w:r>
        <w:rPr>
          <w:rFonts w:asciiTheme="minorHAnsi" w:hAnsiTheme="minorHAnsi" w:cstheme="minorHAnsi"/>
          <w:bCs/>
          <w:color w:val="000000" w:themeColor="text1"/>
        </w:rPr>
        <w:t>Capability  has artificial intelligence ability to allow the maneuver commander increased freedom of maneuver and situational understanding</w:t>
      </w:r>
    </w:p>
    <w:p w14:paraId="7D673C46" w14:textId="77777777" w:rsidR="00D05E55" w:rsidRDefault="00D05E55" w:rsidP="00D05E55">
      <w:pPr>
        <w:rPr>
          <w:rFonts w:asciiTheme="minorHAnsi" w:hAnsiTheme="minorHAnsi" w:cstheme="minorHAnsi"/>
          <w:b/>
          <w:bCs/>
          <w:color w:val="000000" w:themeColor="text1"/>
        </w:rPr>
      </w:pPr>
      <w:r>
        <w:rPr>
          <w:rFonts w:asciiTheme="minorHAnsi" w:hAnsiTheme="minorHAnsi" w:cstheme="minorHAnsi"/>
          <w:b/>
          <w:bCs/>
          <w:color w:val="000000" w:themeColor="text1"/>
        </w:rPr>
        <w:t>Assured Mobility – Robotic and Autonomous Breach</w:t>
      </w:r>
    </w:p>
    <w:p w14:paraId="7C8054AE" w14:textId="77777777" w:rsidR="00D05E55" w:rsidRDefault="00D05E55" w:rsidP="00D05E55">
      <w:pPr>
        <w:pStyle w:val="ListParagraph"/>
        <w:numPr>
          <w:ilvl w:val="0"/>
          <w:numId w:val="33"/>
        </w:numPr>
        <w:rPr>
          <w:rFonts w:asciiTheme="minorHAnsi" w:hAnsiTheme="minorHAnsi" w:cstheme="minorHAnsi"/>
          <w:bCs/>
          <w:color w:val="000000" w:themeColor="text1"/>
        </w:rPr>
      </w:pPr>
      <w:r>
        <w:rPr>
          <w:rFonts w:asciiTheme="minorHAnsi" w:hAnsiTheme="minorHAnsi" w:cstheme="minorHAnsi"/>
          <w:bCs/>
          <w:color w:val="000000" w:themeColor="text1"/>
        </w:rPr>
        <w:t>Capability to detect, reduce, clear, breach or search and rescue in the complex and confined spaces  (e.g., subterranean, street, building interiors/exteriors/rooftops) within dense urban terrain to enable mobility and maneuver</w:t>
      </w:r>
    </w:p>
    <w:p w14:paraId="623D9A8F" w14:textId="77777777" w:rsidR="00D05E55" w:rsidRDefault="00D05E55" w:rsidP="00D05E55">
      <w:pPr>
        <w:pStyle w:val="ListParagraph"/>
        <w:numPr>
          <w:ilvl w:val="0"/>
          <w:numId w:val="33"/>
        </w:numPr>
        <w:rPr>
          <w:rFonts w:asciiTheme="minorHAnsi" w:hAnsiTheme="minorHAnsi" w:cstheme="minorHAnsi"/>
          <w:bCs/>
          <w:color w:val="000000" w:themeColor="text1"/>
        </w:rPr>
      </w:pPr>
      <w:r>
        <w:rPr>
          <w:rFonts w:asciiTheme="minorHAnsi" w:hAnsiTheme="minorHAnsi" w:cstheme="minorHAnsi"/>
        </w:rPr>
        <w:t xml:space="preserve">Capability for a suite of </w:t>
      </w:r>
      <w:r>
        <w:rPr>
          <w:rFonts w:asciiTheme="minorHAnsi" w:hAnsiTheme="minorHAnsi" w:cstheme="minorHAnsi"/>
          <w:bCs/>
          <w:color w:val="000000" w:themeColor="text1"/>
        </w:rPr>
        <w:t xml:space="preserve">remote, augmented, semi or full autonomous man-portable and configurable </w:t>
      </w:r>
      <w:r>
        <w:rPr>
          <w:rFonts w:asciiTheme="minorHAnsi" w:hAnsiTheme="minorHAnsi" w:cstheme="minorHAnsi"/>
        </w:rPr>
        <w:t>small unmanned aircraft systems and or small unmanned ground vehicles with maneuver and navigation behaviors in denied / degraded communication and GPS</w:t>
      </w:r>
    </w:p>
    <w:p w14:paraId="705F49D2" w14:textId="77777777" w:rsidR="00D05E55" w:rsidRDefault="00D05E55" w:rsidP="00D05E55">
      <w:pPr>
        <w:pStyle w:val="ListParagraph"/>
        <w:numPr>
          <w:ilvl w:val="0"/>
          <w:numId w:val="33"/>
        </w:numPr>
        <w:rPr>
          <w:rFonts w:asciiTheme="minorHAnsi" w:hAnsiTheme="minorHAnsi" w:cstheme="minorHAnsi"/>
          <w:bCs/>
          <w:color w:val="000000" w:themeColor="text1"/>
        </w:rPr>
      </w:pPr>
      <w:r>
        <w:rPr>
          <w:rFonts w:asciiTheme="minorHAnsi" w:hAnsiTheme="minorHAnsi" w:cstheme="minorHAnsi"/>
          <w:bCs/>
          <w:color w:val="000000" w:themeColor="text1"/>
        </w:rPr>
        <w:t>Capability to conduct collaborative missions by swarming and cooperation (e.g., multiple small UAS and or small UGVs) with sense and avoid (density of buildings, population, obstacles, internal and external to buildings and subterranean spaces) behaviors</w:t>
      </w:r>
      <w:r>
        <w:rPr>
          <w:rStyle w:val="CommentReference"/>
        </w:rPr>
        <w:t xml:space="preserve"> </w:t>
      </w:r>
      <w:r>
        <w:rPr>
          <w:rFonts w:asciiTheme="minorHAnsi" w:hAnsiTheme="minorHAnsi" w:cstheme="minorHAnsi"/>
          <w:bCs/>
          <w:color w:val="000000" w:themeColor="text1"/>
        </w:rPr>
        <w:t>throughout dense urban environments</w:t>
      </w:r>
    </w:p>
    <w:p w14:paraId="129FF062" w14:textId="77777777" w:rsidR="00D05E55" w:rsidRDefault="00D05E55" w:rsidP="00D05E55">
      <w:pPr>
        <w:pStyle w:val="ListParagraph"/>
        <w:numPr>
          <w:ilvl w:val="0"/>
          <w:numId w:val="33"/>
        </w:numPr>
        <w:rPr>
          <w:rFonts w:asciiTheme="minorHAnsi" w:hAnsiTheme="minorHAnsi" w:cstheme="minorHAnsi"/>
        </w:rPr>
      </w:pPr>
      <w:r>
        <w:rPr>
          <w:rFonts w:asciiTheme="minorHAnsi" w:hAnsiTheme="minorHAnsi" w:cstheme="minorHAnsi"/>
        </w:rPr>
        <w:t xml:space="preserve">Capability to transmit collected data within and throughout denied / degraded communications and GPS environments, such as multistory high rise structures and/or subterranean spaces and to an internal/external base of operations, ground / air vehicles or Soldier for immediate (near-real or real time) analysis </w:t>
      </w:r>
    </w:p>
    <w:p w14:paraId="1CD59314" w14:textId="77777777" w:rsidR="00D05E55" w:rsidRDefault="00D05E55" w:rsidP="00D05E55">
      <w:pPr>
        <w:pStyle w:val="ListParagraph"/>
        <w:numPr>
          <w:ilvl w:val="0"/>
          <w:numId w:val="33"/>
        </w:numPr>
        <w:rPr>
          <w:rFonts w:asciiTheme="minorHAnsi" w:hAnsiTheme="minorHAnsi" w:cstheme="minorHAnsi"/>
        </w:rPr>
      </w:pPr>
      <w:r>
        <w:rPr>
          <w:rFonts w:asciiTheme="minorHAnsi" w:hAnsiTheme="minorHAnsi" w:cstheme="minorHAnsi"/>
          <w:bCs/>
          <w:color w:val="000000" w:themeColor="text1"/>
        </w:rPr>
        <w:t>Capability can accompany or replace the unit to conduct the mission</w:t>
      </w:r>
    </w:p>
    <w:p w14:paraId="487837F0" w14:textId="77777777" w:rsidR="00D05E55" w:rsidRDefault="00D05E55" w:rsidP="00D05E55">
      <w:pPr>
        <w:pStyle w:val="ListParagraph"/>
        <w:numPr>
          <w:ilvl w:val="0"/>
          <w:numId w:val="33"/>
        </w:numPr>
        <w:rPr>
          <w:rFonts w:asciiTheme="minorHAnsi" w:hAnsiTheme="minorHAnsi" w:cstheme="minorHAnsi"/>
          <w:color w:val="000000" w:themeColor="text1"/>
        </w:rPr>
      </w:pPr>
      <w:r>
        <w:rPr>
          <w:rFonts w:asciiTheme="minorHAnsi" w:hAnsiTheme="minorHAnsi" w:cstheme="minorHAnsi"/>
          <w:color w:val="000000" w:themeColor="text1"/>
        </w:rPr>
        <w:t xml:space="preserve">Capability to transmit and receive sensor data to </w:t>
      </w:r>
      <w:r>
        <w:rPr>
          <w:rFonts w:asciiTheme="minorHAnsi" w:hAnsiTheme="minorHAnsi" w:cstheme="minorHAnsi"/>
          <w:color w:val="000000"/>
          <w:spacing w:val="-3"/>
        </w:rPr>
        <w:t>smart glasses / goggles or heads-up display to enable Soldiers to visualize information on a mini-display in front of their eye to allow receiving information</w:t>
      </w:r>
      <w:r>
        <w:rPr>
          <w:rFonts w:asciiTheme="minorHAnsi" w:hAnsiTheme="minorHAnsi" w:cstheme="minorHAnsi"/>
          <w:color w:val="000000" w:themeColor="text1"/>
        </w:rPr>
        <w:t xml:space="preserve"> within and external to </w:t>
      </w:r>
      <w:r>
        <w:rPr>
          <w:rFonts w:asciiTheme="minorHAnsi" w:hAnsiTheme="minorHAnsi" w:cstheme="minorHAnsi"/>
        </w:rPr>
        <w:t>denied / degraded communication and GPS environments</w:t>
      </w:r>
    </w:p>
    <w:p w14:paraId="4706CB94" w14:textId="77777777" w:rsidR="00D05E55" w:rsidRDefault="00D05E55" w:rsidP="00D05E55">
      <w:pPr>
        <w:pStyle w:val="ListParagraph"/>
        <w:numPr>
          <w:ilvl w:val="0"/>
          <w:numId w:val="33"/>
        </w:numPr>
        <w:rPr>
          <w:rFonts w:asciiTheme="minorHAnsi" w:hAnsiTheme="minorHAnsi" w:cstheme="minorHAnsi"/>
          <w:color w:val="000000" w:themeColor="text1"/>
        </w:rPr>
      </w:pPr>
      <w:r>
        <w:rPr>
          <w:rFonts w:asciiTheme="minorHAnsi" w:hAnsiTheme="minorHAnsi" w:cstheme="minorHAnsi"/>
          <w:color w:val="000000" w:themeColor="text1"/>
        </w:rPr>
        <w:t xml:space="preserve">Capability can receive and transmit assured positioning, navigation, and timing (PNT) information, and serve as pseudo satellites (e.g., pseudolites) of the unit and or robots within and external to </w:t>
      </w:r>
      <w:r>
        <w:rPr>
          <w:rFonts w:asciiTheme="minorHAnsi" w:hAnsiTheme="minorHAnsi" w:cstheme="minorHAnsi"/>
        </w:rPr>
        <w:t>denied/degraded communication and GPS environments</w:t>
      </w:r>
    </w:p>
    <w:p w14:paraId="6ABCBAFD" w14:textId="77777777" w:rsidR="00D05E55" w:rsidRDefault="00D05E55" w:rsidP="00D05E55">
      <w:pPr>
        <w:pStyle w:val="ListParagraph"/>
        <w:numPr>
          <w:ilvl w:val="0"/>
          <w:numId w:val="33"/>
        </w:numPr>
        <w:rPr>
          <w:rFonts w:asciiTheme="minorHAnsi" w:hAnsiTheme="minorHAnsi" w:cstheme="minorHAnsi"/>
          <w:bCs/>
          <w:color w:val="000000" w:themeColor="text1"/>
        </w:rPr>
      </w:pPr>
      <w:r>
        <w:rPr>
          <w:rFonts w:asciiTheme="minorHAnsi" w:hAnsiTheme="minorHAnsi" w:cstheme="minorHAnsi"/>
          <w:bCs/>
          <w:color w:val="000000" w:themeColor="text1"/>
        </w:rPr>
        <w:t xml:space="preserve"> Capability has multiple appendages and or breaching techniques to conduct ballistic, mechanical, thermal and or explosive breach during operations on avenues of approach that exceed manpower capabilities, denied Soldier or vehicle access and reduces the unit’s exposure to deny, block and deter allowing for mobility/counter mobility capability to effectively operate in dense urban terrain </w:t>
      </w:r>
    </w:p>
    <w:p w14:paraId="655E6E06" w14:textId="77777777" w:rsidR="00D05E55" w:rsidRDefault="00D05E55" w:rsidP="00D05E55">
      <w:pPr>
        <w:pStyle w:val="ListParagraph"/>
        <w:numPr>
          <w:ilvl w:val="0"/>
          <w:numId w:val="33"/>
        </w:numPr>
        <w:rPr>
          <w:rFonts w:asciiTheme="minorHAnsi" w:hAnsiTheme="minorHAnsi" w:cstheme="minorHAnsi"/>
          <w:bCs/>
          <w:color w:val="000000" w:themeColor="text1"/>
        </w:rPr>
      </w:pPr>
      <w:r>
        <w:rPr>
          <w:rFonts w:asciiTheme="minorHAnsi" w:hAnsiTheme="minorHAnsi" w:cstheme="minorHAnsi"/>
          <w:bCs/>
          <w:color w:val="000000" w:themeColor="text1"/>
        </w:rPr>
        <w:lastRenderedPageBreak/>
        <w:t>Capability provides or receives GEOINT collection (refer to ‘</w:t>
      </w:r>
      <w:r>
        <w:rPr>
          <w:rFonts w:asciiTheme="minorHAnsi" w:hAnsiTheme="minorHAnsi" w:cstheme="minorHAnsi"/>
        </w:rPr>
        <w:t>Interior Geospatial Intelligence (GEOINT)’ area )</w:t>
      </w:r>
      <w:r>
        <w:rPr>
          <w:rFonts w:asciiTheme="minorHAnsi" w:hAnsiTheme="minorHAnsi" w:cstheme="minorHAnsi"/>
          <w:bCs/>
          <w:color w:val="000000" w:themeColor="text1"/>
        </w:rPr>
        <w:t xml:space="preserve">environmental (e.g., oxygen, chemical, contaminates, obstacles), and structural (e.g., optimal breach point, structural integrity pre/post breach) assessments </w:t>
      </w:r>
    </w:p>
    <w:p w14:paraId="72AFCE84" w14:textId="77777777" w:rsidR="00D05E55" w:rsidRDefault="00D05E55" w:rsidP="00D05E55">
      <w:pPr>
        <w:pStyle w:val="ListParagraph"/>
        <w:numPr>
          <w:ilvl w:val="0"/>
          <w:numId w:val="33"/>
        </w:numPr>
        <w:rPr>
          <w:rFonts w:asciiTheme="minorHAnsi" w:hAnsiTheme="minorHAnsi" w:cstheme="minorHAnsi"/>
          <w:bCs/>
          <w:color w:val="000000" w:themeColor="text1"/>
        </w:rPr>
      </w:pPr>
      <w:r>
        <w:rPr>
          <w:rFonts w:asciiTheme="minorHAnsi" w:hAnsiTheme="minorHAnsi" w:cstheme="minorHAnsi"/>
          <w:bCs/>
          <w:color w:val="000000" w:themeColor="text1"/>
        </w:rPr>
        <w:t xml:space="preserve">Provides mechanical obstacle creation in confined spaces, such as dig, plow, scrape, push, or roll over </w:t>
      </w:r>
    </w:p>
    <w:p w14:paraId="5D92A532" w14:textId="77777777" w:rsidR="00D05E55" w:rsidRDefault="00D05E55" w:rsidP="00D05E55">
      <w:pPr>
        <w:pStyle w:val="ListParagraph"/>
        <w:numPr>
          <w:ilvl w:val="0"/>
          <w:numId w:val="33"/>
        </w:numPr>
        <w:rPr>
          <w:rFonts w:asciiTheme="minorHAnsi" w:hAnsiTheme="minorHAnsi" w:cstheme="minorHAnsi"/>
          <w:bCs/>
          <w:color w:val="000000" w:themeColor="text1"/>
        </w:rPr>
      </w:pPr>
      <w:r>
        <w:rPr>
          <w:rFonts w:asciiTheme="minorHAnsi" w:hAnsiTheme="minorHAnsi" w:cstheme="minorHAnsi"/>
          <w:bCs/>
          <w:color w:val="000000" w:themeColor="text1"/>
        </w:rPr>
        <w:t xml:space="preserve">Capability has a multi-sensor payload and or the ability to integrate different sensor payloads for additional sensing and detection collection (e.g., threats, personnel, hazards, air contaminates, etc.) </w:t>
      </w:r>
    </w:p>
    <w:p w14:paraId="5DD86A1F" w14:textId="77777777" w:rsidR="00D05E55" w:rsidRDefault="00D05E55" w:rsidP="00D05E55">
      <w:pPr>
        <w:pStyle w:val="ListParagraph"/>
        <w:numPr>
          <w:ilvl w:val="0"/>
          <w:numId w:val="33"/>
        </w:numPr>
        <w:rPr>
          <w:rFonts w:asciiTheme="minorHAnsi" w:hAnsiTheme="minorHAnsi" w:cstheme="minorHAnsi"/>
          <w:bCs/>
          <w:color w:val="000000" w:themeColor="text1"/>
        </w:rPr>
      </w:pPr>
      <w:r>
        <w:rPr>
          <w:rFonts w:asciiTheme="minorHAnsi" w:hAnsiTheme="minorHAnsi" w:cstheme="minorHAnsi"/>
          <w:bCs/>
          <w:color w:val="000000" w:themeColor="text1"/>
        </w:rPr>
        <w:t>Small UAS/UGV suite may have assets that are expendable or non-expendable (but easily repairable for predictable appendages)</w:t>
      </w:r>
    </w:p>
    <w:p w14:paraId="526C03DF" w14:textId="77777777" w:rsidR="00D05E55" w:rsidRDefault="00D05E55" w:rsidP="00D05E55">
      <w:pPr>
        <w:pStyle w:val="ListParagraph"/>
        <w:numPr>
          <w:ilvl w:val="0"/>
          <w:numId w:val="33"/>
        </w:numPr>
        <w:rPr>
          <w:rFonts w:asciiTheme="minorHAnsi" w:hAnsiTheme="minorHAnsi" w:cstheme="minorHAnsi"/>
          <w:bCs/>
          <w:color w:val="000000" w:themeColor="text1"/>
        </w:rPr>
      </w:pPr>
      <w:r>
        <w:rPr>
          <w:rFonts w:asciiTheme="minorHAnsi" w:hAnsiTheme="minorHAnsi" w:cstheme="minorHAnsi"/>
          <w:bCs/>
          <w:color w:val="000000" w:themeColor="text1"/>
        </w:rPr>
        <w:t xml:space="preserve">Provides ability to drop-off or attach / emplace thermal or explosive payload on target to breach, creating ingress/egress points for other swarming small UAS’UGVs </w:t>
      </w:r>
    </w:p>
    <w:p w14:paraId="14DD6F56" w14:textId="77777777" w:rsidR="00D05E55" w:rsidRDefault="00D05E55" w:rsidP="00D05E55">
      <w:pPr>
        <w:pStyle w:val="ListParagraph"/>
        <w:numPr>
          <w:ilvl w:val="0"/>
          <w:numId w:val="33"/>
        </w:numPr>
        <w:rPr>
          <w:rFonts w:asciiTheme="minorHAnsi" w:hAnsiTheme="minorHAnsi" w:cstheme="minorHAnsi"/>
          <w:bCs/>
          <w:color w:val="000000" w:themeColor="text1"/>
        </w:rPr>
      </w:pPr>
      <w:r>
        <w:rPr>
          <w:rFonts w:asciiTheme="minorHAnsi" w:hAnsiTheme="minorHAnsi" w:cstheme="minorHAnsi"/>
          <w:bCs/>
          <w:color w:val="000000" w:themeColor="text1"/>
        </w:rPr>
        <w:t>Capability to traverse high rise building stairs, rubble, water (e.g., sewers)</w:t>
      </w:r>
    </w:p>
    <w:p w14:paraId="0E04EA3F" w14:textId="77777777" w:rsidR="00D05E55" w:rsidRDefault="00D05E55" w:rsidP="00D05E55">
      <w:pPr>
        <w:pStyle w:val="ListParagraph"/>
        <w:numPr>
          <w:ilvl w:val="0"/>
          <w:numId w:val="33"/>
        </w:numPr>
        <w:rPr>
          <w:rFonts w:asciiTheme="minorHAnsi" w:hAnsiTheme="minorHAnsi" w:cstheme="minorHAnsi"/>
          <w:bCs/>
          <w:color w:val="000000" w:themeColor="text1"/>
        </w:rPr>
      </w:pPr>
      <w:r>
        <w:rPr>
          <w:rFonts w:asciiTheme="minorHAnsi" w:hAnsiTheme="minorHAnsi" w:cstheme="minorHAnsi"/>
          <w:bCs/>
          <w:color w:val="000000" w:themeColor="text1"/>
        </w:rPr>
        <w:t>Capability to conduct vertical exterior breach on high rise structures (e.g., windows, walls, rooftops)</w:t>
      </w:r>
    </w:p>
    <w:p w14:paraId="6D9B289C" w14:textId="77777777" w:rsidR="00D05E55" w:rsidRDefault="00D05E55" w:rsidP="00D05E55">
      <w:pPr>
        <w:pStyle w:val="ListParagraph"/>
        <w:numPr>
          <w:ilvl w:val="0"/>
          <w:numId w:val="33"/>
        </w:numPr>
        <w:rPr>
          <w:rFonts w:asciiTheme="minorHAnsi" w:hAnsiTheme="minorHAnsi" w:cstheme="minorHAnsi"/>
          <w:bCs/>
          <w:color w:val="000000" w:themeColor="text1"/>
        </w:rPr>
      </w:pPr>
      <w:r>
        <w:rPr>
          <w:rFonts w:asciiTheme="minorHAnsi" w:hAnsiTheme="minorHAnsi" w:cstheme="minorHAnsi"/>
          <w:bCs/>
          <w:color w:val="000000" w:themeColor="text1"/>
        </w:rPr>
        <w:t>Ability to receive or have sense through the wall capability (refer to ‘Sense through the Urban Wall/Ground’ area)</w:t>
      </w:r>
    </w:p>
    <w:p w14:paraId="7471CB93" w14:textId="77777777" w:rsidR="00D05E55" w:rsidRDefault="00D05E55" w:rsidP="00D05E55">
      <w:pPr>
        <w:pStyle w:val="ListParagraph"/>
        <w:numPr>
          <w:ilvl w:val="0"/>
          <w:numId w:val="33"/>
        </w:numPr>
        <w:rPr>
          <w:rFonts w:asciiTheme="minorHAnsi" w:hAnsiTheme="minorHAnsi" w:cstheme="minorHAnsi"/>
          <w:bCs/>
          <w:color w:val="000000" w:themeColor="text1"/>
        </w:rPr>
      </w:pPr>
      <w:r>
        <w:rPr>
          <w:rFonts w:asciiTheme="minorHAnsi" w:hAnsiTheme="minorHAnsi" w:cstheme="minorHAnsi"/>
          <w:bCs/>
          <w:color w:val="000000" w:themeColor="text1"/>
        </w:rPr>
        <w:t>Capability  has artificial intelligence ability to allow the maneuver commander increased freedom of maneuver and situational understanding</w:t>
      </w:r>
    </w:p>
    <w:p w14:paraId="4C9BBD9D" w14:textId="77777777" w:rsidR="00D05E55" w:rsidRDefault="00D05E55" w:rsidP="00D05E55">
      <w:pPr>
        <w:rPr>
          <w:rFonts w:asciiTheme="minorHAnsi" w:hAnsiTheme="minorHAnsi" w:cstheme="minorHAnsi"/>
          <w:b/>
          <w:bCs/>
          <w:color w:val="000000" w:themeColor="text1"/>
        </w:rPr>
      </w:pPr>
      <w:r>
        <w:rPr>
          <w:rFonts w:asciiTheme="minorHAnsi" w:hAnsiTheme="minorHAnsi" w:cstheme="minorHAnsi"/>
          <w:b/>
          <w:bCs/>
          <w:color w:val="000000" w:themeColor="text1"/>
        </w:rPr>
        <w:t>Soldier Family of Robotic Systems</w:t>
      </w:r>
    </w:p>
    <w:p w14:paraId="0DC60994" w14:textId="77777777" w:rsidR="00D05E55" w:rsidRDefault="00D05E55" w:rsidP="00D05E55">
      <w:pPr>
        <w:pStyle w:val="ListParagraph"/>
        <w:numPr>
          <w:ilvl w:val="0"/>
          <w:numId w:val="28"/>
        </w:numPr>
        <w:rPr>
          <w:rFonts w:asciiTheme="minorHAnsi" w:hAnsiTheme="minorHAnsi" w:cstheme="minorHAnsi"/>
          <w:bCs/>
          <w:color w:val="000000" w:themeColor="text1"/>
        </w:rPr>
      </w:pPr>
      <w:r>
        <w:rPr>
          <w:rFonts w:asciiTheme="minorHAnsi" w:hAnsiTheme="minorHAnsi" w:cstheme="minorHAnsi"/>
          <w:bCs/>
          <w:color w:val="000000" w:themeColor="text1"/>
        </w:rPr>
        <w:t>Capability provides a family of robotic and autonomous systems for enabling tactical operations in multiple, restricted and denied spaces (e.g., high rise buildings, subterranean, canalized streets, etc.) in which humans cannot, or do not, want to operate</w:t>
      </w:r>
    </w:p>
    <w:p w14:paraId="016A2891" w14:textId="77777777" w:rsidR="00D05E55" w:rsidRDefault="00D05E55" w:rsidP="00D05E55">
      <w:pPr>
        <w:pStyle w:val="ListParagraph"/>
        <w:numPr>
          <w:ilvl w:val="0"/>
          <w:numId w:val="28"/>
        </w:numPr>
      </w:pPr>
      <w:r>
        <w:rPr>
          <w:rFonts w:asciiTheme="minorHAnsi" w:hAnsiTheme="minorHAnsi" w:cstheme="minorHAnsi"/>
          <w:bCs/>
          <w:color w:val="000000" w:themeColor="text1"/>
        </w:rPr>
        <w:t>Capability is complementary to and integrates with other topic areas (</w:t>
      </w:r>
      <w:r>
        <w:rPr>
          <w:rFonts w:asciiTheme="minorHAnsi" w:hAnsiTheme="minorHAnsi" w:cstheme="minorHAnsi"/>
        </w:rPr>
        <w:t xml:space="preserve">Interior/Exterior Geospatial Intelligence (GEOINT); Persistent Situational Understanding; </w:t>
      </w:r>
      <w:r>
        <w:rPr>
          <w:rFonts w:asciiTheme="minorHAnsi" w:hAnsiTheme="minorHAnsi" w:cstheme="minorHAnsi"/>
          <w:bCs/>
          <w:color w:val="000000" w:themeColor="text1"/>
        </w:rPr>
        <w:t>Manned/Unmanned Networked Aerial Suite of Scalable Effects; Sense through the Urban Wall/Ground; Assured Mobility – Robotic and Autonomous Breach; Protection: Detect and Discriminate UAS/UGV; Protection: Neutralize Non-friendly UAS/UGV; Autonomous Repeaters; Mission Command 05 [MC05]: Autonomous Light Weight Aerial Sensors</w:t>
      </w:r>
      <w:r>
        <w:rPr>
          <w:bCs/>
        </w:rPr>
        <w:t>)</w:t>
      </w:r>
    </w:p>
    <w:p w14:paraId="60A3062F" w14:textId="77777777" w:rsidR="00D05E55" w:rsidRDefault="00D05E55" w:rsidP="00D05E55">
      <w:pPr>
        <w:pStyle w:val="ListParagraph"/>
        <w:numPr>
          <w:ilvl w:val="0"/>
          <w:numId w:val="28"/>
        </w:numPr>
        <w:rPr>
          <w:rFonts w:asciiTheme="minorHAnsi" w:hAnsiTheme="minorHAnsi" w:cstheme="minorHAnsi"/>
        </w:rPr>
      </w:pPr>
      <w:r>
        <w:rPr>
          <w:rFonts w:asciiTheme="minorHAnsi" w:hAnsiTheme="minorHAnsi" w:cstheme="minorHAnsi"/>
        </w:rPr>
        <w:t xml:space="preserve">Capability for a suite of </w:t>
      </w:r>
      <w:r>
        <w:rPr>
          <w:rFonts w:asciiTheme="minorHAnsi" w:hAnsiTheme="minorHAnsi" w:cstheme="minorHAnsi"/>
          <w:bCs/>
          <w:color w:val="000000" w:themeColor="text1"/>
        </w:rPr>
        <w:t xml:space="preserve">remote, augmented, semi or full autonomous man-portable and configurable </w:t>
      </w:r>
      <w:r>
        <w:rPr>
          <w:rFonts w:asciiTheme="minorHAnsi" w:hAnsiTheme="minorHAnsi" w:cstheme="minorHAnsi"/>
        </w:rPr>
        <w:t>small unmanned aircraft systems and or small unmanned ground vehicles with maneuver and navigation behaviors in denied / degraded communication and GPS to map in and around interiors of high rise structures, dense urban canyons and subterranean spaces</w:t>
      </w:r>
    </w:p>
    <w:p w14:paraId="69312C2A" w14:textId="77777777" w:rsidR="00D05E55" w:rsidRDefault="00D05E55" w:rsidP="00D05E55">
      <w:pPr>
        <w:pStyle w:val="ListParagraph"/>
        <w:numPr>
          <w:ilvl w:val="0"/>
          <w:numId w:val="28"/>
        </w:numPr>
        <w:rPr>
          <w:rFonts w:asciiTheme="minorHAnsi" w:hAnsiTheme="minorHAnsi" w:cstheme="minorHAnsi"/>
          <w:bCs/>
          <w:color w:val="000000" w:themeColor="text1"/>
        </w:rPr>
      </w:pPr>
      <w:r>
        <w:rPr>
          <w:rFonts w:asciiTheme="minorHAnsi" w:hAnsiTheme="minorHAnsi" w:cstheme="minorHAnsi"/>
          <w:bCs/>
          <w:color w:val="000000" w:themeColor="text1"/>
        </w:rPr>
        <w:t>Capability to conduct collaborative missions by swarming and cooperation (e.g., multiple small UAS and or small UGVs) with sense and avoid (density of buildings, population, obstacles, internal and external to buildings and subterranean spaces) behaviors</w:t>
      </w:r>
      <w:r>
        <w:rPr>
          <w:rStyle w:val="CommentReference"/>
        </w:rPr>
        <w:t xml:space="preserve"> </w:t>
      </w:r>
      <w:r>
        <w:rPr>
          <w:rFonts w:asciiTheme="minorHAnsi" w:hAnsiTheme="minorHAnsi" w:cstheme="minorHAnsi"/>
          <w:bCs/>
          <w:color w:val="000000" w:themeColor="text1"/>
        </w:rPr>
        <w:t>throughout dense urban environments</w:t>
      </w:r>
    </w:p>
    <w:p w14:paraId="1E782C90" w14:textId="77777777" w:rsidR="00D05E55" w:rsidRDefault="00D05E55" w:rsidP="00D05E55">
      <w:pPr>
        <w:pStyle w:val="ListParagraph"/>
        <w:numPr>
          <w:ilvl w:val="0"/>
          <w:numId w:val="28"/>
        </w:numPr>
        <w:rPr>
          <w:rFonts w:asciiTheme="minorHAnsi" w:hAnsiTheme="minorHAnsi" w:cstheme="minorHAnsi"/>
          <w:bCs/>
          <w:color w:val="000000" w:themeColor="text1"/>
        </w:rPr>
      </w:pPr>
      <w:r>
        <w:rPr>
          <w:rFonts w:asciiTheme="minorHAnsi" w:hAnsiTheme="minorHAnsi" w:cstheme="minorHAnsi"/>
          <w:bCs/>
          <w:color w:val="000000" w:themeColor="text1"/>
        </w:rPr>
        <w:lastRenderedPageBreak/>
        <w:t>Capability for air and or ground-based identification - friend or foe  of air and ground targets (e.g., small UAS/UGVs, humans) and threat discernment with scalable non-lethal / lethal weapons systems within the dense population and terrain</w:t>
      </w:r>
    </w:p>
    <w:p w14:paraId="035259F9" w14:textId="77777777" w:rsidR="00D05E55" w:rsidRDefault="00D05E55" w:rsidP="00D05E55">
      <w:pPr>
        <w:pStyle w:val="ListParagraph"/>
        <w:numPr>
          <w:ilvl w:val="0"/>
          <w:numId w:val="28"/>
        </w:numPr>
        <w:rPr>
          <w:rFonts w:asciiTheme="minorHAnsi" w:hAnsiTheme="minorHAnsi" w:cstheme="minorHAnsi"/>
          <w:bCs/>
          <w:color w:val="000000" w:themeColor="text1"/>
        </w:rPr>
      </w:pPr>
      <w:r>
        <w:rPr>
          <w:rFonts w:asciiTheme="minorHAnsi" w:hAnsiTheme="minorHAnsi" w:cstheme="minorHAnsi"/>
          <w:bCs/>
          <w:color w:val="000000" w:themeColor="text1"/>
        </w:rPr>
        <w:t>Provides line of sight and non-line of sight capability</w:t>
      </w:r>
    </w:p>
    <w:p w14:paraId="095247C7" w14:textId="77777777" w:rsidR="00D05E55" w:rsidRDefault="00D05E55" w:rsidP="00D05E55">
      <w:pPr>
        <w:pStyle w:val="ListParagraph"/>
        <w:numPr>
          <w:ilvl w:val="0"/>
          <w:numId w:val="28"/>
        </w:numPr>
        <w:rPr>
          <w:rFonts w:asciiTheme="minorHAnsi" w:hAnsiTheme="minorHAnsi" w:cstheme="minorHAnsi"/>
          <w:bCs/>
          <w:color w:val="000000" w:themeColor="text1"/>
        </w:rPr>
      </w:pPr>
      <w:r>
        <w:rPr>
          <w:rFonts w:asciiTheme="minorHAnsi" w:hAnsiTheme="minorHAnsi" w:cstheme="minorHAnsi"/>
          <w:bCs/>
          <w:color w:val="000000" w:themeColor="text1"/>
        </w:rPr>
        <w:t>The family of systems provides communications, ISTAR and scalable effects (e.g., non-lethal/lethal) to extend the reach of the small unit in isolated and confined spaces reducing exposure and allowing commanders to focus manned combat power on critical areas</w:t>
      </w:r>
    </w:p>
    <w:p w14:paraId="3498581D" w14:textId="77777777" w:rsidR="00D05E55" w:rsidRDefault="00D05E55" w:rsidP="00D05E55">
      <w:pPr>
        <w:pStyle w:val="ListParagraph"/>
        <w:numPr>
          <w:ilvl w:val="0"/>
          <w:numId w:val="28"/>
        </w:numPr>
        <w:rPr>
          <w:rFonts w:asciiTheme="minorHAnsi" w:hAnsiTheme="minorHAnsi" w:cstheme="minorHAnsi"/>
          <w:bCs/>
          <w:color w:val="000000" w:themeColor="text1"/>
        </w:rPr>
      </w:pPr>
      <w:r>
        <w:rPr>
          <w:rFonts w:asciiTheme="minorHAnsi" w:hAnsiTheme="minorHAnsi" w:cstheme="minorHAnsi"/>
          <w:bCs/>
          <w:color w:val="000000" w:themeColor="text1"/>
        </w:rPr>
        <w:t xml:space="preserve">Capability has a multi-sensor payload and or the ability to integrate different sensor payloads </w:t>
      </w:r>
    </w:p>
    <w:p w14:paraId="5379318F" w14:textId="77777777" w:rsidR="00D05E55" w:rsidRDefault="00D05E55" w:rsidP="00D05E55">
      <w:pPr>
        <w:pStyle w:val="ListParagraph"/>
        <w:numPr>
          <w:ilvl w:val="0"/>
          <w:numId w:val="28"/>
        </w:numPr>
        <w:rPr>
          <w:rFonts w:asciiTheme="minorHAnsi" w:hAnsiTheme="minorHAnsi" w:cstheme="minorHAnsi"/>
          <w:bCs/>
          <w:color w:val="000000" w:themeColor="text1"/>
        </w:rPr>
      </w:pPr>
      <w:r>
        <w:rPr>
          <w:rFonts w:asciiTheme="minorHAnsi" w:hAnsiTheme="minorHAnsi" w:cstheme="minorHAnsi"/>
          <w:bCs/>
          <w:color w:val="000000" w:themeColor="text1"/>
        </w:rPr>
        <w:t>Capability  has artificial intelligence ability to allow the maneuver commander increased freedom of maneuver and situational understanding</w:t>
      </w:r>
    </w:p>
    <w:p w14:paraId="6B6F0E28" w14:textId="77777777" w:rsidR="00D05E55" w:rsidRDefault="00D05E55" w:rsidP="00D05E55">
      <w:pPr>
        <w:pStyle w:val="ListParagraph"/>
        <w:numPr>
          <w:ilvl w:val="0"/>
          <w:numId w:val="28"/>
        </w:numPr>
        <w:rPr>
          <w:rFonts w:asciiTheme="minorHAnsi" w:hAnsiTheme="minorHAnsi" w:cstheme="minorHAnsi"/>
          <w:bCs/>
          <w:color w:val="000000" w:themeColor="text1"/>
        </w:rPr>
      </w:pPr>
      <w:r>
        <w:rPr>
          <w:rFonts w:asciiTheme="minorHAnsi" w:hAnsiTheme="minorHAnsi" w:cstheme="minorHAnsi"/>
          <w:bCs/>
          <w:color w:val="000000" w:themeColor="text1"/>
        </w:rPr>
        <w:t xml:space="preserve">Provides small-scale robotic systems with future lethal systems to create access and stand-off in maneuver-restricted and complex three dimensional spaces </w:t>
      </w:r>
    </w:p>
    <w:p w14:paraId="1E7EF68A" w14:textId="77777777" w:rsidR="00D05E55" w:rsidRDefault="00D05E55" w:rsidP="00D05E55">
      <w:pPr>
        <w:pStyle w:val="ListParagraph"/>
        <w:numPr>
          <w:ilvl w:val="0"/>
          <w:numId w:val="28"/>
        </w:numPr>
        <w:rPr>
          <w:rFonts w:asciiTheme="minorHAnsi" w:hAnsiTheme="minorHAnsi" w:cstheme="minorHAnsi"/>
          <w:bCs/>
          <w:color w:val="000000" w:themeColor="text1"/>
        </w:rPr>
      </w:pPr>
      <w:r>
        <w:rPr>
          <w:rFonts w:asciiTheme="minorHAnsi" w:hAnsiTheme="minorHAnsi" w:cstheme="minorHAnsi"/>
          <w:bCs/>
          <w:color w:val="000000" w:themeColor="text1"/>
        </w:rPr>
        <w:t>Creates a distributed sensor network with dense urban environments.</w:t>
      </w:r>
    </w:p>
    <w:p w14:paraId="07C4D617" w14:textId="77777777" w:rsidR="00D05E55" w:rsidRDefault="00D05E55" w:rsidP="00D05E55">
      <w:pPr>
        <w:rPr>
          <w:rFonts w:asciiTheme="minorHAnsi" w:hAnsiTheme="minorHAnsi" w:cstheme="minorHAnsi"/>
          <w:b/>
          <w:bCs/>
          <w:color w:val="000000" w:themeColor="text1"/>
        </w:rPr>
      </w:pPr>
      <w:r>
        <w:rPr>
          <w:rFonts w:asciiTheme="minorHAnsi" w:hAnsiTheme="minorHAnsi" w:cstheme="minorHAnsi"/>
          <w:b/>
          <w:bCs/>
          <w:color w:val="000000" w:themeColor="text1"/>
        </w:rPr>
        <w:t>Detect and Discriminate UAS/UGV</w:t>
      </w:r>
    </w:p>
    <w:p w14:paraId="2555EE8C" w14:textId="77777777" w:rsidR="00D05E55" w:rsidRDefault="00D05E55" w:rsidP="00D05E55">
      <w:pPr>
        <w:pStyle w:val="ListParagraph"/>
        <w:numPr>
          <w:ilvl w:val="0"/>
          <w:numId w:val="34"/>
        </w:numPr>
        <w:rPr>
          <w:rFonts w:asciiTheme="minorHAnsi" w:hAnsiTheme="minorHAnsi" w:cstheme="minorHAnsi"/>
          <w:bCs/>
          <w:color w:val="000000" w:themeColor="text1"/>
        </w:rPr>
      </w:pPr>
      <w:r>
        <w:rPr>
          <w:rFonts w:asciiTheme="minorHAnsi" w:hAnsiTheme="minorHAnsi" w:cstheme="minorHAnsi"/>
          <w:bCs/>
          <w:color w:val="000000" w:themeColor="text1"/>
        </w:rPr>
        <w:t>Suite of Team-level autonomous UAS’/UGVs with the ability to detect both armed (e.g., weaponized) and unarmed threat UAS’/UGVs within dense urban terrain</w:t>
      </w:r>
    </w:p>
    <w:p w14:paraId="6CAD418E" w14:textId="77777777" w:rsidR="00D05E55" w:rsidRDefault="00D05E55" w:rsidP="00D05E55">
      <w:pPr>
        <w:pStyle w:val="ListParagraph"/>
        <w:numPr>
          <w:ilvl w:val="0"/>
          <w:numId w:val="34"/>
        </w:numPr>
        <w:rPr>
          <w:rFonts w:asciiTheme="minorHAnsi" w:hAnsiTheme="minorHAnsi" w:cstheme="minorHAnsi"/>
        </w:rPr>
      </w:pPr>
      <w:r>
        <w:rPr>
          <w:rFonts w:asciiTheme="minorHAnsi" w:hAnsiTheme="minorHAnsi" w:cstheme="minorHAnsi"/>
        </w:rPr>
        <w:t xml:space="preserve">Capability for a suite of </w:t>
      </w:r>
      <w:r>
        <w:rPr>
          <w:rFonts w:asciiTheme="minorHAnsi" w:hAnsiTheme="minorHAnsi" w:cstheme="minorHAnsi"/>
          <w:bCs/>
          <w:color w:val="000000" w:themeColor="text1"/>
        </w:rPr>
        <w:t xml:space="preserve">remote, augmented, semi or full autonomous man-portable and configurable </w:t>
      </w:r>
      <w:r>
        <w:rPr>
          <w:rFonts w:asciiTheme="minorHAnsi" w:hAnsiTheme="minorHAnsi" w:cstheme="minorHAnsi"/>
        </w:rPr>
        <w:t>small unmanned aircraft systems and or small unmanned ground vehicles with maneuver and navigation behaviors in denied / degraded communication and GPS in and around interiors of high rise structures, dense urban canyons and subterranean spaces</w:t>
      </w:r>
    </w:p>
    <w:p w14:paraId="4DB8D67A" w14:textId="77777777" w:rsidR="00D05E55" w:rsidRDefault="00D05E55" w:rsidP="00D05E55">
      <w:pPr>
        <w:pStyle w:val="ListParagraph"/>
        <w:numPr>
          <w:ilvl w:val="0"/>
          <w:numId w:val="34"/>
        </w:numPr>
        <w:rPr>
          <w:rFonts w:asciiTheme="minorHAnsi" w:hAnsiTheme="minorHAnsi" w:cstheme="minorHAnsi"/>
          <w:bCs/>
          <w:color w:val="000000" w:themeColor="text1"/>
        </w:rPr>
      </w:pPr>
      <w:r>
        <w:rPr>
          <w:rFonts w:asciiTheme="minorHAnsi" w:hAnsiTheme="minorHAnsi" w:cstheme="minorHAnsi"/>
          <w:bCs/>
          <w:color w:val="000000" w:themeColor="text1"/>
        </w:rPr>
        <w:t>Capability to conduct collaborative missions by swarming and cooperation (e.g., multiple small UAS and or small UGVs) with sense and avoid (density of buildings, population, obstacles, internal and external to buildings and subterranean spaces) behaviors</w:t>
      </w:r>
      <w:r>
        <w:rPr>
          <w:rStyle w:val="CommentReference"/>
        </w:rPr>
        <w:t xml:space="preserve"> </w:t>
      </w:r>
      <w:r>
        <w:rPr>
          <w:rFonts w:asciiTheme="minorHAnsi" w:hAnsiTheme="minorHAnsi" w:cstheme="minorHAnsi"/>
          <w:bCs/>
          <w:color w:val="000000" w:themeColor="text1"/>
        </w:rPr>
        <w:t>throughout dense urban environments</w:t>
      </w:r>
    </w:p>
    <w:p w14:paraId="4708E3C1" w14:textId="77777777" w:rsidR="00D05E55" w:rsidRDefault="00D05E55" w:rsidP="00D05E55">
      <w:pPr>
        <w:pStyle w:val="ListParagraph"/>
        <w:numPr>
          <w:ilvl w:val="0"/>
          <w:numId w:val="34"/>
        </w:numPr>
        <w:rPr>
          <w:rFonts w:asciiTheme="minorHAnsi" w:hAnsiTheme="minorHAnsi" w:cstheme="minorHAnsi"/>
        </w:rPr>
      </w:pPr>
      <w:r>
        <w:rPr>
          <w:rFonts w:asciiTheme="minorHAnsi" w:hAnsiTheme="minorHAnsi" w:cstheme="minorHAnsi"/>
          <w:bCs/>
          <w:color w:val="000000" w:themeColor="text1"/>
        </w:rPr>
        <w:t>Capability can accompany or replace the unit to conduct the mission</w:t>
      </w:r>
    </w:p>
    <w:p w14:paraId="3B16505C" w14:textId="77777777" w:rsidR="00D05E55" w:rsidRDefault="00D05E55" w:rsidP="00D05E55">
      <w:pPr>
        <w:pStyle w:val="ListParagraph"/>
        <w:numPr>
          <w:ilvl w:val="0"/>
          <w:numId w:val="34"/>
        </w:numPr>
        <w:rPr>
          <w:rFonts w:asciiTheme="minorHAnsi" w:hAnsiTheme="minorHAnsi" w:cstheme="minorHAnsi"/>
          <w:bCs/>
          <w:color w:val="000000" w:themeColor="text1"/>
        </w:rPr>
      </w:pPr>
      <w:r>
        <w:rPr>
          <w:rFonts w:asciiTheme="minorHAnsi" w:hAnsiTheme="minorHAnsi" w:cstheme="minorHAnsi"/>
          <w:bCs/>
          <w:color w:val="000000" w:themeColor="text1"/>
        </w:rPr>
        <w:t>Capability provides identification – friend or foe for friendly, commercial or threat UAS’/UGVs,  within the highly cluttered dense urban terrain</w:t>
      </w:r>
    </w:p>
    <w:p w14:paraId="6215ACD1" w14:textId="77777777" w:rsidR="00D05E55" w:rsidRDefault="00D05E55" w:rsidP="00D05E55">
      <w:pPr>
        <w:pStyle w:val="ListParagraph"/>
        <w:numPr>
          <w:ilvl w:val="0"/>
          <w:numId w:val="34"/>
        </w:numPr>
        <w:rPr>
          <w:rFonts w:asciiTheme="minorHAnsi" w:hAnsiTheme="minorHAnsi" w:cstheme="minorHAnsi"/>
          <w:bCs/>
          <w:color w:val="000000" w:themeColor="text1"/>
        </w:rPr>
      </w:pPr>
      <w:r>
        <w:rPr>
          <w:rFonts w:asciiTheme="minorHAnsi" w:hAnsiTheme="minorHAnsi" w:cstheme="minorHAnsi"/>
          <w:bCs/>
          <w:color w:val="000000" w:themeColor="text1"/>
        </w:rPr>
        <w:t>Ability to determine what capabilities the threat UAS/UGV possess</w:t>
      </w:r>
    </w:p>
    <w:p w14:paraId="7493AE21" w14:textId="77777777" w:rsidR="00D05E55" w:rsidRDefault="00D05E55" w:rsidP="00D05E55">
      <w:pPr>
        <w:pStyle w:val="ListParagraph"/>
        <w:numPr>
          <w:ilvl w:val="0"/>
          <w:numId w:val="28"/>
        </w:numPr>
        <w:rPr>
          <w:rFonts w:asciiTheme="minorHAnsi" w:hAnsiTheme="minorHAnsi" w:cstheme="minorHAnsi"/>
          <w:bCs/>
          <w:color w:val="000000" w:themeColor="text1"/>
        </w:rPr>
      </w:pPr>
      <w:r>
        <w:rPr>
          <w:rFonts w:asciiTheme="minorHAnsi" w:hAnsiTheme="minorHAnsi" w:cstheme="minorHAnsi"/>
          <w:bCs/>
          <w:color w:val="000000" w:themeColor="text1"/>
        </w:rPr>
        <w:t>Capability has a multi-sensor payload and or the ability to integrate different sensor payloads for detection and discrimination at standoff</w:t>
      </w:r>
    </w:p>
    <w:p w14:paraId="608C30E1" w14:textId="77777777" w:rsidR="00D05E55" w:rsidRDefault="00D05E55" w:rsidP="00D05E55">
      <w:pPr>
        <w:pStyle w:val="ListParagraph"/>
        <w:numPr>
          <w:ilvl w:val="0"/>
          <w:numId w:val="34"/>
        </w:numPr>
        <w:rPr>
          <w:rFonts w:asciiTheme="minorHAnsi" w:hAnsiTheme="minorHAnsi" w:cstheme="minorHAnsi"/>
          <w:bCs/>
          <w:color w:val="000000" w:themeColor="text1"/>
        </w:rPr>
      </w:pPr>
      <w:r>
        <w:rPr>
          <w:rFonts w:asciiTheme="minorHAnsi" w:hAnsiTheme="minorHAnsi" w:cstheme="minorHAnsi"/>
          <w:bCs/>
          <w:color w:val="000000" w:themeColor="text1"/>
        </w:rPr>
        <w:t>Capability provides detection, classification, recognize and identify technologies that can yield and disseminate likely intent of UAS/UGV</w:t>
      </w:r>
    </w:p>
    <w:p w14:paraId="7D3C228B" w14:textId="77777777" w:rsidR="00D05E55" w:rsidRDefault="00D05E55" w:rsidP="00D05E55">
      <w:pPr>
        <w:pStyle w:val="ListParagraph"/>
        <w:numPr>
          <w:ilvl w:val="0"/>
          <w:numId w:val="34"/>
        </w:numPr>
        <w:rPr>
          <w:rFonts w:asciiTheme="minorHAnsi" w:hAnsiTheme="minorHAnsi" w:cstheme="minorHAnsi"/>
          <w:bCs/>
          <w:color w:val="000000" w:themeColor="text1"/>
        </w:rPr>
      </w:pPr>
      <w:r>
        <w:rPr>
          <w:rFonts w:asciiTheme="minorHAnsi" w:hAnsiTheme="minorHAnsi" w:cstheme="minorHAnsi"/>
          <w:bCs/>
          <w:color w:val="000000" w:themeColor="text1"/>
        </w:rPr>
        <w:t xml:space="preserve"> Capability to identify the composition, features, size, weight, speed, direction, etc. </w:t>
      </w:r>
    </w:p>
    <w:p w14:paraId="0706238A" w14:textId="77777777" w:rsidR="00D05E55" w:rsidRDefault="00D05E55" w:rsidP="00D05E55">
      <w:pPr>
        <w:pStyle w:val="ListParagraph"/>
        <w:numPr>
          <w:ilvl w:val="0"/>
          <w:numId w:val="34"/>
        </w:numPr>
        <w:rPr>
          <w:rFonts w:asciiTheme="minorHAnsi" w:hAnsiTheme="minorHAnsi" w:cstheme="minorHAnsi"/>
          <w:bCs/>
          <w:color w:val="000000" w:themeColor="text1"/>
        </w:rPr>
      </w:pPr>
      <w:r>
        <w:rPr>
          <w:rFonts w:asciiTheme="minorHAnsi" w:hAnsiTheme="minorHAnsi" w:cstheme="minorHAnsi"/>
          <w:bCs/>
          <w:color w:val="000000" w:themeColor="text1"/>
        </w:rPr>
        <w:t>Artificial intelligence and machine learning analytics to aid in determining the scope andscale of threat</w:t>
      </w:r>
    </w:p>
    <w:p w14:paraId="118E0E1F" w14:textId="77777777" w:rsidR="00D05E55" w:rsidRDefault="00D05E55" w:rsidP="00D05E55">
      <w:pPr>
        <w:pStyle w:val="ListParagraph"/>
        <w:numPr>
          <w:ilvl w:val="0"/>
          <w:numId w:val="34"/>
        </w:numPr>
        <w:rPr>
          <w:rFonts w:asciiTheme="minorHAnsi" w:hAnsiTheme="minorHAnsi" w:cstheme="minorHAnsi"/>
        </w:rPr>
      </w:pPr>
      <w:r>
        <w:rPr>
          <w:rFonts w:asciiTheme="minorHAnsi" w:hAnsiTheme="minorHAnsi" w:cstheme="minorHAnsi"/>
        </w:rPr>
        <w:t xml:space="preserve">Capability to transmit collected data within and throughout denied / degraded communications and GPS environments, such as multistory high rise structures and/or subterranean spaces and </w:t>
      </w:r>
      <w:r>
        <w:rPr>
          <w:rFonts w:asciiTheme="minorHAnsi" w:hAnsiTheme="minorHAnsi" w:cstheme="minorHAnsi"/>
        </w:rPr>
        <w:lastRenderedPageBreak/>
        <w:t xml:space="preserve">to an internal/external base of operations, ground / air vehicles or Soldier for immediate (near-real or real time) analysis </w:t>
      </w:r>
    </w:p>
    <w:p w14:paraId="11C07C74" w14:textId="77777777" w:rsidR="00D05E55" w:rsidRDefault="00D05E55" w:rsidP="00D05E55">
      <w:pPr>
        <w:pStyle w:val="ListParagraph"/>
        <w:numPr>
          <w:ilvl w:val="0"/>
          <w:numId w:val="34"/>
        </w:numPr>
        <w:rPr>
          <w:rFonts w:asciiTheme="minorHAnsi" w:hAnsiTheme="minorHAnsi" w:cstheme="minorHAnsi"/>
          <w:bCs/>
          <w:color w:val="000000" w:themeColor="text1"/>
        </w:rPr>
      </w:pPr>
      <w:r>
        <w:rPr>
          <w:rFonts w:asciiTheme="minorHAnsi" w:hAnsiTheme="minorHAnsi" w:cstheme="minorHAnsi"/>
          <w:color w:val="000000" w:themeColor="text1"/>
        </w:rPr>
        <w:t xml:space="preserve">Capability to transmit and receive sensor data to </w:t>
      </w:r>
      <w:r>
        <w:rPr>
          <w:rFonts w:asciiTheme="minorHAnsi" w:hAnsiTheme="minorHAnsi" w:cstheme="minorHAnsi"/>
          <w:color w:val="000000"/>
          <w:spacing w:val="-3"/>
        </w:rPr>
        <w:t>smart glasses / goggles or heads-up display to enable Soldiers to visualize information on a mini-display in front of their eye to allow receiving information</w:t>
      </w:r>
      <w:r>
        <w:rPr>
          <w:rFonts w:asciiTheme="minorHAnsi" w:hAnsiTheme="minorHAnsi" w:cstheme="minorHAnsi"/>
          <w:color w:val="000000" w:themeColor="text1"/>
        </w:rPr>
        <w:t xml:space="preserve"> within and external to </w:t>
      </w:r>
      <w:r>
        <w:rPr>
          <w:rFonts w:asciiTheme="minorHAnsi" w:hAnsiTheme="minorHAnsi" w:cstheme="minorHAnsi"/>
        </w:rPr>
        <w:t>denied / degraded communication and GPS environments</w:t>
      </w:r>
    </w:p>
    <w:p w14:paraId="207322AB" w14:textId="77777777" w:rsidR="00D05E55" w:rsidRDefault="00D05E55" w:rsidP="00D05E55">
      <w:pPr>
        <w:pStyle w:val="ListParagraph"/>
        <w:numPr>
          <w:ilvl w:val="0"/>
          <w:numId w:val="34"/>
        </w:numPr>
        <w:rPr>
          <w:rFonts w:asciiTheme="minorHAnsi" w:hAnsiTheme="minorHAnsi" w:cstheme="minorHAnsi"/>
          <w:bCs/>
          <w:color w:val="000000" w:themeColor="text1"/>
        </w:rPr>
      </w:pPr>
      <w:r>
        <w:rPr>
          <w:rFonts w:asciiTheme="minorHAnsi" w:hAnsiTheme="minorHAnsi" w:cstheme="minorHAnsi"/>
          <w:bCs/>
          <w:color w:val="000000" w:themeColor="text1"/>
        </w:rPr>
        <w:t>Detection technologies that are scalable and networked into a layered, multi-platform (UAS/UGV mountable, Soldier packable, mule mountable, static) means</w:t>
      </w:r>
    </w:p>
    <w:p w14:paraId="7C05BA42" w14:textId="77777777" w:rsidR="00D05E55" w:rsidRDefault="00D05E55" w:rsidP="00D05E55">
      <w:pPr>
        <w:pStyle w:val="ListParagraph"/>
        <w:numPr>
          <w:ilvl w:val="0"/>
          <w:numId w:val="34"/>
        </w:numPr>
        <w:rPr>
          <w:rFonts w:asciiTheme="minorHAnsi" w:hAnsiTheme="minorHAnsi" w:cstheme="minorHAnsi"/>
          <w:bCs/>
          <w:color w:val="000000" w:themeColor="text1"/>
        </w:rPr>
      </w:pPr>
      <w:r>
        <w:rPr>
          <w:rFonts w:asciiTheme="minorHAnsi" w:hAnsiTheme="minorHAnsi" w:cstheme="minorHAnsi"/>
          <w:bCs/>
          <w:color w:val="000000" w:themeColor="text1"/>
        </w:rPr>
        <w:t>UAS mounted detection on random flight patterns to keep the adversary guessing</w:t>
      </w:r>
    </w:p>
    <w:p w14:paraId="02C76267" w14:textId="77777777" w:rsidR="00D05E55" w:rsidRDefault="00D05E55" w:rsidP="00D05E55">
      <w:pPr>
        <w:pStyle w:val="ListParagraph"/>
        <w:numPr>
          <w:ilvl w:val="0"/>
          <w:numId w:val="34"/>
        </w:numPr>
        <w:rPr>
          <w:rFonts w:asciiTheme="minorHAnsi" w:hAnsiTheme="minorHAnsi" w:cstheme="minorHAnsi"/>
          <w:bCs/>
          <w:color w:val="000000" w:themeColor="text1"/>
        </w:rPr>
      </w:pPr>
      <w:r>
        <w:rPr>
          <w:rFonts w:asciiTheme="minorHAnsi" w:hAnsiTheme="minorHAnsi" w:cstheme="minorHAnsi"/>
          <w:bCs/>
          <w:color w:val="000000" w:themeColor="text1"/>
        </w:rPr>
        <w:t xml:space="preserve"> Ability to discriminate unconventional payloads and other anomalies on friendly or enemy UAS/UGV. Discrimination allows probability of UAS threat, classification of UAS payload threat, and potential severity of that threat</w:t>
      </w:r>
    </w:p>
    <w:p w14:paraId="3616B69A" w14:textId="77777777" w:rsidR="00D05E55" w:rsidRDefault="00D05E55" w:rsidP="00D05E55">
      <w:pPr>
        <w:pStyle w:val="ListParagraph"/>
        <w:numPr>
          <w:ilvl w:val="0"/>
          <w:numId w:val="34"/>
        </w:numPr>
        <w:rPr>
          <w:rFonts w:asciiTheme="minorHAnsi" w:hAnsiTheme="minorHAnsi" w:cstheme="minorHAnsi"/>
          <w:bCs/>
          <w:color w:val="000000" w:themeColor="text1"/>
        </w:rPr>
      </w:pPr>
      <w:r>
        <w:rPr>
          <w:rFonts w:asciiTheme="minorHAnsi" w:hAnsiTheme="minorHAnsi" w:cstheme="minorHAnsi"/>
          <w:bCs/>
          <w:color w:val="000000" w:themeColor="text1"/>
        </w:rPr>
        <w:t>Capability  has artificial intelligence ability to allow the maneuver commander increased freedom of maneuver and situational understanding</w:t>
      </w:r>
    </w:p>
    <w:p w14:paraId="2067F9BB" w14:textId="77777777" w:rsidR="00D05E55" w:rsidRDefault="00D05E55" w:rsidP="00D05E55">
      <w:pPr>
        <w:rPr>
          <w:rFonts w:asciiTheme="minorHAnsi" w:hAnsiTheme="minorHAnsi" w:cstheme="minorHAnsi"/>
          <w:b/>
          <w:bCs/>
          <w:color w:val="000000" w:themeColor="text1"/>
        </w:rPr>
      </w:pPr>
      <w:r>
        <w:rPr>
          <w:rFonts w:asciiTheme="minorHAnsi" w:hAnsiTheme="minorHAnsi" w:cstheme="minorHAnsi"/>
          <w:b/>
          <w:bCs/>
          <w:color w:val="000000" w:themeColor="text1"/>
        </w:rPr>
        <w:t>Neutralize Non-friendly UAS/UGV</w:t>
      </w:r>
    </w:p>
    <w:p w14:paraId="4FE445DC" w14:textId="77777777" w:rsidR="00D05E55" w:rsidRDefault="00D05E55" w:rsidP="00D05E55">
      <w:pPr>
        <w:pStyle w:val="ListParagraph"/>
        <w:numPr>
          <w:ilvl w:val="0"/>
          <w:numId w:val="35"/>
        </w:numPr>
        <w:rPr>
          <w:rFonts w:asciiTheme="minorHAnsi" w:hAnsiTheme="minorHAnsi" w:cstheme="minorHAnsi"/>
          <w:bCs/>
          <w:color w:val="000000" w:themeColor="text1"/>
        </w:rPr>
      </w:pPr>
      <w:r>
        <w:rPr>
          <w:rFonts w:asciiTheme="minorHAnsi" w:hAnsiTheme="minorHAnsi" w:cstheme="minorHAnsi"/>
          <w:bCs/>
          <w:color w:val="000000" w:themeColor="text1"/>
        </w:rPr>
        <w:t>Ability to neutralize UAS/UGV threats and micro/swarm UAS via scalable lethal/non-lethal means in dense urban terrain </w:t>
      </w:r>
    </w:p>
    <w:p w14:paraId="0358FB57" w14:textId="181C69C8" w:rsidR="00D05E55" w:rsidRDefault="00D05E55" w:rsidP="00D05E55">
      <w:pPr>
        <w:pStyle w:val="ListParagraph"/>
        <w:numPr>
          <w:ilvl w:val="0"/>
          <w:numId w:val="35"/>
        </w:numPr>
        <w:rPr>
          <w:rFonts w:asciiTheme="minorHAnsi" w:hAnsiTheme="minorHAnsi" w:cstheme="minorHAnsi"/>
          <w:bCs/>
          <w:color w:val="000000" w:themeColor="text1"/>
        </w:rPr>
      </w:pPr>
      <w:r>
        <w:rPr>
          <w:rFonts w:asciiTheme="minorHAnsi" w:hAnsiTheme="minorHAnsi" w:cstheme="minorHAnsi"/>
          <w:bCs/>
          <w:color w:val="000000" w:themeColor="text1"/>
        </w:rPr>
        <w:t>Capability provides Soldier</w:t>
      </w:r>
      <w:r w:rsidR="00DA1501">
        <w:rPr>
          <w:rFonts w:asciiTheme="minorHAnsi" w:hAnsiTheme="minorHAnsi" w:cstheme="minorHAnsi"/>
          <w:bCs/>
          <w:color w:val="000000" w:themeColor="text1"/>
        </w:rPr>
        <w:t>-level</w:t>
      </w:r>
      <w:r>
        <w:rPr>
          <w:rFonts w:asciiTheme="minorHAnsi" w:hAnsiTheme="minorHAnsi" w:cstheme="minorHAnsi"/>
          <w:bCs/>
          <w:color w:val="000000" w:themeColor="text1"/>
        </w:rPr>
        <w:t xml:space="preserve">, vehicle, UAS/UGV, or tripod-mounted scalable lethal/non-lethal engagement of threat UAS’ and UGVs within and around dense populations, high rise buildings and subterranean spaces. </w:t>
      </w:r>
    </w:p>
    <w:p w14:paraId="07AEFA19" w14:textId="77777777" w:rsidR="00D05E55" w:rsidRDefault="00D05E55" w:rsidP="00D05E55">
      <w:pPr>
        <w:pStyle w:val="ListParagraph"/>
        <w:numPr>
          <w:ilvl w:val="0"/>
          <w:numId w:val="35"/>
        </w:numPr>
        <w:rPr>
          <w:rFonts w:asciiTheme="minorHAnsi" w:hAnsiTheme="minorHAnsi" w:cstheme="minorHAnsi"/>
          <w:bCs/>
          <w:color w:val="000000" w:themeColor="text1"/>
        </w:rPr>
      </w:pPr>
      <w:r>
        <w:rPr>
          <w:rFonts w:asciiTheme="minorHAnsi" w:hAnsiTheme="minorHAnsi" w:cstheme="minorHAnsi"/>
          <w:bCs/>
          <w:color w:val="000000" w:themeColor="text1"/>
        </w:rPr>
        <w:t xml:space="preserve">The vehicle and tripod mounted systems are operated through enhanced AI, which assist in limiting collateral damage. </w:t>
      </w:r>
    </w:p>
    <w:p w14:paraId="5EBD3B1E" w14:textId="77777777" w:rsidR="00D05E55" w:rsidRDefault="00D05E55" w:rsidP="00D05E55">
      <w:pPr>
        <w:pStyle w:val="ListParagraph"/>
        <w:numPr>
          <w:ilvl w:val="0"/>
          <w:numId w:val="35"/>
        </w:numPr>
        <w:rPr>
          <w:rFonts w:asciiTheme="minorHAnsi" w:hAnsiTheme="minorHAnsi" w:cstheme="minorHAnsi"/>
          <w:bCs/>
          <w:color w:val="000000" w:themeColor="text1"/>
        </w:rPr>
      </w:pPr>
      <w:r>
        <w:rPr>
          <w:rFonts w:asciiTheme="minorHAnsi" w:hAnsiTheme="minorHAnsi" w:cstheme="minorHAnsi"/>
          <w:bCs/>
          <w:color w:val="000000" w:themeColor="text1"/>
        </w:rPr>
        <w:t>Effective in confined spaces (interiors and subsurface) and dense urban canyons to neutralize threats</w:t>
      </w:r>
    </w:p>
    <w:p w14:paraId="1C91C3EB" w14:textId="77777777" w:rsidR="00D05E55" w:rsidRDefault="00D05E55" w:rsidP="00D05E55">
      <w:pPr>
        <w:pStyle w:val="ListParagraph"/>
        <w:numPr>
          <w:ilvl w:val="0"/>
          <w:numId w:val="35"/>
        </w:numPr>
        <w:rPr>
          <w:rFonts w:asciiTheme="minorHAnsi" w:hAnsiTheme="minorHAnsi" w:cstheme="minorHAnsi"/>
          <w:bCs/>
          <w:color w:val="000000" w:themeColor="text1"/>
        </w:rPr>
      </w:pPr>
      <w:r>
        <w:rPr>
          <w:rFonts w:asciiTheme="minorHAnsi" w:hAnsiTheme="minorHAnsi" w:cstheme="minorHAnsi"/>
          <w:bCs/>
          <w:color w:val="000000" w:themeColor="text1"/>
        </w:rPr>
        <w:t>Capability  has artificial intelligence ability to allow the maneuver commander increased freedom of maneuver and situational understanding</w:t>
      </w:r>
    </w:p>
    <w:p w14:paraId="1F15D5EE" w14:textId="77777777" w:rsidR="00D05E55" w:rsidRDefault="00D05E55" w:rsidP="00D05E55">
      <w:pPr>
        <w:rPr>
          <w:rFonts w:asciiTheme="minorHAnsi" w:hAnsiTheme="minorHAnsi" w:cstheme="minorHAnsi"/>
          <w:b/>
          <w:bCs/>
          <w:color w:val="000000" w:themeColor="text1"/>
        </w:rPr>
      </w:pPr>
      <w:r>
        <w:rPr>
          <w:rFonts w:asciiTheme="minorHAnsi" w:hAnsiTheme="minorHAnsi" w:cstheme="minorHAnsi"/>
          <w:b/>
          <w:bCs/>
          <w:color w:val="000000" w:themeColor="text1"/>
        </w:rPr>
        <w:t>Autonomous Repeaters</w:t>
      </w:r>
    </w:p>
    <w:p w14:paraId="23BCD0D9" w14:textId="77777777" w:rsidR="00D05E55" w:rsidRDefault="00D05E55" w:rsidP="00D05E55">
      <w:pPr>
        <w:pStyle w:val="ListParagraph"/>
        <w:numPr>
          <w:ilvl w:val="0"/>
          <w:numId w:val="36"/>
        </w:numPr>
        <w:rPr>
          <w:rFonts w:asciiTheme="minorHAnsi" w:hAnsiTheme="minorHAnsi" w:cstheme="minorHAnsi"/>
          <w:bCs/>
          <w:color w:val="000000" w:themeColor="text1"/>
        </w:rPr>
      </w:pPr>
      <w:r>
        <w:rPr>
          <w:rFonts w:asciiTheme="minorHAnsi" w:hAnsiTheme="minorHAnsi" w:cstheme="minorHAnsi"/>
          <w:bCs/>
          <w:color w:val="000000" w:themeColor="text1"/>
        </w:rPr>
        <w:t>Capability to provide an autonomous unmanned ground vehicle and or unmanned aircraft system radio frequency repeater suite that follows the unit to optimize and provide continuous and uninterrupted communications and data links within dense urban terrain</w:t>
      </w:r>
    </w:p>
    <w:p w14:paraId="1DA4CFF4" w14:textId="77777777" w:rsidR="00D05E55" w:rsidRDefault="00D05E55" w:rsidP="00D05E55">
      <w:pPr>
        <w:pStyle w:val="ListParagraph"/>
        <w:numPr>
          <w:ilvl w:val="0"/>
          <w:numId w:val="36"/>
        </w:numPr>
        <w:rPr>
          <w:rFonts w:asciiTheme="minorHAnsi" w:hAnsiTheme="minorHAnsi" w:cstheme="minorHAnsi"/>
        </w:rPr>
      </w:pPr>
      <w:r>
        <w:rPr>
          <w:rFonts w:asciiTheme="minorHAnsi" w:hAnsiTheme="minorHAnsi" w:cstheme="minorHAnsi"/>
        </w:rPr>
        <w:t xml:space="preserve">Capability for a suite of </w:t>
      </w:r>
      <w:r>
        <w:rPr>
          <w:rFonts w:asciiTheme="minorHAnsi" w:hAnsiTheme="minorHAnsi" w:cstheme="minorHAnsi"/>
          <w:bCs/>
          <w:color w:val="000000" w:themeColor="text1"/>
        </w:rPr>
        <w:t xml:space="preserve">remote, augmented, semi or full autonomous man-portable and configurable </w:t>
      </w:r>
      <w:r>
        <w:rPr>
          <w:rFonts w:asciiTheme="minorHAnsi" w:hAnsiTheme="minorHAnsi" w:cstheme="minorHAnsi"/>
        </w:rPr>
        <w:t>small unmanned aircraft systems and or small unmanned ground vehicles with maneuver and navigation behaviors in denied / degraded communication and GPS in and around interiors of high rise structures, dense urban canyons and subterranean spaces</w:t>
      </w:r>
    </w:p>
    <w:p w14:paraId="56CA832E" w14:textId="77777777" w:rsidR="00D05E55" w:rsidRDefault="00D05E55" w:rsidP="00D05E55">
      <w:pPr>
        <w:pStyle w:val="ListParagraph"/>
        <w:numPr>
          <w:ilvl w:val="0"/>
          <w:numId w:val="36"/>
        </w:numPr>
        <w:rPr>
          <w:rFonts w:asciiTheme="minorHAnsi" w:hAnsiTheme="minorHAnsi" w:cstheme="minorHAnsi"/>
          <w:bCs/>
          <w:color w:val="000000" w:themeColor="text1"/>
        </w:rPr>
      </w:pPr>
      <w:r>
        <w:rPr>
          <w:rFonts w:asciiTheme="minorHAnsi" w:hAnsiTheme="minorHAnsi" w:cstheme="minorHAnsi"/>
          <w:bCs/>
          <w:color w:val="000000" w:themeColor="text1"/>
        </w:rPr>
        <w:t xml:space="preserve">Capability to conduct collaborative missions by swarming and cooperation (e.g., multiple small UAS and or small UGVs) with sense and avoid (density of buildings, population, obstacles, </w:t>
      </w:r>
      <w:r>
        <w:rPr>
          <w:rFonts w:asciiTheme="minorHAnsi" w:hAnsiTheme="minorHAnsi" w:cstheme="minorHAnsi"/>
          <w:bCs/>
          <w:color w:val="000000" w:themeColor="text1"/>
        </w:rPr>
        <w:lastRenderedPageBreak/>
        <w:t>internal and external to buildings and subterranean spaces) behaviors</w:t>
      </w:r>
      <w:r>
        <w:rPr>
          <w:rStyle w:val="CommentReference"/>
        </w:rPr>
        <w:t xml:space="preserve"> </w:t>
      </w:r>
      <w:r>
        <w:rPr>
          <w:rFonts w:asciiTheme="minorHAnsi" w:hAnsiTheme="minorHAnsi" w:cstheme="minorHAnsi"/>
          <w:bCs/>
          <w:color w:val="000000" w:themeColor="text1"/>
        </w:rPr>
        <w:t>throughout dense urban environments</w:t>
      </w:r>
    </w:p>
    <w:p w14:paraId="321756C0" w14:textId="77777777" w:rsidR="00D05E55" w:rsidRDefault="00D05E55" w:rsidP="00D05E55">
      <w:pPr>
        <w:pStyle w:val="ListParagraph"/>
        <w:numPr>
          <w:ilvl w:val="0"/>
          <w:numId w:val="36"/>
        </w:numPr>
        <w:rPr>
          <w:rFonts w:asciiTheme="minorHAnsi" w:hAnsiTheme="minorHAnsi" w:cstheme="minorHAnsi"/>
          <w:bCs/>
          <w:color w:val="000000" w:themeColor="text1"/>
        </w:rPr>
      </w:pPr>
      <w:r>
        <w:rPr>
          <w:rFonts w:asciiTheme="minorHAnsi" w:hAnsiTheme="minorHAnsi" w:cstheme="minorHAnsi"/>
          <w:bCs/>
          <w:color w:val="000000" w:themeColor="text1"/>
        </w:rPr>
        <w:t>Provides an intelligent command and control and communication repeater node suite to determine signal strength and when to nodes must move</w:t>
      </w:r>
    </w:p>
    <w:p w14:paraId="4467D1D3" w14:textId="77777777" w:rsidR="00D05E55" w:rsidRDefault="00D05E55" w:rsidP="00D05E55">
      <w:pPr>
        <w:pStyle w:val="ListParagraph"/>
        <w:numPr>
          <w:ilvl w:val="0"/>
          <w:numId w:val="36"/>
        </w:numPr>
        <w:rPr>
          <w:rFonts w:asciiTheme="minorHAnsi" w:hAnsiTheme="minorHAnsi" w:cstheme="minorHAnsi"/>
        </w:rPr>
      </w:pPr>
      <w:r>
        <w:rPr>
          <w:rFonts w:asciiTheme="minorHAnsi" w:hAnsiTheme="minorHAnsi" w:cstheme="minorHAnsi"/>
        </w:rPr>
        <w:t xml:space="preserve">Capability to transmit collected data within and throughout denied / degraded communications and GPS environments, such as multistory high rise structures and/or subterranean spaces and to an internal/external base of operations, ground / air vehicles or Soldier for immediate (near-real or real time) analysis </w:t>
      </w:r>
    </w:p>
    <w:p w14:paraId="5DE96FD4" w14:textId="77777777" w:rsidR="00D05E55" w:rsidRDefault="00D05E55" w:rsidP="00D05E55">
      <w:pPr>
        <w:pStyle w:val="ListParagraph"/>
        <w:numPr>
          <w:ilvl w:val="0"/>
          <w:numId w:val="36"/>
        </w:numPr>
        <w:rPr>
          <w:rFonts w:asciiTheme="minorHAnsi" w:hAnsiTheme="minorHAnsi" w:cstheme="minorHAnsi"/>
          <w:color w:val="000000" w:themeColor="text1"/>
        </w:rPr>
      </w:pPr>
      <w:r>
        <w:rPr>
          <w:rFonts w:asciiTheme="minorHAnsi" w:hAnsiTheme="minorHAnsi" w:cstheme="minorHAnsi"/>
          <w:color w:val="000000" w:themeColor="text1"/>
        </w:rPr>
        <w:t xml:space="preserve">Capability can receive and transmit assured positioning, navigation, and timing (PNT) information, and serve as pseudo satellites (e.g., pseudolites) of the unit and or robots within and external to </w:t>
      </w:r>
      <w:r>
        <w:rPr>
          <w:rFonts w:asciiTheme="minorHAnsi" w:hAnsiTheme="minorHAnsi" w:cstheme="minorHAnsi"/>
        </w:rPr>
        <w:t>denied/degraded communication and GPS environments</w:t>
      </w:r>
    </w:p>
    <w:p w14:paraId="5F741299" w14:textId="0E83504D" w:rsidR="00D05E55" w:rsidRDefault="00DA1501" w:rsidP="00D05E55">
      <w:pPr>
        <w:pStyle w:val="ListParagraph"/>
        <w:numPr>
          <w:ilvl w:val="0"/>
          <w:numId w:val="36"/>
        </w:numPr>
        <w:rPr>
          <w:rFonts w:asciiTheme="minorHAnsi" w:hAnsiTheme="minorHAnsi" w:cstheme="minorHAnsi"/>
          <w:bCs/>
          <w:color w:val="000000" w:themeColor="text1"/>
        </w:rPr>
      </w:pPr>
      <w:r>
        <w:rPr>
          <w:rFonts w:asciiTheme="minorHAnsi" w:hAnsiTheme="minorHAnsi" w:cstheme="minorHAnsi"/>
          <w:bCs/>
          <w:color w:val="000000" w:themeColor="text1"/>
        </w:rPr>
        <w:t xml:space="preserve">Integrated </w:t>
      </w:r>
      <w:r w:rsidR="00D05E55">
        <w:rPr>
          <w:rFonts w:asciiTheme="minorHAnsi" w:hAnsiTheme="minorHAnsi" w:cstheme="minorHAnsi"/>
          <w:bCs/>
          <w:color w:val="000000" w:themeColor="text1"/>
        </w:rPr>
        <w:t>Soldier-</w:t>
      </w:r>
      <w:r>
        <w:rPr>
          <w:rFonts w:asciiTheme="minorHAnsi" w:hAnsiTheme="minorHAnsi" w:cstheme="minorHAnsi"/>
          <w:bCs/>
          <w:color w:val="000000" w:themeColor="text1"/>
        </w:rPr>
        <w:t>level</w:t>
      </w:r>
      <w:r w:rsidR="00D05E55">
        <w:rPr>
          <w:rFonts w:asciiTheme="minorHAnsi" w:hAnsiTheme="minorHAnsi" w:cstheme="minorHAnsi"/>
          <w:bCs/>
          <w:color w:val="000000" w:themeColor="text1"/>
        </w:rPr>
        <w:t xml:space="preserve"> systems (refer to ‘Soldier-</w:t>
      </w:r>
      <w:r>
        <w:rPr>
          <w:rFonts w:asciiTheme="minorHAnsi" w:hAnsiTheme="minorHAnsi" w:cstheme="minorHAnsi"/>
          <w:bCs/>
          <w:color w:val="000000" w:themeColor="text1"/>
        </w:rPr>
        <w:t>level Situational Understanding</w:t>
      </w:r>
      <w:r w:rsidR="00D05E55">
        <w:rPr>
          <w:rFonts w:asciiTheme="minorHAnsi" w:hAnsiTheme="minorHAnsi" w:cstheme="minorHAnsi"/>
          <w:bCs/>
          <w:color w:val="000000" w:themeColor="text1"/>
        </w:rPr>
        <w:t>’ area) are part of intelligent autonomous repeater suite</w:t>
      </w:r>
    </w:p>
    <w:p w14:paraId="02FA57B8" w14:textId="77777777" w:rsidR="00D05E55" w:rsidRDefault="00D05E55" w:rsidP="00D05E55">
      <w:pPr>
        <w:pStyle w:val="ListParagraph"/>
        <w:numPr>
          <w:ilvl w:val="0"/>
          <w:numId w:val="36"/>
        </w:numPr>
        <w:rPr>
          <w:rFonts w:asciiTheme="minorHAnsi" w:hAnsiTheme="minorHAnsi" w:cstheme="minorHAnsi"/>
          <w:bCs/>
          <w:color w:val="000000" w:themeColor="text1"/>
        </w:rPr>
      </w:pPr>
      <w:r>
        <w:rPr>
          <w:rFonts w:asciiTheme="minorHAnsi" w:hAnsiTheme="minorHAnsi" w:cstheme="minorHAnsi"/>
          <w:bCs/>
          <w:color w:val="000000" w:themeColor="text1"/>
        </w:rPr>
        <w:t>Capability has the ability to perch, land, attach and remain static for a period of time on or within high rise and subterranean structures</w:t>
      </w:r>
    </w:p>
    <w:p w14:paraId="5903E30B" w14:textId="77777777" w:rsidR="00D05E55" w:rsidRDefault="00D05E55" w:rsidP="00D05E55">
      <w:pPr>
        <w:pStyle w:val="ListParagraph"/>
        <w:numPr>
          <w:ilvl w:val="0"/>
          <w:numId w:val="36"/>
        </w:numPr>
        <w:rPr>
          <w:rFonts w:asciiTheme="minorHAnsi" w:hAnsiTheme="minorHAnsi" w:cstheme="minorHAnsi"/>
          <w:bCs/>
          <w:color w:val="000000" w:themeColor="text1"/>
        </w:rPr>
      </w:pPr>
      <w:r>
        <w:rPr>
          <w:rFonts w:asciiTheme="minorHAnsi" w:hAnsiTheme="minorHAnsi" w:cstheme="minorHAnsi"/>
          <w:bCs/>
          <w:color w:val="000000" w:themeColor="text1"/>
        </w:rPr>
        <w:t xml:space="preserve">Capability has the ability to traverse (e.g., crawl up building exterior) high rise building exteriors and remain static for a period of time </w:t>
      </w:r>
    </w:p>
    <w:p w14:paraId="0529F57E" w14:textId="77777777" w:rsidR="00D05E55" w:rsidRDefault="00D05E55" w:rsidP="00D05E55">
      <w:pPr>
        <w:pStyle w:val="ListParagraph"/>
        <w:numPr>
          <w:ilvl w:val="0"/>
          <w:numId w:val="36"/>
        </w:numPr>
        <w:rPr>
          <w:rFonts w:asciiTheme="minorHAnsi" w:hAnsiTheme="minorHAnsi" w:cstheme="minorHAnsi"/>
          <w:bCs/>
          <w:color w:val="000000" w:themeColor="text1"/>
        </w:rPr>
      </w:pPr>
      <w:r>
        <w:rPr>
          <w:rFonts w:asciiTheme="minorHAnsi" w:hAnsiTheme="minorHAnsi" w:cstheme="minorHAnsi"/>
          <w:bCs/>
          <w:color w:val="000000" w:themeColor="text1"/>
        </w:rPr>
        <w:t>The repeater suite is man and or ground vehicle portable and deployed on a UAS’/UGVs, ground vehicles and or Soldiers to allow units to rapidly create a command and control and communication network within a dense vertical urban terrain and underground environments</w:t>
      </w:r>
    </w:p>
    <w:p w14:paraId="35BB9ABF" w14:textId="77777777" w:rsidR="00D05E55" w:rsidRDefault="00D05E55" w:rsidP="00D05E55">
      <w:pPr>
        <w:pStyle w:val="ListParagraph"/>
        <w:numPr>
          <w:ilvl w:val="0"/>
          <w:numId w:val="36"/>
        </w:numPr>
        <w:rPr>
          <w:rFonts w:asciiTheme="minorHAnsi" w:hAnsiTheme="minorHAnsi" w:cstheme="minorHAnsi"/>
          <w:bCs/>
          <w:color w:val="000000" w:themeColor="text1"/>
        </w:rPr>
      </w:pPr>
      <w:r>
        <w:rPr>
          <w:rFonts w:asciiTheme="minorHAnsi" w:hAnsiTheme="minorHAnsi" w:cstheme="minorHAnsi"/>
          <w:bCs/>
          <w:color w:val="000000" w:themeColor="text1"/>
        </w:rPr>
        <w:t>UAS/UGV may carry additional communication nodes to drop and leave in place (e.g., street, subterranean, inside buildings, rooftops, etc.)</w:t>
      </w:r>
    </w:p>
    <w:p w14:paraId="792C5F29" w14:textId="77777777" w:rsidR="00D05E55" w:rsidRDefault="00D05E55" w:rsidP="00D05E55">
      <w:pPr>
        <w:pStyle w:val="ListParagraph"/>
        <w:numPr>
          <w:ilvl w:val="0"/>
          <w:numId w:val="36"/>
        </w:numPr>
        <w:rPr>
          <w:rFonts w:asciiTheme="minorHAnsi" w:hAnsiTheme="minorHAnsi" w:cstheme="minorHAnsi"/>
          <w:bCs/>
          <w:color w:val="000000" w:themeColor="text1"/>
        </w:rPr>
      </w:pPr>
      <w:r>
        <w:rPr>
          <w:rFonts w:asciiTheme="minorHAnsi" w:hAnsiTheme="minorHAnsi" w:cstheme="minorHAnsi"/>
          <w:bCs/>
          <w:color w:val="000000" w:themeColor="text1"/>
        </w:rPr>
        <w:t>Capability will move (e.g., air, ground) as the unit moves through and within dense urban terrain (e.g., subterranean, street, high rise buildings), keeping command and control and communication lines open, mitigating non-line of sight issues</w:t>
      </w:r>
    </w:p>
    <w:p w14:paraId="364B9691" w14:textId="77777777" w:rsidR="00D05E55" w:rsidRDefault="00D05E55" w:rsidP="00D05E55">
      <w:pPr>
        <w:pStyle w:val="ListParagraph"/>
        <w:numPr>
          <w:ilvl w:val="0"/>
          <w:numId w:val="36"/>
        </w:numPr>
        <w:rPr>
          <w:rFonts w:asciiTheme="minorHAnsi" w:hAnsiTheme="minorHAnsi" w:cstheme="minorHAnsi"/>
          <w:bCs/>
          <w:color w:val="000000" w:themeColor="text1"/>
        </w:rPr>
      </w:pPr>
      <w:r>
        <w:rPr>
          <w:rFonts w:asciiTheme="minorHAnsi" w:hAnsiTheme="minorHAnsi" w:cstheme="minorHAnsi"/>
          <w:bCs/>
          <w:color w:val="000000" w:themeColor="text1"/>
        </w:rPr>
        <w:t>Capability  has artificial intelligence ability to allow the maneuver commander increased freedom of maneuver and situational understanding</w:t>
      </w:r>
    </w:p>
    <w:p w14:paraId="0CDBF718" w14:textId="77777777" w:rsidR="00D05E55" w:rsidRDefault="00D05E55" w:rsidP="00D05E55">
      <w:pPr>
        <w:rPr>
          <w:rFonts w:asciiTheme="minorHAnsi" w:hAnsiTheme="minorHAnsi" w:cstheme="minorHAnsi"/>
          <w:b/>
          <w:bCs/>
          <w:color w:val="000000" w:themeColor="text1"/>
        </w:rPr>
      </w:pPr>
      <w:r>
        <w:rPr>
          <w:rFonts w:asciiTheme="minorHAnsi" w:hAnsiTheme="minorHAnsi" w:cstheme="minorHAnsi"/>
          <w:b/>
          <w:bCs/>
          <w:color w:val="000000" w:themeColor="text1"/>
        </w:rPr>
        <w:t>Autonomous Light Weight Aerial Sensors</w:t>
      </w:r>
    </w:p>
    <w:p w14:paraId="6DA312F5" w14:textId="77777777" w:rsidR="00D05E55" w:rsidRDefault="00D05E55" w:rsidP="00D05E55">
      <w:pPr>
        <w:pStyle w:val="ListParagraph"/>
        <w:numPr>
          <w:ilvl w:val="0"/>
          <w:numId w:val="37"/>
        </w:numPr>
        <w:rPr>
          <w:rFonts w:asciiTheme="minorHAnsi" w:hAnsiTheme="minorHAnsi" w:cstheme="minorHAnsi"/>
          <w:bCs/>
          <w:color w:val="000000" w:themeColor="text1"/>
        </w:rPr>
      </w:pPr>
      <w:r>
        <w:rPr>
          <w:rFonts w:asciiTheme="minorHAnsi" w:hAnsiTheme="minorHAnsi" w:cstheme="minorHAnsi"/>
          <w:bCs/>
          <w:color w:val="000000" w:themeColor="text1"/>
        </w:rPr>
        <w:t xml:space="preserve">Capability mitigates the limited and restricted field of view and line of site issues with fixed or emplaced ISTAR sensors in dense urban terrain </w:t>
      </w:r>
    </w:p>
    <w:p w14:paraId="241B2689" w14:textId="77777777" w:rsidR="00D05E55" w:rsidRDefault="00D05E55" w:rsidP="00D05E55">
      <w:pPr>
        <w:pStyle w:val="ListParagraph"/>
        <w:numPr>
          <w:ilvl w:val="0"/>
          <w:numId w:val="37"/>
        </w:numPr>
        <w:rPr>
          <w:rFonts w:asciiTheme="minorHAnsi" w:hAnsiTheme="minorHAnsi" w:cstheme="minorHAnsi"/>
          <w:bCs/>
          <w:color w:val="000000" w:themeColor="text1"/>
        </w:rPr>
      </w:pPr>
      <w:r>
        <w:rPr>
          <w:rFonts w:asciiTheme="minorHAnsi" w:hAnsiTheme="minorHAnsi" w:cstheme="minorHAnsi"/>
          <w:bCs/>
          <w:color w:val="000000" w:themeColor="text1"/>
        </w:rPr>
        <w:t>Provides autonomous ISTAR sensors on UAS/UGVs that determines their optimal sensor deployment to provide continuous ISTAR and tracking of identified threats within dense urban terrain</w:t>
      </w:r>
    </w:p>
    <w:p w14:paraId="40A20E0A" w14:textId="77777777" w:rsidR="00D05E55" w:rsidRDefault="00D05E55" w:rsidP="00D05E55">
      <w:pPr>
        <w:pStyle w:val="ListParagraph"/>
        <w:numPr>
          <w:ilvl w:val="0"/>
          <w:numId w:val="37"/>
        </w:numPr>
        <w:rPr>
          <w:rFonts w:asciiTheme="minorHAnsi" w:hAnsiTheme="minorHAnsi" w:cstheme="minorHAnsi"/>
        </w:rPr>
      </w:pPr>
      <w:r>
        <w:rPr>
          <w:rFonts w:asciiTheme="minorHAnsi" w:hAnsiTheme="minorHAnsi" w:cstheme="minorHAnsi"/>
        </w:rPr>
        <w:t xml:space="preserve">Capability for a suite of </w:t>
      </w:r>
      <w:r>
        <w:rPr>
          <w:rFonts w:asciiTheme="minorHAnsi" w:hAnsiTheme="minorHAnsi" w:cstheme="minorHAnsi"/>
          <w:bCs/>
          <w:color w:val="000000" w:themeColor="text1"/>
        </w:rPr>
        <w:t xml:space="preserve">remote, augmented, semi or full autonomous man-portable and configurable </w:t>
      </w:r>
      <w:r>
        <w:rPr>
          <w:rFonts w:asciiTheme="minorHAnsi" w:hAnsiTheme="minorHAnsi" w:cstheme="minorHAnsi"/>
        </w:rPr>
        <w:t>small unmanned aircraft systems and or small unmanned ground vehicles with maneuver and navigation behaviors in denied / degraded communication and GPS to map in and around interiors of high rise structures, dense urban canyons and subterranean spaces</w:t>
      </w:r>
    </w:p>
    <w:p w14:paraId="24017F49" w14:textId="77777777" w:rsidR="00D05E55" w:rsidRDefault="00D05E55" w:rsidP="00D05E55">
      <w:pPr>
        <w:pStyle w:val="ListParagraph"/>
        <w:numPr>
          <w:ilvl w:val="0"/>
          <w:numId w:val="37"/>
        </w:numPr>
        <w:rPr>
          <w:rFonts w:asciiTheme="minorHAnsi" w:hAnsiTheme="minorHAnsi" w:cstheme="minorHAnsi"/>
          <w:bCs/>
          <w:color w:val="000000" w:themeColor="text1"/>
        </w:rPr>
      </w:pPr>
      <w:r>
        <w:rPr>
          <w:rFonts w:asciiTheme="minorHAnsi" w:hAnsiTheme="minorHAnsi" w:cstheme="minorHAnsi"/>
          <w:bCs/>
          <w:color w:val="000000" w:themeColor="text1"/>
        </w:rPr>
        <w:lastRenderedPageBreak/>
        <w:t>Capability to conduct collaborative missions by swarming and cooperation (e.g., multiple small UAS and or small UGVs) with sense and avoid (density of buildings, population, obstacles, internal and external to buildings and subterranean spaces) behaviors</w:t>
      </w:r>
      <w:r>
        <w:rPr>
          <w:rStyle w:val="CommentReference"/>
        </w:rPr>
        <w:t xml:space="preserve"> </w:t>
      </w:r>
      <w:r>
        <w:rPr>
          <w:rFonts w:asciiTheme="minorHAnsi" w:hAnsiTheme="minorHAnsi" w:cstheme="minorHAnsi"/>
          <w:bCs/>
          <w:color w:val="000000" w:themeColor="text1"/>
        </w:rPr>
        <w:t>throughout dense urban environments</w:t>
      </w:r>
    </w:p>
    <w:p w14:paraId="687CCB57" w14:textId="77777777" w:rsidR="00D05E55" w:rsidRDefault="00D05E55" w:rsidP="00D05E55">
      <w:pPr>
        <w:pStyle w:val="ListParagraph"/>
        <w:numPr>
          <w:ilvl w:val="0"/>
          <w:numId w:val="37"/>
        </w:numPr>
        <w:rPr>
          <w:rFonts w:asciiTheme="minorHAnsi" w:hAnsiTheme="minorHAnsi" w:cstheme="minorHAnsi"/>
        </w:rPr>
      </w:pPr>
      <w:r>
        <w:rPr>
          <w:rFonts w:asciiTheme="minorHAnsi" w:hAnsiTheme="minorHAnsi" w:cstheme="minorHAnsi"/>
        </w:rPr>
        <w:t xml:space="preserve">Capability to transmit collected data within and throughout denied / degraded communications and GPS environments, such as multistory high rise structures and/or subterranean spaces and to an internal/external base of operations, ground / air vehicles or Soldier for immediate (near-real or real time) analysis </w:t>
      </w:r>
    </w:p>
    <w:p w14:paraId="1691AECF" w14:textId="77777777" w:rsidR="00D05E55" w:rsidRDefault="00D05E55" w:rsidP="00D05E55">
      <w:pPr>
        <w:pStyle w:val="ListParagraph"/>
        <w:numPr>
          <w:ilvl w:val="0"/>
          <w:numId w:val="37"/>
        </w:numPr>
        <w:rPr>
          <w:rFonts w:asciiTheme="minorHAnsi" w:hAnsiTheme="minorHAnsi" w:cstheme="minorHAnsi"/>
          <w:bCs/>
          <w:color w:val="000000" w:themeColor="text1"/>
        </w:rPr>
      </w:pPr>
      <w:r>
        <w:rPr>
          <w:rFonts w:asciiTheme="minorHAnsi" w:hAnsiTheme="minorHAnsi" w:cstheme="minorHAnsi"/>
          <w:bCs/>
          <w:color w:val="000000" w:themeColor="text1"/>
        </w:rPr>
        <w:t>Small UAS sensor suite mobility maintains ISTAR, threat tracking and sensor handoff for engagement throughout complex and or confined terrain, to include line of sight obstacles, both within and around high rise buildings and subterranean spaces.</w:t>
      </w:r>
    </w:p>
    <w:p w14:paraId="6DEC0BBF" w14:textId="77777777" w:rsidR="00D05E55" w:rsidRDefault="00D05E55" w:rsidP="00D05E55">
      <w:pPr>
        <w:pStyle w:val="ListParagraph"/>
        <w:numPr>
          <w:ilvl w:val="0"/>
          <w:numId w:val="37"/>
        </w:numPr>
        <w:rPr>
          <w:rFonts w:asciiTheme="minorHAnsi" w:hAnsiTheme="minorHAnsi" w:cstheme="minorHAnsi"/>
          <w:bCs/>
          <w:color w:val="000000" w:themeColor="text1"/>
        </w:rPr>
      </w:pPr>
      <w:r>
        <w:rPr>
          <w:rFonts w:asciiTheme="minorHAnsi" w:hAnsiTheme="minorHAnsi" w:cstheme="minorHAnsi"/>
          <w:bCs/>
          <w:color w:val="000000" w:themeColor="text1"/>
        </w:rPr>
        <w:t>Capability will mitigate fragmented ISTAR of fixed, or emplaced sensors with dynamic and optimized sensor distribution throughout dense urban terrain</w:t>
      </w:r>
    </w:p>
    <w:p w14:paraId="138B8258" w14:textId="77777777" w:rsidR="00D05E55" w:rsidRDefault="00D05E55" w:rsidP="00D05E55">
      <w:pPr>
        <w:pStyle w:val="ListParagraph"/>
        <w:numPr>
          <w:ilvl w:val="0"/>
          <w:numId w:val="37"/>
        </w:numPr>
        <w:rPr>
          <w:rFonts w:asciiTheme="minorHAnsi" w:hAnsiTheme="minorHAnsi" w:cstheme="minorHAnsi"/>
          <w:bCs/>
          <w:color w:val="000000" w:themeColor="text1"/>
        </w:rPr>
      </w:pPr>
      <w:r>
        <w:rPr>
          <w:rFonts w:asciiTheme="minorHAnsi" w:hAnsiTheme="minorHAnsi" w:cstheme="minorHAnsi"/>
          <w:bCs/>
          <w:color w:val="000000" w:themeColor="text1"/>
        </w:rPr>
        <w:t>Capability of UAS suite allows units to maintain continuous ISTAR via optimal sensor deployment and tracking of identified threats within the dense urban environment</w:t>
      </w:r>
    </w:p>
    <w:p w14:paraId="6A14296E" w14:textId="77777777" w:rsidR="00D05E55" w:rsidRDefault="00D05E55" w:rsidP="00D05E55">
      <w:pPr>
        <w:pStyle w:val="ListParagraph"/>
        <w:numPr>
          <w:ilvl w:val="0"/>
          <w:numId w:val="37"/>
        </w:numPr>
        <w:rPr>
          <w:rFonts w:asciiTheme="minorHAnsi" w:hAnsiTheme="minorHAnsi" w:cstheme="minorHAnsi"/>
          <w:bCs/>
          <w:color w:val="000000" w:themeColor="text1"/>
        </w:rPr>
      </w:pPr>
      <w:r>
        <w:rPr>
          <w:rFonts w:asciiTheme="minorHAnsi" w:hAnsiTheme="minorHAnsi" w:cstheme="minorHAnsi"/>
          <w:bCs/>
          <w:color w:val="000000" w:themeColor="text1"/>
        </w:rPr>
        <w:t>Capability has the ability to perch, land, attach and remain static for a period of time on or within high rise and subterranean structures</w:t>
      </w:r>
    </w:p>
    <w:p w14:paraId="22865B65" w14:textId="77777777" w:rsidR="00D05E55" w:rsidRDefault="00D05E55" w:rsidP="00D05E55">
      <w:pPr>
        <w:pStyle w:val="ListParagraph"/>
        <w:numPr>
          <w:ilvl w:val="0"/>
          <w:numId w:val="37"/>
        </w:numPr>
        <w:rPr>
          <w:rFonts w:asciiTheme="minorHAnsi" w:hAnsiTheme="minorHAnsi" w:cstheme="minorHAnsi"/>
          <w:bCs/>
          <w:color w:val="000000" w:themeColor="text1"/>
        </w:rPr>
      </w:pPr>
      <w:r>
        <w:rPr>
          <w:rFonts w:asciiTheme="minorHAnsi" w:hAnsiTheme="minorHAnsi" w:cstheme="minorHAnsi"/>
          <w:bCs/>
          <w:color w:val="000000" w:themeColor="text1"/>
        </w:rPr>
        <w:t xml:space="preserve">Capability has the ability to traverse (e.g., crawl up building exterior) high rise building exteriors and remain static for a period of time </w:t>
      </w:r>
    </w:p>
    <w:p w14:paraId="176D03E4" w14:textId="77777777" w:rsidR="00D05E55" w:rsidRDefault="00D05E55" w:rsidP="00D05E55">
      <w:pPr>
        <w:pStyle w:val="ListParagraph"/>
        <w:numPr>
          <w:ilvl w:val="0"/>
          <w:numId w:val="37"/>
        </w:numPr>
        <w:rPr>
          <w:rFonts w:asciiTheme="minorHAnsi" w:hAnsiTheme="minorHAnsi" w:cstheme="minorHAnsi"/>
          <w:bCs/>
          <w:color w:val="000000" w:themeColor="text1"/>
        </w:rPr>
      </w:pPr>
      <w:r>
        <w:rPr>
          <w:rFonts w:asciiTheme="minorHAnsi" w:hAnsiTheme="minorHAnsi" w:cstheme="minorHAnsi"/>
          <w:bCs/>
          <w:color w:val="000000" w:themeColor="text1"/>
        </w:rPr>
        <w:t xml:space="preserve">Capability has a multi-sensor payload and or the ability to integrate different sensor payloads for additional sensing and detection collection (e.g., threats, personnel, hazards, air contaminates, etc.) </w:t>
      </w:r>
    </w:p>
    <w:p w14:paraId="4C3AFF45" w14:textId="77777777" w:rsidR="00D05E55" w:rsidRDefault="00D05E55" w:rsidP="00D05E55">
      <w:pPr>
        <w:pStyle w:val="ListParagraph"/>
        <w:numPr>
          <w:ilvl w:val="0"/>
          <w:numId w:val="37"/>
        </w:numPr>
        <w:rPr>
          <w:rFonts w:asciiTheme="minorHAnsi" w:hAnsiTheme="minorHAnsi" w:cstheme="minorHAnsi"/>
          <w:bCs/>
          <w:color w:val="000000" w:themeColor="text1"/>
        </w:rPr>
      </w:pPr>
      <w:r>
        <w:rPr>
          <w:rFonts w:asciiTheme="minorHAnsi" w:hAnsiTheme="minorHAnsi" w:cstheme="minorHAnsi"/>
          <w:color w:val="000000" w:themeColor="text1"/>
        </w:rPr>
        <w:t xml:space="preserve">Capability to transmit and receive sensor data to </w:t>
      </w:r>
      <w:r>
        <w:rPr>
          <w:rFonts w:asciiTheme="minorHAnsi" w:hAnsiTheme="minorHAnsi" w:cstheme="minorHAnsi"/>
          <w:color w:val="000000"/>
          <w:spacing w:val="-3"/>
        </w:rPr>
        <w:t>smart glasses / goggles or heads-up display to enable Soldiers to visualize information on a mini-display in front of their eye to allow receiving information</w:t>
      </w:r>
      <w:r>
        <w:rPr>
          <w:rFonts w:asciiTheme="minorHAnsi" w:hAnsiTheme="minorHAnsi" w:cstheme="minorHAnsi"/>
          <w:color w:val="000000" w:themeColor="text1"/>
        </w:rPr>
        <w:t xml:space="preserve"> within and external to </w:t>
      </w:r>
      <w:r>
        <w:rPr>
          <w:rFonts w:asciiTheme="minorHAnsi" w:hAnsiTheme="minorHAnsi" w:cstheme="minorHAnsi"/>
        </w:rPr>
        <w:t>denied / degraded communication and GPS environment</w:t>
      </w:r>
    </w:p>
    <w:p w14:paraId="0E5FD1D0" w14:textId="77777777" w:rsidR="00D05E55" w:rsidRDefault="00D05E55" w:rsidP="00D05E55">
      <w:pPr>
        <w:pStyle w:val="ListParagraph"/>
        <w:numPr>
          <w:ilvl w:val="0"/>
          <w:numId w:val="37"/>
        </w:numPr>
        <w:rPr>
          <w:rFonts w:asciiTheme="minorHAnsi" w:hAnsiTheme="minorHAnsi" w:cstheme="minorHAnsi"/>
          <w:color w:val="000000" w:themeColor="text1"/>
        </w:rPr>
      </w:pPr>
      <w:r>
        <w:rPr>
          <w:rFonts w:asciiTheme="minorHAnsi" w:hAnsiTheme="minorHAnsi" w:cstheme="minorHAnsi"/>
          <w:color w:val="000000" w:themeColor="text1"/>
        </w:rPr>
        <w:t xml:space="preserve">Capability can receive and transmit assured positioning, navigation, and timing (PNT) information, and serve as pseudo satellites (e.g., pseudolites) of the unit and or robots within and external to </w:t>
      </w:r>
      <w:r>
        <w:rPr>
          <w:rFonts w:asciiTheme="minorHAnsi" w:hAnsiTheme="minorHAnsi" w:cstheme="minorHAnsi"/>
        </w:rPr>
        <w:t>denied/degraded communication and GPS environments</w:t>
      </w:r>
    </w:p>
    <w:p w14:paraId="0D00C094" w14:textId="77777777" w:rsidR="00D05E55" w:rsidRDefault="00D05E55" w:rsidP="00D05E55">
      <w:pPr>
        <w:pStyle w:val="ListParagraph"/>
        <w:numPr>
          <w:ilvl w:val="0"/>
          <w:numId w:val="37"/>
        </w:numPr>
        <w:rPr>
          <w:rFonts w:asciiTheme="minorHAnsi" w:hAnsiTheme="minorHAnsi" w:cstheme="minorHAnsi"/>
          <w:bCs/>
          <w:color w:val="000000" w:themeColor="text1"/>
        </w:rPr>
      </w:pPr>
      <w:r>
        <w:rPr>
          <w:rFonts w:asciiTheme="minorHAnsi" w:hAnsiTheme="minorHAnsi" w:cstheme="minorHAnsi"/>
          <w:bCs/>
          <w:color w:val="000000" w:themeColor="text1"/>
        </w:rPr>
        <w:t>Autonomous capability enables the suite to move as the unit moves through dense urban terrain and is unaffected by jamming or spoofing efforts</w:t>
      </w:r>
    </w:p>
    <w:p w14:paraId="70E8A117" w14:textId="77777777" w:rsidR="00D05E55" w:rsidRDefault="00D05E55" w:rsidP="00D05E55">
      <w:pPr>
        <w:pStyle w:val="ListParagraph"/>
        <w:numPr>
          <w:ilvl w:val="0"/>
          <w:numId w:val="37"/>
        </w:numPr>
        <w:rPr>
          <w:rFonts w:asciiTheme="minorHAnsi" w:hAnsiTheme="minorHAnsi" w:cstheme="minorHAnsi"/>
          <w:bCs/>
          <w:color w:val="000000" w:themeColor="text1"/>
        </w:rPr>
      </w:pPr>
      <w:r>
        <w:rPr>
          <w:rFonts w:asciiTheme="minorHAnsi" w:hAnsiTheme="minorHAnsi" w:cstheme="minorHAnsi"/>
          <w:bCs/>
          <w:color w:val="000000" w:themeColor="text1"/>
        </w:rPr>
        <w:t>Creates a distributed sensor network with dense urban environments</w:t>
      </w:r>
    </w:p>
    <w:p w14:paraId="2778D975" w14:textId="77777777" w:rsidR="00D05E55" w:rsidRDefault="00D05E55" w:rsidP="00D05E55">
      <w:pPr>
        <w:pStyle w:val="ListParagraph"/>
        <w:numPr>
          <w:ilvl w:val="0"/>
          <w:numId w:val="37"/>
        </w:numPr>
        <w:rPr>
          <w:rFonts w:asciiTheme="minorHAnsi" w:hAnsiTheme="minorHAnsi" w:cstheme="minorHAnsi"/>
          <w:bCs/>
          <w:color w:val="000000" w:themeColor="text1"/>
        </w:rPr>
      </w:pPr>
      <w:r>
        <w:rPr>
          <w:rFonts w:asciiTheme="minorHAnsi" w:hAnsiTheme="minorHAnsi" w:cstheme="minorHAnsi"/>
          <w:bCs/>
          <w:color w:val="000000" w:themeColor="text1"/>
        </w:rPr>
        <w:t>Capability  has artificial intelligence ability to allow the maneuver commander increased freedom of maneuver and situational understanding</w:t>
      </w:r>
    </w:p>
    <w:p w14:paraId="623B18C5" w14:textId="77777777" w:rsidR="00325DB5" w:rsidRPr="00DA0FF2" w:rsidRDefault="006126AA">
      <w:pPr>
        <w:pStyle w:val="PlainText"/>
        <w:rPr>
          <w:rFonts w:asciiTheme="minorHAnsi" w:hAnsiTheme="minorHAnsi" w:cstheme="minorHAnsi"/>
          <w:sz w:val="22"/>
          <w:szCs w:val="22"/>
        </w:rPr>
      </w:pPr>
      <w:r>
        <w:rPr>
          <w:rFonts w:asciiTheme="minorHAnsi" w:hAnsiTheme="minorHAnsi" w:cstheme="minorHAnsi"/>
          <w:sz w:val="22"/>
          <w:szCs w:val="22"/>
        </w:rPr>
        <w:t>For planning purposes, m</w:t>
      </w:r>
      <w:r w:rsidR="00BD3A09" w:rsidRPr="00DA0FF2">
        <w:rPr>
          <w:rFonts w:asciiTheme="minorHAnsi" w:hAnsiTheme="minorHAnsi" w:cstheme="minorHAnsi"/>
          <w:sz w:val="22"/>
          <w:szCs w:val="22"/>
        </w:rPr>
        <w:t>ateriel brought</w:t>
      </w:r>
      <w:r w:rsidR="00325DB5" w:rsidRPr="00DA0FF2">
        <w:rPr>
          <w:rFonts w:asciiTheme="minorHAnsi" w:hAnsiTheme="minorHAnsi" w:cstheme="minorHAnsi"/>
          <w:sz w:val="22"/>
          <w:szCs w:val="22"/>
        </w:rPr>
        <w:t xml:space="preserve"> to </w:t>
      </w:r>
      <w:r>
        <w:rPr>
          <w:rFonts w:asciiTheme="minorHAnsi" w:hAnsiTheme="minorHAnsi" w:cstheme="minorHAnsi"/>
          <w:sz w:val="22"/>
          <w:szCs w:val="22"/>
        </w:rPr>
        <w:t>future</w:t>
      </w:r>
      <w:r w:rsidR="00325DB5" w:rsidRPr="00DA0FF2">
        <w:rPr>
          <w:rFonts w:asciiTheme="minorHAnsi" w:hAnsiTheme="minorHAnsi" w:cstheme="minorHAnsi"/>
          <w:sz w:val="22"/>
          <w:szCs w:val="22"/>
        </w:rPr>
        <w:t xml:space="preserve"> event</w:t>
      </w:r>
      <w:r>
        <w:rPr>
          <w:rFonts w:asciiTheme="minorHAnsi" w:hAnsiTheme="minorHAnsi" w:cstheme="minorHAnsi"/>
          <w:sz w:val="22"/>
          <w:szCs w:val="22"/>
        </w:rPr>
        <w:t>s</w:t>
      </w:r>
      <w:r w:rsidR="00325DB5" w:rsidRPr="00DA0FF2">
        <w:rPr>
          <w:rFonts w:asciiTheme="minorHAnsi" w:hAnsiTheme="minorHAnsi" w:cstheme="minorHAnsi"/>
          <w:sz w:val="22"/>
          <w:szCs w:val="22"/>
        </w:rPr>
        <w:t xml:space="preserve"> for </w:t>
      </w:r>
      <w:r>
        <w:rPr>
          <w:rFonts w:asciiTheme="minorHAnsi" w:hAnsiTheme="minorHAnsi" w:cstheme="minorHAnsi"/>
          <w:sz w:val="22"/>
          <w:szCs w:val="22"/>
        </w:rPr>
        <w:t>experimentation</w:t>
      </w:r>
      <w:r w:rsidR="00113405" w:rsidRPr="00DA0FF2">
        <w:rPr>
          <w:rFonts w:asciiTheme="minorHAnsi" w:hAnsiTheme="minorHAnsi" w:cstheme="minorHAnsi"/>
          <w:sz w:val="22"/>
          <w:szCs w:val="22"/>
        </w:rPr>
        <w:t xml:space="preserve"> </w:t>
      </w:r>
      <w:r w:rsidR="00325DB5" w:rsidRPr="00DA0FF2">
        <w:rPr>
          <w:rFonts w:asciiTheme="minorHAnsi" w:hAnsiTheme="minorHAnsi" w:cstheme="minorHAnsi"/>
          <w:sz w:val="22"/>
          <w:szCs w:val="22"/>
        </w:rPr>
        <w:t>are expected to be at a Technology Readiness Level (TRL) of 4 or greater.</w:t>
      </w:r>
      <w:r w:rsidR="002E00E2">
        <w:rPr>
          <w:rFonts w:asciiTheme="minorHAnsi" w:hAnsiTheme="minorHAnsi" w:cstheme="minorHAnsi"/>
          <w:sz w:val="22"/>
          <w:szCs w:val="22"/>
        </w:rPr>
        <w:t xml:space="preserve"> </w:t>
      </w:r>
      <w:r w:rsidR="002E00E2" w:rsidRPr="00DA0FF2">
        <w:rPr>
          <w:rFonts w:asciiTheme="minorHAnsi" w:hAnsiTheme="minorHAnsi" w:cstheme="minorHAnsi"/>
          <w:sz w:val="22"/>
          <w:szCs w:val="22"/>
        </w:rPr>
        <w:t xml:space="preserve">(DoD TRL definitions: </w:t>
      </w:r>
      <w:hyperlink r:id="rId12" w:history="1">
        <w:r w:rsidR="002E00E2" w:rsidRPr="00CF02FE">
          <w:rPr>
            <w:rStyle w:val="Hyperlink"/>
            <w:rFonts w:asciiTheme="minorHAnsi" w:hAnsiTheme="minorHAnsi" w:cstheme="minorHAnsi"/>
            <w:sz w:val="22"/>
            <w:szCs w:val="22"/>
          </w:rPr>
          <w:t>http://acqnotes.com/acqnote/tasks/technology-readiness-level</w:t>
        </w:r>
      </w:hyperlink>
      <w:r w:rsidR="002E00E2" w:rsidRPr="00DA0FF2">
        <w:rPr>
          <w:rFonts w:asciiTheme="minorHAnsi" w:hAnsiTheme="minorHAnsi" w:cstheme="minorHAnsi"/>
          <w:sz w:val="22"/>
          <w:szCs w:val="22"/>
        </w:rPr>
        <w:t>).</w:t>
      </w:r>
    </w:p>
    <w:p w14:paraId="10323169" w14:textId="77777777" w:rsidR="005E5F95" w:rsidRDefault="005E5F95">
      <w:pPr>
        <w:pStyle w:val="PlainText"/>
        <w:rPr>
          <w:rFonts w:asciiTheme="minorHAnsi" w:hAnsiTheme="minorHAnsi" w:cstheme="minorHAnsi"/>
          <w:b/>
          <w:sz w:val="22"/>
          <w:szCs w:val="22"/>
          <w:u w:val="single"/>
        </w:rPr>
      </w:pPr>
    </w:p>
    <w:p w14:paraId="709E3593" w14:textId="77777777" w:rsidR="00F42557" w:rsidRPr="00DA0FF2" w:rsidRDefault="00674DFB">
      <w:pPr>
        <w:pStyle w:val="PlainText"/>
        <w:rPr>
          <w:rFonts w:asciiTheme="minorHAnsi" w:hAnsiTheme="minorHAnsi" w:cstheme="minorHAnsi"/>
          <w:sz w:val="22"/>
          <w:szCs w:val="22"/>
        </w:rPr>
      </w:pPr>
      <w:r w:rsidRPr="00BC7203">
        <w:rPr>
          <w:rFonts w:asciiTheme="minorHAnsi" w:hAnsiTheme="minorHAnsi" w:cstheme="minorHAnsi"/>
          <w:b/>
          <w:sz w:val="22"/>
          <w:szCs w:val="22"/>
        </w:rPr>
        <w:lastRenderedPageBreak/>
        <w:t>SUBMISSION INFORMATION:</w:t>
      </w:r>
      <w:r w:rsidR="008606AD" w:rsidRPr="00BC7203">
        <w:rPr>
          <w:rFonts w:asciiTheme="minorHAnsi" w:hAnsiTheme="minorHAnsi" w:cstheme="minorHAnsi"/>
          <w:sz w:val="22"/>
          <w:szCs w:val="22"/>
        </w:rPr>
        <w:t xml:space="preserve">  </w:t>
      </w:r>
      <w:r w:rsidR="00F42557" w:rsidRPr="00DA0FF2">
        <w:rPr>
          <w:rFonts w:asciiTheme="minorHAnsi" w:hAnsiTheme="minorHAnsi" w:cstheme="minorHAnsi"/>
          <w:sz w:val="22"/>
          <w:szCs w:val="22"/>
        </w:rPr>
        <w:t xml:space="preserve">Responses </w:t>
      </w:r>
      <w:r w:rsidR="00F63EE1">
        <w:rPr>
          <w:rFonts w:asciiTheme="minorHAnsi" w:hAnsiTheme="minorHAnsi" w:cstheme="minorHAnsi"/>
          <w:sz w:val="22"/>
          <w:szCs w:val="22"/>
        </w:rPr>
        <w:t xml:space="preserve">to this RFI </w:t>
      </w:r>
      <w:r w:rsidR="00F42557" w:rsidRPr="00DA0FF2">
        <w:rPr>
          <w:rFonts w:asciiTheme="minorHAnsi" w:hAnsiTheme="minorHAnsi" w:cstheme="minorHAnsi"/>
          <w:sz w:val="22"/>
          <w:szCs w:val="22"/>
        </w:rPr>
        <w:t xml:space="preserve">must be submitted using the prescribed </w:t>
      </w:r>
      <w:r w:rsidR="004562AE">
        <w:rPr>
          <w:rFonts w:asciiTheme="minorHAnsi" w:hAnsiTheme="minorHAnsi" w:cstheme="minorHAnsi"/>
          <w:sz w:val="22"/>
          <w:szCs w:val="22"/>
        </w:rPr>
        <w:t xml:space="preserve">attached formats </w:t>
      </w:r>
      <w:r w:rsidR="0000479F">
        <w:rPr>
          <w:rFonts w:asciiTheme="minorHAnsi" w:hAnsiTheme="minorHAnsi" w:cstheme="minorHAnsi"/>
          <w:sz w:val="22"/>
          <w:szCs w:val="22"/>
        </w:rPr>
        <w:t xml:space="preserve">in Annexes 1 and 2 </w:t>
      </w:r>
      <w:r w:rsidR="0000479F" w:rsidRPr="0000479F">
        <w:rPr>
          <w:rFonts w:asciiTheme="minorHAnsi" w:hAnsiTheme="minorHAnsi" w:cstheme="minorHAnsi"/>
          <w:sz w:val="22"/>
          <w:szCs w:val="22"/>
        </w:rPr>
        <w:t>(</w:t>
      </w:r>
      <w:r w:rsidR="00091E37">
        <w:rPr>
          <w:rFonts w:asciiTheme="minorHAnsi" w:hAnsiTheme="minorHAnsi" w:cstheme="minorHAnsi"/>
          <w:sz w:val="22"/>
          <w:szCs w:val="22"/>
        </w:rPr>
        <w:t>Information</w:t>
      </w:r>
      <w:r w:rsidR="0000479F" w:rsidRPr="0000479F">
        <w:rPr>
          <w:rFonts w:asciiTheme="minorHAnsi" w:hAnsiTheme="minorHAnsi" w:cstheme="minorHAnsi"/>
          <w:sz w:val="22"/>
          <w:szCs w:val="22"/>
        </w:rPr>
        <w:t xml:space="preserve"> Paper and Quad Chart)</w:t>
      </w:r>
      <w:r w:rsidR="0000479F">
        <w:rPr>
          <w:rFonts w:asciiTheme="minorHAnsi" w:hAnsiTheme="minorHAnsi" w:cstheme="minorHAnsi"/>
          <w:sz w:val="22"/>
          <w:szCs w:val="22"/>
        </w:rPr>
        <w:t>.</w:t>
      </w:r>
    </w:p>
    <w:p w14:paraId="007A3D98" w14:textId="77777777" w:rsidR="00F42557" w:rsidRPr="00DA0FF2" w:rsidRDefault="00F42557">
      <w:pPr>
        <w:pStyle w:val="PlainText"/>
        <w:ind w:firstLine="360"/>
        <w:rPr>
          <w:rFonts w:asciiTheme="minorHAnsi" w:hAnsiTheme="minorHAnsi" w:cstheme="minorHAnsi"/>
          <w:sz w:val="22"/>
          <w:szCs w:val="22"/>
        </w:rPr>
      </w:pPr>
      <w:r w:rsidRPr="00DA0FF2">
        <w:rPr>
          <w:rFonts w:asciiTheme="minorHAnsi" w:hAnsiTheme="minorHAnsi" w:cstheme="minorHAnsi"/>
          <w:sz w:val="22"/>
          <w:szCs w:val="22"/>
        </w:rPr>
        <w:t xml:space="preserve">    </w:t>
      </w:r>
    </w:p>
    <w:p w14:paraId="6C99A6FD" w14:textId="77777777" w:rsidR="00F42557" w:rsidRPr="00DA0FF2" w:rsidRDefault="00F42557" w:rsidP="00F5755A">
      <w:pPr>
        <w:spacing w:after="160" w:line="259" w:lineRule="auto"/>
        <w:rPr>
          <w:rFonts w:asciiTheme="minorHAnsi" w:hAnsiTheme="minorHAnsi" w:cstheme="minorHAnsi"/>
        </w:rPr>
      </w:pPr>
      <w:r w:rsidRPr="00DA0FF2">
        <w:rPr>
          <w:rFonts w:asciiTheme="minorHAnsi" w:hAnsiTheme="minorHAnsi" w:cstheme="minorHAnsi"/>
        </w:rPr>
        <w:t xml:space="preserve">All </w:t>
      </w:r>
      <w:r w:rsidR="00091E37">
        <w:rPr>
          <w:rFonts w:asciiTheme="minorHAnsi" w:hAnsiTheme="minorHAnsi" w:cstheme="minorHAnsi"/>
        </w:rPr>
        <w:t>Information</w:t>
      </w:r>
      <w:r w:rsidR="004562AE">
        <w:rPr>
          <w:rFonts w:asciiTheme="minorHAnsi" w:hAnsiTheme="minorHAnsi" w:cstheme="minorHAnsi"/>
        </w:rPr>
        <w:t xml:space="preserve"> Papers</w:t>
      </w:r>
      <w:r w:rsidRPr="00DA0FF2">
        <w:rPr>
          <w:rFonts w:asciiTheme="minorHAnsi" w:hAnsiTheme="minorHAnsi" w:cstheme="minorHAnsi"/>
        </w:rPr>
        <w:t xml:space="preserve"> shall be submitted in Microsoft-Word file format and shall be less than two </w:t>
      </w:r>
      <w:r w:rsidR="009220E4">
        <w:rPr>
          <w:rFonts w:asciiTheme="minorHAnsi" w:hAnsiTheme="minorHAnsi" w:cstheme="minorHAnsi"/>
        </w:rPr>
        <w:t xml:space="preserve">(2) </w:t>
      </w:r>
      <w:r w:rsidRPr="00DA0FF2">
        <w:rPr>
          <w:rFonts w:asciiTheme="minorHAnsi" w:hAnsiTheme="minorHAnsi" w:cstheme="minorHAnsi"/>
        </w:rPr>
        <w:t xml:space="preserve">MB in size. </w:t>
      </w:r>
      <w:r w:rsidR="00E23328">
        <w:rPr>
          <w:rFonts w:asciiTheme="minorHAnsi" w:hAnsiTheme="minorHAnsi" w:cstheme="minorHAnsi"/>
        </w:rPr>
        <w:t xml:space="preserve">All Quad Charts shall be submitted in Microsoft-Power Point file format and shall be less than four </w:t>
      </w:r>
      <w:r w:rsidR="009220E4">
        <w:rPr>
          <w:rFonts w:asciiTheme="minorHAnsi" w:hAnsiTheme="minorHAnsi" w:cstheme="minorHAnsi"/>
        </w:rPr>
        <w:t xml:space="preserve">(4) </w:t>
      </w:r>
      <w:r w:rsidR="00E23328">
        <w:rPr>
          <w:rFonts w:asciiTheme="minorHAnsi" w:hAnsiTheme="minorHAnsi" w:cstheme="minorHAnsi"/>
        </w:rPr>
        <w:t xml:space="preserve">MB is size. </w:t>
      </w:r>
    </w:p>
    <w:p w14:paraId="5DA82FA5" w14:textId="5B072137" w:rsidR="00F42557" w:rsidRDefault="00F42557" w:rsidP="00F5755A">
      <w:pPr>
        <w:spacing w:after="160" w:line="259" w:lineRule="auto"/>
        <w:rPr>
          <w:rFonts w:asciiTheme="minorHAnsi" w:hAnsiTheme="minorHAnsi" w:cstheme="minorHAnsi"/>
        </w:rPr>
      </w:pPr>
      <w:r w:rsidRPr="00DA0FF2">
        <w:rPr>
          <w:rFonts w:asciiTheme="minorHAnsi" w:hAnsiTheme="minorHAnsi" w:cstheme="minorHAnsi"/>
        </w:rPr>
        <w:t xml:space="preserve">All </w:t>
      </w:r>
      <w:r w:rsidR="0000479F">
        <w:rPr>
          <w:rFonts w:asciiTheme="minorHAnsi" w:hAnsiTheme="minorHAnsi" w:cstheme="minorHAnsi"/>
        </w:rPr>
        <w:t>responses</w:t>
      </w:r>
      <w:r w:rsidRPr="00DA0FF2">
        <w:rPr>
          <w:rFonts w:asciiTheme="minorHAnsi" w:hAnsiTheme="minorHAnsi" w:cstheme="minorHAnsi"/>
        </w:rPr>
        <w:t xml:space="preserve"> </w:t>
      </w:r>
      <w:r w:rsidR="00C10103">
        <w:rPr>
          <w:rFonts w:asciiTheme="minorHAnsi" w:hAnsiTheme="minorHAnsi" w:cstheme="minorHAnsi"/>
        </w:rPr>
        <w:t>shall</w:t>
      </w:r>
      <w:r w:rsidR="00C10103" w:rsidRPr="00DA0FF2">
        <w:rPr>
          <w:rFonts w:asciiTheme="minorHAnsi" w:hAnsiTheme="minorHAnsi" w:cstheme="minorHAnsi"/>
        </w:rPr>
        <w:t xml:space="preserve"> </w:t>
      </w:r>
      <w:r w:rsidRPr="00DA0FF2">
        <w:rPr>
          <w:rFonts w:asciiTheme="minorHAnsi" w:hAnsiTheme="minorHAnsi" w:cstheme="minorHAnsi"/>
        </w:rPr>
        <w:t>be submitted via email to</w:t>
      </w:r>
      <w:r w:rsidR="00430903">
        <w:rPr>
          <w:rFonts w:asciiTheme="minorHAnsi" w:hAnsiTheme="minorHAnsi" w:cstheme="minorHAnsi"/>
        </w:rPr>
        <w:t xml:space="preserve"> </w:t>
      </w:r>
      <w:r w:rsidR="006C4939" w:rsidRPr="006C4939">
        <w:t>Christopher Wester, Contract</w:t>
      </w:r>
      <w:r w:rsidR="005E5F95">
        <w:rPr>
          <w:rFonts w:asciiTheme="minorHAnsi" w:hAnsiTheme="minorHAnsi" w:cstheme="minorHAnsi"/>
        </w:rPr>
        <w:t xml:space="preserve"> Specialist at Email </w:t>
      </w:r>
      <w:hyperlink r:id="rId13" w:history="1">
        <w:r w:rsidR="005E5F95" w:rsidRPr="00245C2A">
          <w:rPr>
            <w:rStyle w:val="Hyperlink"/>
            <w:rFonts w:asciiTheme="minorHAnsi" w:hAnsiTheme="minorHAnsi" w:cstheme="minorHAnsi"/>
          </w:rPr>
          <w:t>christopher.m.wester.civ@mail.mil</w:t>
        </w:r>
      </w:hyperlink>
      <w:r w:rsidR="00430903" w:rsidRPr="00F64E4A">
        <w:rPr>
          <w:rFonts w:asciiTheme="minorHAnsi" w:hAnsiTheme="minorHAnsi" w:cstheme="minorHAnsi"/>
        </w:rPr>
        <w:t>,</w:t>
      </w:r>
      <w:r w:rsidRPr="00DA0FF2">
        <w:rPr>
          <w:rFonts w:asciiTheme="minorHAnsi" w:hAnsiTheme="minorHAnsi" w:cstheme="minorHAnsi"/>
        </w:rPr>
        <w:t xml:space="preserve"> </w:t>
      </w:r>
      <w:r w:rsidRPr="00F5755A">
        <w:rPr>
          <w:rFonts w:asciiTheme="minorHAnsi" w:hAnsiTheme="minorHAnsi" w:cstheme="minorHAnsi"/>
          <w:b/>
        </w:rPr>
        <w:t xml:space="preserve">no later than 5:00 PM EST on </w:t>
      </w:r>
      <w:r w:rsidR="006126AA">
        <w:rPr>
          <w:rFonts w:asciiTheme="minorHAnsi" w:hAnsiTheme="minorHAnsi" w:cstheme="minorHAnsi"/>
          <w:b/>
        </w:rPr>
        <w:t>Thursday 21</w:t>
      </w:r>
      <w:r w:rsidR="00670AE3">
        <w:rPr>
          <w:rFonts w:asciiTheme="minorHAnsi" w:hAnsiTheme="minorHAnsi" w:cstheme="minorHAnsi"/>
          <w:b/>
        </w:rPr>
        <w:t xml:space="preserve"> February</w:t>
      </w:r>
      <w:r w:rsidR="00842B7A" w:rsidRPr="00F5755A">
        <w:rPr>
          <w:rFonts w:asciiTheme="minorHAnsi" w:hAnsiTheme="minorHAnsi" w:cstheme="minorHAnsi"/>
          <w:b/>
        </w:rPr>
        <w:t xml:space="preserve"> 2019</w:t>
      </w:r>
      <w:r w:rsidR="00C10103">
        <w:rPr>
          <w:rFonts w:asciiTheme="minorHAnsi" w:hAnsiTheme="minorHAnsi" w:cstheme="minorHAnsi"/>
          <w:b/>
        </w:rPr>
        <w:t xml:space="preserve"> </w:t>
      </w:r>
      <w:r w:rsidR="00C10103" w:rsidRPr="00C10103">
        <w:rPr>
          <w:rFonts w:asciiTheme="minorHAnsi" w:hAnsiTheme="minorHAnsi" w:cstheme="minorHAnsi"/>
        </w:rPr>
        <w:t>and reference the synopsis number in subject line of e-mail, and on all enclosed documents. Information and materials submitted in response to this RFI WILL NOT be returned</w:t>
      </w:r>
      <w:r w:rsidRPr="00DA0FF2">
        <w:rPr>
          <w:rFonts w:asciiTheme="minorHAnsi" w:hAnsiTheme="minorHAnsi" w:cstheme="minorHAnsi"/>
        </w:rPr>
        <w:t xml:space="preserve">. You will receive an email verifying your </w:t>
      </w:r>
      <w:r w:rsidR="00F4674B">
        <w:rPr>
          <w:rFonts w:asciiTheme="minorHAnsi" w:hAnsiTheme="minorHAnsi" w:cstheme="minorHAnsi"/>
        </w:rPr>
        <w:t>submission</w:t>
      </w:r>
      <w:r w:rsidRPr="00DA0FF2">
        <w:rPr>
          <w:rFonts w:asciiTheme="minorHAnsi" w:hAnsiTheme="minorHAnsi" w:cstheme="minorHAnsi"/>
        </w:rPr>
        <w:t xml:space="preserve"> was received. Each </w:t>
      </w:r>
      <w:r w:rsidR="00F4674B">
        <w:rPr>
          <w:rFonts w:asciiTheme="minorHAnsi" w:hAnsiTheme="minorHAnsi" w:cstheme="minorHAnsi"/>
        </w:rPr>
        <w:t>submission</w:t>
      </w:r>
      <w:r w:rsidRPr="00DA0FF2">
        <w:rPr>
          <w:rFonts w:asciiTheme="minorHAnsi" w:hAnsiTheme="minorHAnsi" w:cstheme="minorHAnsi"/>
        </w:rPr>
        <w:t xml:space="preserve"> must address only one capability. However, multiple </w:t>
      </w:r>
      <w:r w:rsidR="00F4674B">
        <w:rPr>
          <w:rFonts w:asciiTheme="minorHAnsi" w:hAnsiTheme="minorHAnsi" w:cstheme="minorHAnsi"/>
        </w:rPr>
        <w:t>submissions</w:t>
      </w:r>
      <w:r w:rsidRPr="00DA0FF2">
        <w:rPr>
          <w:rFonts w:asciiTheme="minorHAnsi" w:hAnsiTheme="minorHAnsi" w:cstheme="minorHAnsi"/>
        </w:rPr>
        <w:t xml:space="preserve"> addressing different capabilities may be submitted.</w:t>
      </w:r>
    </w:p>
    <w:p w14:paraId="1838BC5D" w14:textId="77777777" w:rsidR="00AB4645" w:rsidRPr="00DA0FF2" w:rsidRDefault="00AB4645" w:rsidP="00F5755A">
      <w:pPr>
        <w:spacing w:after="160" w:line="259" w:lineRule="auto"/>
        <w:rPr>
          <w:rFonts w:asciiTheme="minorHAnsi" w:hAnsiTheme="minorHAnsi" w:cstheme="minorHAnsi"/>
        </w:rPr>
      </w:pPr>
      <w:r>
        <w:t>TELEPHONE INQUIRIES</w:t>
      </w:r>
      <w:r w:rsidRPr="00F21750">
        <w:t xml:space="preserve"> WILL NOT BE ACCEPTED. The Government will accept questions via email ONLY</w:t>
      </w:r>
      <w:r>
        <w:t xml:space="preserve"> to </w:t>
      </w:r>
      <w:hyperlink r:id="rId14" w:history="1">
        <w:r w:rsidRPr="00245C2A">
          <w:rPr>
            <w:rStyle w:val="Hyperlink"/>
            <w:rFonts w:asciiTheme="minorHAnsi" w:hAnsiTheme="minorHAnsi" w:cstheme="minorHAnsi"/>
          </w:rPr>
          <w:t>christopher.m.wester.civ@mail.mil</w:t>
        </w:r>
      </w:hyperlink>
      <w:r>
        <w:rPr>
          <w:rFonts w:asciiTheme="minorHAnsi" w:hAnsiTheme="minorHAnsi" w:cstheme="minorHAnsi"/>
        </w:rPr>
        <w:t>.</w:t>
      </w:r>
    </w:p>
    <w:p w14:paraId="539EF315" w14:textId="1ED4F1B3" w:rsidR="00F42557" w:rsidRPr="00DA0FF2" w:rsidRDefault="00F42557" w:rsidP="00F5755A">
      <w:pPr>
        <w:spacing w:after="160" w:line="259" w:lineRule="auto"/>
        <w:rPr>
          <w:rFonts w:asciiTheme="minorHAnsi" w:hAnsiTheme="minorHAnsi" w:cstheme="minorHAnsi"/>
        </w:rPr>
      </w:pPr>
      <w:r w:rsidRPr="00DA0FF2">
        <w:rPr>
          <w:rFonts w:asciiTheme="minorHAnsi" w:hAnsiTheme="minorHAnsi" w:cstheme="minorHAnsi"/>
        </w:rPr>
        <w:t xml:space="preserve">DO NOT SUBMIT CLASSIFIED INFORMATION. The </w:t>
      </w:r>
      <w:r w:rsidR="00CD1C60">
        <w:rPr>
          <w:rFonts w:asciiTheme="minorHAnsi" w:hAnsiTheme="minorHAnsi" w:cstheme="minorHAnsi"/>
        </w:rPr>
        <w:t>RFI</w:t>
      </w:r>
      <w:r w:rsidR="0054665A">
        <w:rPr>
          <w:rFonts w:asciiTheme="minorHAnsi" w:hAnsiTheme="minorHAnsi" w:cstheme="minorHAnsi"/>
        </w:rPr>
        <w:t xml:space="preserve"> </w:t>
      </w:r>
      <w:r w:rsidRPr="00DA0FF2">
        <w:rPr>
          <w:rFonts w:asciiTheme="minorHAnsi" w:hAnsiTheme="minorHAnsi" w:cstheme="minorHAnsi"/>
        </w:rPr>
        <w:t xml:space="preserve">is at the unclassified level. </w:t>
      </w:r>
      <w:r w:rsidR="00971AF7">
        <w:rPr>
          <w:rFonts w:asciiTheme="minorHAnsi" w:hAnsiTheme="minorHAnsi" w:cstheme="minorHAnsi"/>
        </w:rPr>
        <w:t>Respondents that</w:t>
      </w:r>
      <w:r w:rsidRPr="00DA0FF2">
        <w:rPr>
          <w:rFonts w:asciiTheme="minorHAnsi" w:hAnsiTheme="minorHAnsi" w:cstheme="minorHAnsi"/>
        </w:rPr>
        <w:t xml:space="preserve"> </w:t>
      </w:r>
      <w:r w:rsidR="00971AF7">
        <w:rPr>
          <w:rFonts w:asciiTheme="minorHAnsi" w:hAnsiTheme="minorHAnsi" w:cstheme="minorHAnsi"/>
        </w:rPr>
        <w:t>intend</w:t>
      </w:r>
      <w:r w:rsidR="00971AF7" w:rsidRPr="00DA0FF2">
        <w:rPr>
          <w:rFonts w:asciiTheme="minorHAnsi" w:hAnsiTheme="minorHAnsi" w:cstheme="minorHAnsi"/>
        </w:rPr>
        <w:t xml:space="preserve"> </w:t>
      </w:r>
      <w:r w:rsidRPr="00DA0FF2">
        <w:rPr>
          <w:rFonts w:asciiTheme="minorHAnsi" w:hAnsiTheme="minorHAnsi" w:cstheme="minorHAnsi"/>
        </w:rPr>
        <w:t xml:space="preserve">to submit classified material must first submit an unclassified </w:t>
      </w:r>
      <w:r w:rsidR="00F4674B">
        <w:rPr>
          <w:rFonts w:asciiTheme="minorHAnsi" w:hAnsiTheme="minorHAnsi" w:cstheme="minorHAnsi"/>
        </w:rPr>
        <w:t>submission</w:t>
      </w:r>
      <w:r w:rsidRPr="00DA0FF2">
        <w:rPr>
          <w:rFonts w:asciiTheme="minorHAnsi" w:hAnsiTheme="minorHAnsi" w:cstheme="minorHAnsi"/>
        </w:rPr>
        <w:t xml:space="preserve"> and request instructions for submission of classified</w:t>
      </w:r>
      <w:r w:rsidR="009220E4">
        <w:rPr>
          <w:rFonts w:asciiTheme="minorHAnsi" w:hAnsiTheme="minorHAnsi" w:cstheme="minorHAnsi"/>
        </w:rPr>
        <w:t xml:space="preserve"> material</w:t>
      </w:r>
      <w:r w:rsidRPr="00DA0FF2">
        <w:rPr>
          <w:rFonts w:asciiTheme="minorHAnsi" w:hAnsiTheme="minorHAnsi" w:cstheme="minorHAnsi"/>
        </w:rPr>
        <w:t xml:space="preserve">. </w:t>
      </w:r>
      <w:r w:rsidR="00EE416F">
        <w:rPr>
          <w:rFonts w:asciiTheme="minorHAnsi" w:hAnsiTheme="minorHAnsi" w:cstheme="minorHAnsi"/>
        </w:rPr>
        <w:t xml:space="preserve">Submission </w:t>
      </w:r>
      <w:r w:rsidR="00161E83">
        <w:rPr>
          <w:rFonts w:asciiTheme="minorHAnsi" w:hAnsiTheme="minorHAnsi" w:cstheme="minorHAnsi"/>
        </w:rPr>
        <w:t xml:space="preserve">information </w:t>
      </w:r>
      <w:r w:rsidR="00161E83" w:rsidRPr="00DA0FF2">
        <w:rPr>
          <w:rFonts w:asciiTheme="minorHAnsi" w:hAnsiTheme="minorHAnsi" w:cstheme="minorHAnsi"/>
        </w:rPr>
        <w:t>may</w:t>
      </w:r>
      <w:r w:rsidRPr="00DA0FF2">
        <w:rPr>
          <w:rFonts w:asciiTheme="minorHAnsi" w:hAnsiTheme="minorHAnsi" w:cstheme="minorHAnsi"/>
        </w:rPr>
        <w:t xml:space="preserve"> be For Official Use Only (FOUO)</w:t>
      </w:r>
      <w:r w:rsidR="00EE416F">
        <w:rPr>
          <w:rFonts w:asciiTheme="minorHAnsi" w:hAnsiTheme="minorHAnsi" w:cstheme="minorHAnsi"/>
        </w:rPr>
        <w:t>.</w:t>
      </w:r>
      <w:r w:rsidRPr="00DA0FF2">
        <w:rPr>
          <w:rFonts w:asciiTheme="minorHAnsi" w:hAnsiTheme="minorHAnsi" w:cstheme="minorHAnsi"/>
        </w:rPr>
        <w:t xml:space="preserve"> It is incumbent on the demonstrators to ensure that these restrictions are outlined in their </w:t>
      </w:r>
      <w:r w:rsidR="00F4674B">
        <w:rPr>
          <w:rFonts w:asciiTheme="minorHAnsi" w:hAnsiTheme="minorHAnsi" w:cstheme="minorHAnsi"/>
        </w:rPr>
        <w:t>submission</w:t>
      </w:r>
      <w:r w:rsidRPr="00DA0FF2">
        <w:rPr>
          <w:rFonts w:asciiTheme="minorHAnsi" w:hAnsiTheme="minorHAnsi" w:cstheme="minorHAnsi"/>
        </w:rPr>
        <w:t>.</w:t>
      </w:r>
    </w:p>
    <w:p w14:paraId="13E0486B" w14:textId="77777777" w:rsidR="00F42557" w:rsidRPr="00DA0FF2" w:rsidRDefault="00F42557" w:rsidP="00F5755A">
      <w:pPr>
        <w:spacing w:after="160" w:line="259" w:lineRule="auto"/>
        <w:rPr>
          <w:rFonts w:asciiTheme="minorHAnsi" w:hAnsiTheme="minorHAnsi" w:cstheme="minorHAnsi"/>
        </w:rPr>
      </w:pPr>
      <w:r w:rsidRPr="00DA0FF2">
        <w:rPr>
          <w:rFonts w:asciiTheme="minorHAnsi" w:hAnsiTheme="minorHAnsi" w:cstheme="minorHAnsi"/>
        </w:rPr>
        <w:t>DO NOT SUBMIT ACQUISITION PROPOSALS</w:t>
      </w:r>
      <w:r w:rsidR="00D8018B">
        <w:rPr>
          <w:rFonts w:asciiTheme="minorHAnsi" w:hAnsiTheme="minorHAnsi" w:cstheme="minorHAnsi"/>
        </w:rPr>
        <w:t xml:space="preserve">. Submit information papers </w:t>
      </w:r>
      <w:r w:rsidRPr="00DA0FF2">
        <w:rPr>
          <w:rFonts w:asciiTheme="minorHAnsi" w:hAnsiTheme="minorHAnsi" w:cstheme="minorHAnsi"/>
        </w:rPr>
        <w:t>only</w:t>
      </w:r>
      <w:r w:rsidR="00D8018B">
        <w:rPr>
          <w:rFonts w:asciiTheme="minorHAnsi" w:hAnsiTheme="minorHAnsi" w:cstheme="minorHAnsi"/>
        </w:rPr>
        <w:t>, in the prescribed format outlined in Annexes 1 and 2</w:t>
      </w:r>
      <w:r w:rsidRPr="00DA0FF2">
        <w:rPr>
          <w:rFonts w:asciiTheme="minorHAnsi" w:hAnsiTheme="minorHAnsi" w:cstheme="minorHAnsi"/>
        </w:rPr>
        <w:t xml:space="preserve">. No contracts will be awarded based solely on this announcement. Submission does not guarantee an invitation to </w:t>
      </w:r>
      <w:r w:rsidR="00D8018B">
        <w:rPr>
          <w:rFonts w:asciiTheme="minorHAnsi" w:hAnsiTheme="minorHAnsi" w:cstheme="minorHAnsi"/>
        </w:rPr>
        <w:t xml:space="preserve">participate in future </w:t>
      </w:r>
      <w:r w:rsidR="0032776D">
        <w:rPr>
          <w:rFonts w:asciiTheme="minorHAnsi" w:hAnsiTheme="minorHAnsi" w:cstheme="minorHAnsi"/>
        </w:rPr>
        <w:t>experiments</w:t>
      </w:r>
      <w:r w:rsidRPr="00DA0FF2">
        <w:rPr>
          <w:rFonts w:asciiTheme="minorHAnsi" w:hAnsiTheme="minorHAnsi" w:cstheme="minorHAnsi"/>
        </w:rPr>
        <w:t>.</w:t>
      </w:r>
    </w:p>
    <w:p w14:paraId="1E46F7E8" w14:textId="77777777" w:rsidR="008606AD" w:rsidRPr="00DA0FF2" w:rsidRDefault="00F42557" w:rsidP="00F5755A">
      <w:pPr>
        <w:spacing w:after="0" w:line="240" w:lineRule="auto"/>
        <w:rPr>
          <w:rFonts w:asciiTheme="minorHAnsi" w:hAnsiTheme="minorHAnsi" w:cstheme="minorHAnsi"/>
        </w:rPr>
      </w:pPr>
      <w:r w:rsidRPr="00DA0FF2">
        <w:rPr>
          <w:rFonts w:asciiTheme="minorHAnsi" w:hAnsiTheme="minorHAnsi" w:cstheme="minorHAnsi"/>
        </w:rPr>
        <w:t xml:space="preserve">The submission of proprietary information is strongly discouraged, however technology developers shall assure that all proprietary information, documentation, and equipment are appropriately and clearly </w:t>
      </w:r>
      <w:r w:rsidRPr="00A804DF">
        <w:rPr>
          <w:rFonts w:asciiTheme="minorHAnsi" w:hAnsiTheme="minorHAnsi" w:cstheme="minorHAnsi"/>
        </w:rPr>
        <w:t xml:space="preserve">marked. Be advised that </w:t>
      </w:r>
      <w:r w:rsidR="00EE2BF0" w:rsidRPr="00A804DF">
        <w:rPr>
          <w:rFonts w:asciiTheme="minorHAnsi" w:hAnsiTheme="minorHAnsi" w:cstheme="minorHAnsi"/>
        </w:rPr>
        <w:t>submission information will</w:t>
      </w:r>
      <w:r w:rsidRPr="00A804DF">
        <w:rPr>
          <w:rFonts w:asciiTheme="minorHAnsi" w:hAnsiTheme="minorHAnsi" w:cstheme="minorHAnsi"/>
        </w:rPr>
        <w:t xml:space="preserve"> be  disseminated within the Government</w:t>
      </w:r>
      <w:r w:rsidR="00EE2BF0" w:rsidRPr="00A804DF">
        <w:rPr>
          <w:rFonts w:asciiTheme="minorHAnsi" w:hAnsiTheme="minorHAnsi" w:cstheme="minorHAnsi"/>
        </w:rPr>
        <w:t xml:space="preserve"> to the appropriate Army SbT/DUE MATDEV CoP supporting orgainzations</w:t>
      </w:r>
      <w:r w:rsidRPr="00A804DF">
        <w:rPr>
          <w:rFonts w:asciiTheme="minorHAnsi" w:hAnsiTheme="minorHAnsi" w:cstheme="minorHAnsi"/>
        </w:rPr>
        <w:t xml:space="preserve">. If </w:t>
      </w:r>
      <w:r w:rsidR="00A804DF" w:rsidRPr="00A804DF">
        <w:rPr>
          <w:rFonts w:asciiTheme="minorHAnsi" w:hAnsiTheme="minorHAnsi" w:cstheme="minorHAnsi"/>
        </w:rPr>
        <w:t xml:space="preserve">necessary, </w:t>
      </w:r>
      <w:r w:rsidRPr="00A804DF">
        <w:rPr>
          <w:rFonts w:asciiTheme="minorHAnsi" w:hAnsiTheme="minorHAnsi" w:cstheme="minorHAnsi"/>
        </w:rPr>
        <w:t xml:space="preserve"> technology developers may be requested to provide additional information that will be used </w:t>
      </w:r>
      <w:r w:rsidR="00A804DF" w:rsidRPr="00A804DF">
        <w:rPr>
          <w:rFonts w:asciiTheme="minorHAnsi" w:hAnsiTheme="minorHAnsi" w:cstheme="minorHAnsi"/>
        </w:rPr>
        <w:t xml:space="preserve">for consideration in future </w:t>
      </w:r>
      <w:r w:rsidR="006126AA">
        <w:rPr>
          <w:rFonts w:asciiTheme="minorHAnsi" w:hAnsiTheme="minorHAnsi" w:cstheme="minorHAnsi"/>
        </w:rPr>
        <w:t xml:space="preserve">experiment </w:t>
      </w:r>
      <w:r w:rsidR="00A804DF" w:rsidRPr="00A804DF">
        <w:rPr>
          <w:rFonts w:asciiTheme="minorHAnsi" w:hAnsiTheme="minorHAnsi" w:cstheme="minorHAnsi"/>
        </w:rPr>
        <w:t>planning.</w:t>
      </w:r>
      <w:r w:rsidRPr="00DA0FF2">
        <w:rPr>
          <w:rFonts w:asciiTheme="minorHAnsi" w:hAnsiTheme="minorHAnsi" w:cstheme="minorHAnsi"/>
        </w:rPr>
        <w:t xml:space="preserve"> </w:t>
      </w:r>
    </w:p>
    <w:p w14:paraId="23A13A40" w14:textId="77777777" w:rsidR="009C36EB" w:rsidRPr="00DA0FF2" w:rsidRDefault="009C36EB" w:rsidP="00E55CD0">
      <w:pPr>
        <w:spacing w:after="0" w:line="240" w:lineRule="auto"/>
        <w:ind w:firstLine="720"/>
        <w:rPr>
          <w:rFonts w:asciiTheme="minorHAnsi" w:hAnsiTheme="minorHAnsi" w:cstheme="minorHAnsi"/>
        </w:rPr>
      </w:pPr>
    </w:p>
    <w:p w14:paraId="7B448136" w14:textId="77777777" w:rsidR="00F42557" w:rsidRPr="00DA0FF2" w:rsidRDefault="00F42557" w:rsidP="00E55CD0">
      <w:pPr>
        <w:spacing w:after="0" w:line="240" w:lineRule="auto"/>
        <w:rPr>
          <w:rFonts w:asciiTheme="minorHAnsi" w:hAnsiTheme="minorHAnsi" w:cstheme="minorHAnsi"/>
        </w:rPr>
      </w:pPr>
    </w:p>
    <w:p w14:paraId="0E1DFE44" w14:textId="77777777" w:rsidR="00F42557" w:rsidRPr="00DA0FF2" w:rsidRDefault="00BD3A09" w:rsidP="00C54DE6">
      <w:pPr>
        <w:rPr>
          <w:rFonts w:asciiTheme="minorHAnsi" w:hAnsiTheme="minorHAnsi" w:cstheme="minorHAnsi"/>
        </w:rPr>
      </w:pPr>
      <w:r w:rsidRPr="00DA0FF2">
        <w:rPr>
          <w:rFonts w:asciiTheme="minorHAnsi" w:hAnsiTheme="minorHAnsi" w:cstheme="minorHAnsi"/>
          <w:b/>
        </w:rPr>
        <w:t xml:space="preserve">Basis </w:t>
      </w:r>
      <w:r>
        <w:rPr>
          <w:rFonts w:asciiTheme="minorHAnsi" w:hAnsiTheme="minorHAnsi" w:cstheme="minorHAnsi"/>
          <w:b/>
        </w:rPr>
        <w:t>to</w:t>
      </w:r>
      <w:r w:rsidR="005E5F95">
        <w:rPr>
          <w:rFonts w:asciiTheme="minorHAnsi" w:hAnsiTheme="minorHAnsi" w:cstheme="minorHAnsi"/>
          <w:b/>
        </w:rPr>
        <w:t xml:space="preserve"> Participate </w:t>
      </w:r>
      <w:r>
        <w:rPr>
          <w:rFonts w:asciiTheme="minorHAnsi" w:hAnsiTheme="minorHAnsi" w:cstheme="minorHAnsi"/>
          <w:b/>
        </w:rPr>
        <w:t xml:space="preserve">in </w:t>
      </w:r>
      <w:r w:rsidRPr="004E31AE">
        <w:rPr>
          <w:rFonts w:asciiTheme="minorHAnsi" w:hAnsiTheme="minorHAnsi" w:cstheme="minorHAnsi"/>
          <w:b/>
        </w:rPr>
        <w:t>MAT</w:t>
      </w:r>
      <w:r w:rsidR="00E40DDF" w:rsidRPr="004E31AE">
        <w:rPr>
          <w:rFonts w:asciiTheme="minorHAnsi" w:hAnsiTheme="minorHAnsi" w:cstheme="minorHAnsi"/>
          <w:b/>
        </w:rPr>
        <w:t>Ex</w:t>
      </w:r>
      <w:r w:rsidR="00A314A8" w:rsidRPr="00A314A8">
        <w:rPr>
          <w:rFonts w:asciiTheme="minorHAnsi" w:hAnsiTheme="minorHAnsi" w:cstheme="minorHAnsi"/>
          <w:b/>
        </w:rPr>
        <w:t xml:space="preserve"> </w:t>
      </w:r>
      <w:r w:rsidR="00A314A8">
        <w:rPr>
          <w:rFonts w:asciiTheme="minorHAnsi" w:hAnsiTheme="minorHAnsi" w:cstheme="minorHAnsi"/>
          <w:b/>
        </w:rPr>
        <w:t>T</w:t>
      </w:r>
      <w:r w:rsidR="00A314A8" w:rsidRPr="00A314A8">
        <w:rPr>
          <w:rFonts w:asciiTheme="minorHAnsi" w:hAnsiTheme="minorHAnsi" w:cstheme="minorHAnsi"/>
          <w:b/>
        </w:rPr>
        <w:t xml:space="preserve">echnology </w:t>
      </w:r>
      <w:r w:rsidR="00A314A8">
        <w:rPr>
          <w:rFonts w:asciiTheme="minorHAnsi" w:hAnsiTheme="minorHAnsi" w:cstheme="minorHAnsi"/>
          <w:b/>
        </w:rPr>
        <w:t>E</w:t>
      </w:r>
      <w:r w:rsidR="00A314A8" w:rsidRPr="00A314A8">
        <w:rPr>
          <w:rFonts w:asciiTheme="minorHAnsi" w:hAnsiTheme="minorHAnsi" w:cstheme="minorHAnsi"/>
          <w:b/>
        </w:rPr>
        <w:t>vents</w:t>
      </w:r>
      <w:r w:rsidR="005E5F95">
        <w:rPr>
          <w:rFonts w:asciiTheme="minorHAnsi" w:hAnsiTheme="minorHAnsi" w:cstheme="minorHAnsi"/>
          <w:b/>
        </w:rPr>
        <w:t>:</w:t>
      </w:r>
      <w:r w:rsidR="00F42557" w:rsidRPr="00DA0FF2">
        <w:rPr>
          <w:rFonts w:asciiTheme="minorHAnsi" w:hAnsiTheme="minorHAnsi" w:cstheme="minorHAnsi"/>
        </w:rPr>
        <w:t xml:space="preserve"> Submissions will be reviewed by </w:t>
      </w:r>
      <w:r w:rsidR="00E55CD0" w:rsidRPr="00DA0FF2">
        <w:rPr>
          <w:rFonts w:asciiTheme="minorHAnsi" w:hAnsiTheme="minorHAnsi" w:cstheme="minorHAnsi"/>
        </w:rPr>
        <w:t>the Army SbT/DU</w:t>
      </w:r>
      <w:r w:rsidR="00091E37">
        <w:rPr>
          <w:rFonts w:asciiTheme="minorHAnsi" w:hAnsiTheme="minorHAnsi" w:cstheme="minorHAnsi"/>
        </w:rPr>
        <w:t>E</w:t>
      </w:r>
      <w:r w:rsidR="00E55CD0" w:rsidRPr="00DA0FF2">
        <w:rPr>
          <w:rFonts w:asciiTheme="minorHAnsi" w:hAnsiTheme="minorHAnsi" w:cstheme="minorHAnsi"/>
        </w:rPr>
        <w:t xml:space="preserve"> MATEDV CoP</w:t>
      </w:r>
      <w:r w:rsidR="00F42557" w:rsidRPr="00DA0FF2">
        <w:rPr>
          <w:rFonts w:asciiTheme="minorHAnsi" w:hAnsiTheme="minorHAnsi" w:cstheme="minorHAnsi"/>
        </w:rPr>
        <w:t xml:space="preserve"> and their appropriate supporting Government organizations. </w:t>
      </w:r>
    </w:p>
    <w:p w14:paraId="2FB01DBE" w14:textId="77777777" w:rsidR="00F42557" w:rsidRPr="00DA0FF2" w:rsidRDefault="00EE2BF0" w:rsidP="00F5755A">
      <w:pPr>
        <w:rPr>
          <w:rFonts w:asciiTheme="minorHAnsi" w:hAnsiTheme="minorHAnsi" w:cstheme="minorHAnsi"/>
        </w:rPr>
      </w:pPr>
      <w:r>
        <w:rPr>
          <w:rFonts w:asciiTheme="minorHAnsi" w:hAnsiTheme="minorHAnsi" w:cstheme="minorHAnsi"/>
        </w:rPr>
        <w:t>Consideration</w:t>
      </w:r>
      <w:r w:rsidR="00D8018B">
        <w:rPr>
          <w:rFonts w:asciiTheme="minorHAnsi" w:hAnsiTheme="minorHAnsi" w:cstheme="minorHAnsi"/>
        </w:rPr>
        <w:t xml:space="preserve"> of submissions </w:t>
      </w:r>
      <w:r w:rsidR="00F42557" w:rsidRPr="00DA0FF2">
        <w:rPr>
          <w:rFonts w:asciiTheme="minorHAnsi" w:hAnsiTheme="minorHAnsi" w:cstheme="minorHAnsi"/>
        </w:rPr>
        <w:t xml:space="preserve">to participate </w:t>
      </w:r>
      <w:r w:rsidR="00842B7A">
        <w:rPr>
          <w:rFonts w:asciiTheme="minorHAnsi" w:hAnsiTheme="minorHAnsi" w:cstheme="minorHAnsi"/>
        </w:rPr>
        <w:t xml:space="preserve">in the </w:t>
      </w:r>
      <w:r w:rsidR="0032776D">
        <w:rPr>
          <w:rFonts w:asciiTheme="minorHAnsi" w:hAnsiTheme="minorHAnsi" w:cstheme="minorHAnsi"/>
        </w:rPr>
        <w:t>experiments</w:t>
      </w:r>
      <w:r w:rsidR="00842B7A">
        <w:rPr>
          <w:rFonts w:asciiTheme="minorHAnsi" w:hAnsiTheme="minorHAnsi" w:cstheme="minorHAnsi"/>
        </w:rPr>
        <w:t xml:space="preserve"> </w:t>
      </w:r>
      <w:r w:rsidR="00F42557" w:rsidRPr="00DA0FF2">
        <w:rPr>
          <w:rFonts w:asciiTheme="minorHAnsi" w:hAnsiTheme="minorHAnsi" w:cstheme="minorHAnsi"/>
        </w:rPr>
        <w:t>shall be based on the extent to which the technology meets the following</w:t>
      </w:r>
      <w:r w:rsidR="002159AB">
        <w:rPr>
          <w:rFonts w:asciiTheme="minorHAnsi" w:hAnsiTheme="minorHAnsi" w:cstheme="minorHAnsi"/>
        </w:rPr>
        <w:t xml:space="preserve"> considerations </w:t>
      </w:r>
      <w:r>
        <w:rPr>
          <w:rFonts w:asciiTheme="minorHAnsi" w:hAnsiTheme="minorHAnsi" w:cstheme="minorHAnsi"/>
        </w:rPr>
        <w:t xml:space="preserve">by the </w:t>
      </w:r>
      <w:r w:rsidRPr="00F5755A">
        <w:rPr>
          <w:rFonts w:asciiTheme="minorHAnsi" w:hAnsiTheme="minorHAnsi" w:cstheme="minorHAnsi"/>
        </w:rPr>
        <w:t xml:space="preserve">MATDEV CoP functional subject matter experts </w:t>
      </w:r>
      <w:r w:rsidR="002159AB">
        <w:rPr>
          <w:rFonts w:asciiTheme="minorHAnsi" w:hAnsiTheme="minorHAnsi" w:cstheme="minorHAnsi"/>
        </w:rPr>
        <w:t>as defined above</w:t>
      </w:r>
      <w:r w:rsidR="00F42557" w:rsidRPr="00DA0FF2">
        <w:rPr>
          <w:rFonts w:asciiTheme="minorHAnsi" w:hAnsiTheme="minorHAnsi" w:cstheme="minorHAnsi"/>
        </w:rPr>
        <w:t>:</w:t>
      </w:r>
    </w:p>
    <w:p w14:paraId="1271CDDB" w14:textId="77777777" w:rsidR="00F3759A" w:rsidRDefault="00F42557" w:rsidP="00FB6C76">
      <w:pPr>
        <w:ind w:firstLine="270"/>
        <w:rPr>
          <w:rFonts w:asciiTheme="minorHAnsi" w:hAnsiTheme="minorHAnsi" w:cstheme="minorHAnsi"/>
        </w:rPr>
      </w:pPr>
      <w:r w:rsidRPr="00DA0FF2">
        <w:rPr>
          <w:rFonts w:asciiTheme="minorHAnsi" w:hAnsiTheme="minorHAnsi" w:cstheme="minorHAnsi"/>
        </w:rPr>
        <w:t>•</w:t>
      </w:r>
      <w:r w:rsidRPr="00DA0FF2">
        <w:rPr>
          <w:rFonts w:asciiTheme="minorHAnsi" w:hAnsiTheme="minorHAnsi" w:cstheme="minorHAnsi"/>
        </w:rPr>
        <w:tab/>
      </w:r>
      <w:r w:rsidR="00F3759A">
        <w:rPr>
          <w:rFonts w:asciiTheme="minorHAnsi" w:hAnsiTheme="minorHAnsi" w:cstheme="minorHAnsi"/>
        </w:rPr>
        <w:t>Relevance to dense urban operations needs</w:t>
      </w:r>
    </w:p>
    <w:p w14:paraId="32F2F724" w14:textId="77777777" w:rsidR="00F42557" w:rsidRPr="00F5755A" w:rsidRDefault="00F42557" w:rsidP="00F5755A">
      <w:pPr>
        <w:pStyle w:val="ListParagraph"/>
        <w:numPr>
          <w:ilvl w:val="0"/>
          <w:numId w:val="10"/>
        </w:numPr>
        <w:ind w:left="0" w:firstLine="270"/>
        <w:rPr>
          <w:rFonts w:asciiTheme="minorHAnsi" w:hAnsiTheme="minorHAnsi" w:cstheme="minorHAnsi"/>
        </w:rPr>
      </w:pPr>
      <w:r w:rsidRPr="00F5755A">
        <w:rPr>
          <w:rFonts w:asciiTheme="minorHAnsi" w:hAnsiTheme="minorHAnsi" w:cstheme="minorHAnsi"/>
        </w:rPr>
        <w:t xml:space="preserve">Relevance to </w:t>
      </w:r>
      <w:r w:rsidR="00F3759A">
        <w:rPr>
          <w:rFonts w:asciiTheme="minorHAnsi" w:hAnsiTheme="minorHAnsi" w:cstheme="minorHAnsi"/>
        </w:rPr>
        <w:t xml:space="preserve">objective </w:t>
      </w:r>
      <w:r w:rsidR="008F1FFE">
        <w:rPr>
          <w:rFonts w:asciiTheme="minorHAnsi" w:hAnsiTheme="minorHAnsi" w:cstheme="minorHAnsi"/>
        </w:rPr>
        <w:t xml:space="preserve">concepts and </w:t>
      </w:r>
      <w:r w:rsidR="004C1150" w:rsidRPr="00F5755A">
        <w:rPr>
          <w:rFonts w:asciiTheme="minorHAnsi" w:hAnsiTheme="minorHAnsi" w:cstheme="minorHAnsi"/>
        </w:rPr>
        <w:t>capability</w:t>
      </w:r>
      <w:r w:rsidR="00372E76">
        <w:rPr>
          <w:rFonts w:asciiTheme="minorHAnsi" w:hAnsiTheme="minorHAnsi" w:cstheme="minorHAnsi"/>
        </w:rPr>
        <w:t xml:space="preserve"> and evaluation</w:t>
      </w:r>
      <w:r w:rsidR="004C1150" w:rsidRPr="00F5755A">
        <w:rPr>
          <w:rFonts w:asciiTheme="minorHAnsi" w:hAnsiTheme="minorHAnsi" w:cstheme="minorHAnsi"/>
        </w:rPr>
        <w:t xml:space="preserve"> a</w:t>
      </w:r>
      <w:r w:rsidRPr="00F5755A">
        <w:rPr>
          <w:rFonts w:asciiTheme="minorHAnsi" w:hAnsiTheme="minorHAnsi" w:cstheme="minorHAnsi"/>
        </w:rPr>
        <w:t>reas</w:t>
      </w:r>
      <w:r w:rsidR="004C1150" w:rsidRPr="00F5755A">
        <w:rPr>
          <w:rFonts w:asciiTheme="minorHAnsi" w:hAnsiTheme="minorHAnsi" w:cstheme="minorHAnsi"/>
        </w:rPr>
        <w:t xml:space="preserve"> </w:t>
      </w:r>
    </w:p>
    <w:p w14:paraId="2DFFFCD7" w14:textId="77777777" w:rsidR="00F42557" w:rsidRPr="00DA0FF2" w:rsidRDefault="00F42557">
      <w:pPr>
        <w:ind w:firstLine="270"/>
        <w:rPr>
          <w:rFonts w:asciiTheme="minorHAnsi" w:hAnsiTheme="minorHAnsi" w:cstheme="minorHAnsi"/>
        </w:rPr>
      </w:pPr>
      <w:r w:rsidRPr="00DA0FF2">
        <w:rPr>
          <w:rFonts w:asciiTheme="minorHAnsi" w:hAnsiTheme="minorHAnsi" w:cstheme="minorHAnsi"/>
        </w:rPr>
        <w:lastRenderedPageBreak/>
        <w:t>•</w:t>
      </w:r>
      <w:r w:rsidRPr="00DA0FF2">
        <w:rPr>
          <w:rFonts w:asciiTheme="minorHAnsi" w:hAnsiTheme="minorHAnsi" w:cstheme="minorHAnsi"/>
        </w:rPr>
        <w:tab/>
        <w:t>Technical maturity</w:t>
      </w:r>
    </w:p>
    <w:p w14:paraId="50939900" w14:textId="77777777" w:rsidR="00F5755A" w:rsidRDefault="00F42557" w:rsidP="00F5755A">
      <w:pPr>
        <w:ind w:firstLine="270"/>
        <w:rPr>
          <w:rFonts w:asciiTheme="minorHAnsi" w:hAnsiTheme="minorHAnsi" w:cstheme="minorHAnsi"/>
        </w:rPr>
      </w:pPr>
      <w:r w:rsidRPr="00DA0FF2">
        <w:rPr>
          <w:rFonts w:asciiTheme="minorHAnsi" w:hAnsiTheme="minorHAnsi" w:cstheme="minorHAnsi"/>
        </w:rPr>
        <w:t>•</w:t>
      </w:r>
      <w:r w:rsidRPr="00DA0FF2">
        <w:rPr>
          <w:rFonts w:asciiTheme="minorHAnsi" w:hAnsiTheme="minorHAnsi" w:cstheme="minorHAnsi"/>
        </w:rPr>
        <w:tab/>
        <w:t>Relevance of or adaptability to military operations/missions</w:t>
      </w:r>
    </w:p>
    <w:p w14:paraId="4961671F" w14:textId="77777777" w:rsidR="00F42557" w:rsidRPr="00DA0FF2" w:rsidRDefault="00F42557" w:rsidP="00C54DE6">
      <w:pPr>
        <w:rPr>
          <w:rFonts w:asciiTheme="minorHAnsi" w:hAnsiTheme="minorHAnsi" w:cstheme="minorHAnsi"/>
        </w:rPr>
      </w:pPr>
      <w:r w:rsidRPr="00DA0FF2">
        <w:rPr>
          <w:rFonts w:asciiTheme="minorHAnsi" w:hAnsiTheme="minorHAnsi" w:cstheme="minorHAnsi"/>
          <w:b/>
        </w:rPr>
        <w:t>FEDERAL ACQUISITION REGULATION (FAR) 52.215-3</w:t>
      </w:r>
      <w:r w:rsidRPr="00DA0FF2">
        <w:rPr>
          <w:rFonts w:asciiTheme="minorHAnsi" w:hAnsiTheme="minorHAnsi" w:cstheme="minorHAnsi"/>
        </w:rPr>
        <w:t>: Per FAR 52.215-3 Request for Information or Solicitation for Planning Purposes (Oct 1997):</w:t>
      </w:r>
    </w:p>
    <w:p w14:paraId="38BDED19" w14:textId="77777777" w:rsidR="00F42557" w:rsidRPr="00DA0FF2" w:rsidRDefault="00F42557" w:rsidP="00FB6C76">
      <w:pPr>
        <w:pStyle w:val="ListParagraph"/>
        <w:numPr>
          <w:ilvl w:val="0"/>
          <w:numId w:val="4"/>
        </w:numPr>
        <w:ind w:left="0" w:firstLine="360"/>
        <w:rPr>
          <w:rFonts w:asciiTheme="minorHAnsi" w:hAnsiTheme="minorHAnsi" w:cstheme="minorHAnsi"/>
        </w:rPr>
      </w:pPr>
      <w:r w:rsidRPr="00DA0FF2">
        <w:rPr>
          <w:rFonts w:asciiTheme="minorHAnsi" w:hAnsiTheme="minorHAnsi" w:cstheme="minorHAnsi"/>
        </w:rPr>
        <w:t>The Government does not intend to award a contract on the basis of this RFI notice or to otherwise pay for the information.</w:t>
      </w:r>
    </w:p>
    <w:p w14:paraId="693DB3F1" w14:textId="77777777" w:rsidR="00F42557" w:rsidRPr="00DA0FF2" w:rsidRDefault="00F42557" w:rsidP="00FB6C76">
      <w:pPr>
        <w:pStyle w:val="ListParagraph"/>
        <w:numPr>
          <w:ilvl w:val="0"/>
          <w:numId w:val="4"/>
        </w:numPr>
        <w:ind w:left="0" w:firstLine="360"/>
        <w:rPr>
          <w:rFonts w:asciiTheme="minorHAnsi" w:hAnsiTheme="minorHAnsi" w:cstheme="minorHAnsi"/>
        </w:rPr>
      </w:pPr>
      <w:r w:rsidRPr="00DA0FF2">
        <w:rPr>
          <w:rFonts w:asciiTheme="minorHAnsi" w:hAnsiTheme="minorHAnsi" w:cstheme="minorHAnsi"/>
        </w:rPr>
        <w:t>Although "proposal" and "technology developer" are used in this RFI, your responses will be treated as information only. It shall not be used as proposal</w:t>
      </w:r>
      <w:r w:rsidR="004C1150" w:rsidRPr="00DA0FF2">
        <w:rPr>
          <w:rFonts w:asciiTheme="minorHAnsi" w:hAnsiTheme="minorHAnsi" w:cstheme="minorHAnsi"/>
        </w:rPr>
        <w:t xml:space="preserve"> content</w:t>
      </w:r>
      <w:r w:rsidRPr="00DA0FF2">
        <w:rPr>
          <w:rFonts w:asciiTheme="minorHAnsi" w:hAnsiTheme="minorHAnsi" w:cstheme="minorHAnsi"/>
        </w:rPr>
        <w:t>.</w:t>
      </w:r>
    </w:p>
    <w:p w14:paraId="7F2D18E9" w14:textId="654D23C1" w:rsidR="00F42557" w:rsidRPr="00DA0FF2" w:rsidRDefault="00F42557" w:rsidP="00FB6C76">
      <w:pPr>
        <w:pStyle w:val="ListParagraph"/>
        <w:numPr>
          <w:ilvl w:val="0"/>
          <w:numId w:val="4"/>
        </w:numPr>
        <w:ind w:left="0" w:firstLine="360"/>
        <w:rPr>
          <w:rFonts w:asciiTheme="minorHAnsi" w:hAnsiTheme="minorHAnsi" w:cstheme="minorHAnsi"/>
        </w:rPr>
      </w:pPr>
      <w:r w:rsidRPr="00DA0FF2">
        <w:rPr>
          <w:rFonts w:asciiTheme="minorHAnsi" w:hAnsiTheme="minorHAnsi" w:cstheme="minorHAnsi"/>
        </w:rPr>
        <w:t xml:space="preserve">In accordance with FAR </w:t>
      </w:r>
      <w:r w:rsidR="00C10103">
        <w:rPr>
          <w:rFonts w:asciiTheme="minorHAnsi" w:hAnsiTheme="minorHAnsi" w:cstheme="minorHAnsi"/>
        </w:rPr>
        <w:t>15</w:t>
      </w:r>
      <w:r w:rsidRPr="00DA0FF2">
        <w:rPr>
          <w:rFonts w:asciiTheme="minorHAnsi" w:hAnsiTheme="minorHAnsi" w:cstheme="minorHAnsi"/>
        </w:rPr>
        <w:t xml:space="preserve">.209(c), the purpose of this RFI is to </w:t>
      </w:r>
      <w:r w:rsidR="0054665A">
        <w:rPr>
          <w:rFonts w:asciiTheme="minorHAnsi" w:hAnsiTheme="minorHAnsi" w:cstheme="minorHAnsi"/>
        </w:rPr>
        <w:t>request information</w:t>
      </w:r>
      <w:r w:rsidRPr="00DA0FF2">
        <w:rPr>
          <w:rFonts w:asciiTheme="minorHAnsi" w:hAnsiTheme="minorHAnsi" w:cstheme="minorHAnsi"/>
        </w:rPr>
        <w:t xml:space="preserve"> from R&amp;D organizations, private industry, and academia for</w:t>
      </w:r>
      <w:r w:rsidR="00CD1C60">
        <w:rPr>
          <w:rFonts w:asciiTheme="minorHAnsi" w:hAnsiTheme="minorHAnsi" w:cstheme="minorHAnsi"/>
        </w:rPr>
        <w:t xml:space="preserve"> planning and</w:t>
      </w:r>
      <w:r w:rsidRPr="00DA0FF2">
        <w:rPr>
          <w:rFonts w:asciiTheme="minorHAnsi" w:hAnsiTheme="minorHAnsi" w:cstheme="minorHAnsi"/>
        </w:rPr>
        <w:t xml:space="preserve"> </w:t>
      </w:r>
      <w:r w:rsidR="00CD1C60">
        <w:rPr>
          <w:rFonts w:asciiTheme="minorHAnsi" w:hAnsiTheme="minorHAnsi" w:cstheme="minorHAnsi"/>
        </w:rPr>
        <w:t xml:space="preserve">consideration </w:t>
      </w:r>
      <w:r w:rsidR="00BD3A09" w:rsidRPr="00DA0FF2">
        <w:rPr>
          <w:rFonts w:asciiTheme="minorHAnsi" w:hAnsiTheme="minorHAnsi" w:cstheme="minorHAnsi"/>
        </w:rPr>
        <w:t xml:space="preserve">in </w:t>
      </w:r>
      <w:r w:rsidR="00CD1C60">
        <w:rPr>
          <w:rFonts w:asciiTheme="minorHAnsi" w:hAnsiTheme="minorHAnsi" w:cstheme="minorHAnsi"/>
        </w:rPr>
        <w:t xml:space="preserve">future </w:t>
      </w:r>
      <w:r w:rsidR="00BD3A09" w:rsidRPr="00CD1C60">
        <w:rPr>
          <w:rFonts w:asciiTheme="minorHAnsi" w:hAnsiTheme="minorHAnsi" w:cstheme="minorHAnsi"/>
        </w:rPr>
        <w:t>MAT</w:t>
      </w:r>
      <w:r w:rsidR="00CD1C60" w:rsidRPr="006126AA">
        <w:rPr>
          <w:rFonts w:asciiTheme="minorHAnsi" w:hAnsiTheme="minorHAnsi" w:cstheme="minorHAnsi"/>
        </w:rPr>
        <w:t>Ex</w:t>
      </w:r>
      <w:r w:rsidRPr="00DA0FF2">
        <w:rPr>
          <w:rFonts w:asciiTheme="minorHAnsi" w:hAnsiTheme="minorHAnsi" w:cstheme="minorHAnsi"/>
        </w:rPr>
        <w:t xml:space="preserve"> technology events sponsored by ARDEC.</w:t>
      </w:r>
    </w:p>
    <w:p w14:paraId="0021A639" w14:textId="77777777" w:rsidR="00814F77" w:rsidRDefault="00814F77" w:rsidP="0043236A">
      <w:pPr>
        <w:pStyle w:val="ListParagraph"/>
        <w:spacing w:after="0" w:line="240" w:lineRule="auto"/>
        <w:rPr>
          <w:rFonts w:asciiTheme="minorHAnsi" w:hAnsiTheme="minorHAnsi" w:cstheme="minorHAnsi"/>
        </w:rPr>
      </w:pPr>
    </w:p>
    <w:p w14:paraId="25F28AB0" w14:textId="77777777" w:rsidR="000C4C0D" w:rsidRPr="00BC7203" w:rsidRDefault="000C4C0D" w:rsidP="000C4C0D">
      <w:pPr>
        <w:pStyle w:val="PlainText"/>
        <w:rPr>
          <w:rFonts w:asciiTheme="minorHAnsi" w:hAnsiTheme="minorHAnsi" w:cstheme="minorHAnsi"/>
          <w:sz w:val="22"/>
          <w:szCs w:val="22"/>
        </w:rPr>
      </w:pPr>
      <w:r w:rsidRPr="00BC7203">
        <w:rPr>
          <w:rFonts w:asciiTheme="minorHAnsi" w:hAnsiTheme="minorHAnsi" w:cstheme="minorHAnsi"/>
          <w:b/>
          <w:sz w:val="22"/>
          <w:szCs w:val="22"/>
        </w:rPr>
        <w:t>Attachments:</w:t>
      </w:r>
      <w:r w:rsidRPr="00BC7203">
        <w:rPr>
          <w:rFonts w:asciiTheme="minorHAnsi" w:hAnsiTheme="minorHAnsi" w:cstheme="minorHAnsi"/>
          <w:sz w:val="22"/>
          <w:szCs w:val="22"/>
        </w:rPr>
        <w:t xml:space="preserve">  </w:t>
      </w:r>
    </w:p>
    <w:p w14:paraId="64BF3B55" w14:textId="5505A84B" w:rsidR="000C4C0D" w:rsidRDefault="000C4C0D" w:rsidP="000C4C0D">
      <w:pPr>
        <w:pStyle w:val="ListParagraph"/>
        <w:numPr>
          <w:ilvl w:val="0"/>
          <w:numId w:val="4"/>
        </w:numPr>
        <w:spacing w:after="0" w:line="240" w:lineRule="auto"/>
        <w:rPr>
          <w:rFonts w:asciiTheme="minorHAnsi" w:hAnsiTheme="minorHAnsi" w:cstheme="minorHAnsi"/>
        </w:rPr>
      </w:pPr>
      <w:r w:rsidRPr="000C4C0D">
        <w:rPr>
          <w:rFonts w:asciiTheme="minorHAnsi" w:hAnsiTheme="minorHAnsi" w:cstheme="minorHAnsi"/>
        </w:rPr>
        <w:t>Army_S</w:t>
      </w:r>
      <w:r w:rsidR="00265C46">
        <w:rPr>
          <w:rFonts w:asciiTheme="minorHAnsi" w:hAnsiTheme="minorHAnsi" w:cstheme="minorHAnsi"/>
        </w:rPr>
        <w:t>ubterranean_DenseUrban</w:t>
      </w:r>
      <w:r w:rsidRPr="000C4C0D">
        <w:rPr>
          <w:rFonts w:asciiTheme="minorHAnsi" w:hAnsiTheme="minorHAnsi" w:cstheme="minorHAnsi"/>
        </w:rPr>
        <w:t>CoP_</w:t>
      </w:r>
      <w:r w:rsidR="00265C46">
        <w:rPr>
          <w:rFonts w:asciiTheme="minorHAnsi" w:hAnsiTheme="minorHAnsi" w:cstheme="minorHAnsi"/>
        </w:rPr>
        <w:t>Materiel_</w:t>
      </w:r>
      <w:r w:rsidRPr="000C4C0D">
        <w:rPr>
          <w:rFonts w:asciiTheme="minorHAnsi" w:hAnsiTheme="minorHAnsi" w:cstheme="minorHAnsi"/>
        </w:rPr>
        <w:t>RFI_Annex1_InfoPaper_</w:t>
      </w:r>
      <w:r w:rsidR="00A24D58" w:rsidRPr="000C4C0D">
        <w:rPr>
          <w:rFonts w:asciiTheme="minorHAnsi" w:hAnsiTheme="minorHAnsi" w:cstheme="minorHAnsi"/>
        </w:rPr>
        <w:t>201</w:t>
      </w:r>
      <w:r w:rsidR="006126AA">
        <w:rPr>
          <w:rFonts w:asciiTheme="minorHAnsi" w:hAnsiTheme="minorHAnsi" w:cstheme="minorHAnsi"/>
        </w:rPr>
        <w:t>9010</w:t>
      </w:r>
      <w:r w:rsidR="00EE78F5">
        <w:rPr>
          <w:rFonts w:asciiTheme="minorHAnsi" w:hAnsiTheme="minorHAnsi" w:cstheme="minorHAnsi"/>
        </w:rPr>
        <w:t>7</w:t>
      </w:r>
      <w:r>
        <w:rPr>
          <w:rFonts w:asciiTheme="minorHAnsi" w:hAnsiTheme="minorHAnsi" w:cstheme="minorHAnsi"/>
        </w:rPr>
        <w:t>.</w:t>
      </w:r>
      <w:r w:rsidR="00582288">
        <w:rPr>
          <w:rFonts w:asciiTheme="minorHAnsi" w:hAnsiTheme="minorHAnsi" w:cstheme="minorHAnsi"/>
        </w:rPr>
        <w:t>docx</w:t>
      </w:r>
    </w:p>
    <w:p w14:paraId="1754195A" w14:textId="55162AFF" w:rsidR="000C4C0D" w:rsidRPr="00DA0FF2" w:rsidRDefault="00EE416F" w:rsidP="00EE416F">
      <w:pPr>
        <w:pStyle w:val="ListParagraph"/>
        <w:numPr>
          <w:ilvl w:val="0"/>
          <w:numId w:val="4"/>
        </w:numPr>
        <w:spacing w:after="0" w:line="240" w:lineRule="auto"/>
        <w:rPr>
          <w:rFonts w:asciiTheme="minorHAnsi" w:hAnsiTheme="minorHAnsi" w:cstheme="minorHAnsi"/>
        </w:rPr>
      </w:pPr>
      <w:r w:rsidRPr="00EE416F">
        <w:rPr>
          <w:rFonts w:asciiTheme="minorHAnsi" w:hAnsiTheme="minorHAnsi" w:cstheme="minorHAnsi"/>
        </w:rPr>
        <w:t>Army_S</w:t>
      </w:r>
      <w:r w:rsidR="00265C46">
        <w:rPr>
          <w:rFonts w:asciiTheme="minorHAnsi" w:hAnsiTheme="minorHAnsi" w:cstheme="minorHAnsi"/>
        </w:rPr>
        <w:t>ubterranean_DenseUrban</w:t>
      </w:r>
      <w:r w:rsidRPr="00EE416F">
        <w:rPr>
          <w:rFonts w:asciiTheme="minorHAnsi" w:hAnsiTheme="minorHAnsi" w:cstheme="minorHAnsi"/>
        </w:rPr>
        <w:t>CoP_</w:t>
      </w:r>
      <w:r w:rsidR="00265C46">
        <w:rPr>
          <w:rFonts w:asciiTheme="minorHAnsi" w:hAnsiTheme="minorHAnsi" w:cstheme="minorHAnsi"/>
        </w:rPr>
        <w:t>Materiel_</w:t>
      </w:r>
      <w:r w:rsidRPr="00EE416F">
        <w:rPr>
          <w:rFonts w:asciiTheme="minorHAnsi" w:hAnsiTheme="minorHAnsi" w:cstheme="minorHAnsi"/>
        </w:rPr>
        <w:t>RFI_Annex2_QuadTemplate_</w:t>
      </w:r>
      <w:r w:rsidR="00A24D58" w:rsidRPr="00EE416F">
        <w:rPr>
          <w:rFonts w:asciiTheme="minorHAnsi" w:hAnsiTheme="minorHAnsi" w:cstheme="minorHAnsi"/>
        </w:rPr>
        <w:t>201</w:t>
      </w:r>
      <w:r w:rsidR="006126AA">
        <w:rPr>
          <w:rFonts w:asciiTheme="minorHAnsi" w:hAnsiTheme="minorHAnsi" w:cstheme="minorHAnsi"/>
        </w:rPr>
        <w:t>9010</w:t>
      </w:r>
      <w:r w:rsidR="00EE78F5">
        <w:rPr>
          <w:rFonts w:asciiTheme="minorHAnsi" w:hAnsiTheme="minorHAnsi" w:cstheme="minorHAnsi"/>
        </w:rPr>
        <w:t>7</w:t>
      </w:r>
      <w:r>
        <w:rPr>
          <w:rFonts w:asciiTheme="minorHAnsi" w:hAnsiTheme="minorHAnsi" w:cstheme="minorHAnsi"/>
        </w:rPr>
        <w:t>.pptx</w:t>
      </w:r>
    </w:p>
    <w:sectPr w:rsidR="000C4C0D" w:rsidRPr="00DA0FF2" w:rsidSect="00AB326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907F" w14:textId="77777777" w:rsidR="00A41AB1" w:rsidRDefault="00A41AB1" w:rsidP="00FA40FC">
      <w:pPr>
        <w:spacing w:after="0" w:line="240" w:lineRule="auto"/>
      </w:pPr>
      <w:r>
        <w:separator/>
      </w:r>
    </w:p>
  </w:endnote>
  <w:endnote w:type="continuationSeparator" w:id="0">
    <w:p w14:paraId="2006898A" w14:textId="77777777" w:rsidR="00A41AB1" w:rsidRDefault="00A41AB1" w:rsidP="00FA40FC">
      <w:pPr>
        <w:spacing w:after="0" w:line="240" w:lineRule="auto"/>
      </w:pPr>
      <w:r>
        <w:continuationSeparator/>
      </w:r>
    </w:p>
  </w:endnote>
  <w:endnote w:type="continuationNotice" w:id="1">
    <w:p w14:paraId="1D9CF60E" w14:textId="77777777" w:rsidR="00A41AB1" w:rsidRDefault="00A41A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FA5B" w14:textId="77777777" w:rsidR="005F067D" w:rsidRDefault="005F067D" w:rsidP="005F067D">
    <w:pPr>
      <w:pStyle w:val="Footer"/>
      <w:jc w:val="center"/>
    </w:pPr>
  </w:p>
  <w:p w14:paraId="15855904" w14:textId="77777777" w:rsidR="005F067D" w:rsidRDefault="005F067D" w:rsidP="005F067D">
    <w:pPr>
      <w:pStyle w:val="Footer"/>
      <w:jc w:val="center"/>
    </w:pPr>
    <w:r>
      <w:t>UNCLASSIFIED</w:t>
    </w:r>
  </w:p>
  <w:p w14:paraId="37B4ADEB" w14:textId="77777777" w:rsidR="005F067D" w:rsidRDefault="00A41AB1" w:rsidP="005F067D">
    <w:pPr>
      <w:pStyle w:val="Footer"/>
      <w:jc w:val="center"/>
    </w:pPr>
    <w:sdt>
      <w:sdtPr>
        <w:id w:val="-1317401914"/>
        <w:docPartObj>
          <w:docPartGallery w:val="Page Numbers (Bottom of Page)"/>
          <w:docPartUnique/>
        </w:docPartObj>
      </w:sdtPr>
      <w:sdtEndPr/>
      <w:sdtContent>
        <w:sdt>
          <w:sdtPr>
            <w:id w:val="-1705238520"/>
            <w:docPartObj>
              <w:docPartGallery w:val="Page Numbers (Top of Page)"/>
              <w:docPartUnique/>
            </w:docPartObj>
          </w:sdtPr>
          <w:sdtEndPr/>
          <w:sdtContent>
            <w:r w:rsidR="005F067D">
              <w:t xml:space="preserve">Page </w:t>
            </w:r>
            <w:r w:rsidR="005F067D">
              <w:rPr>
                <w:b/>
                <w:bCs/>
                <w:sz w:val="24"/>
                <w:szCs w:val="24"/>
              </w:rPr>
              <w:fldChar w:fldCharType="begin"/>
            </w:r>
            <w:r w:rsidR="005F067D">
              <w:rPr>
                <w:b/>
                <w:bCs/>
              </w:rPr>
              <w:instrText xml:space="preserve"> PAGE </w:instrText>
            </w:r>
            <w:r w:rsidR="005F067D">
              <w:rPr>
                <w:b/>
                <w:bCs/>
                <w:sz w:val="24"/>
                <w:szCs w:val="24"/>
              </w:rPr>
              <w:fldChar w:fldCharType="separate"/>
            </w:r>
            <w:r w:rsidR="00066AF4">
              <w:rPr>
                <w:b/>
                <w:bCs/>
                <w:noProof/>
              </w:rPr>
              <w:t>2</w:t>
            </w:r>
            <w:r w:rsidR="005F067D">
              <w:rPr>
                <w:b/>
                <w:bCs/>
                <w:sz w:val="24"/>
                <w:szCs w:val="24"/>
              </w:rPr>
              <w:fldChar w:fldCharType="end"/>
            </w:r>
            <w:r w:rsidR="005F067D">
              <w:t xml:space="preserve"> of </w:t>
            </w:r>
            <w:r w:rsidR="005F067D">
              <w:rPr>
                <w:b/>
                <w:bCs/>
                <w:sz w:val="24"/>
                <w:szCs w:val="24"/>
              </w:rPr>
              <w:fldChar w:fldCharType="begin"/>
            </w:r>
            <w:r w:rsidR="005F067D">
              <w:rPr>
                <w:b/>
                <w:bCs/>
              </w:rPr>
              <w:instrText xml:space="preserve"> NUMPAGES  </w:instrText>
            </w:r>
            <w:r w:rsidR="005F067D">
              <w:rPr>
                <w:b/>
                <w:bCs/>
                <w:sz w:val="24"/>
                <w:szCs w:val="24"/>
              </w:rPr>
              <w:fldChar w:fldCharType="separate"/>
            </w:r>
            <w:r w:rsidR="00066AF4">
              <w:rPr>
                <w:b/>
                <w:bCs/>
                <w:noProof/>
              </w:rPr>
              <w:t>16</w:t>
            </w:r>
            <w:r w:rsidR="005F067D">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B8C86" w14:textId="77777777" w:rsidR="00A41AB1" w:rsidRDefault="00A41AB1" w:rsidP="00FA40FC">
      <w:pPr>
        <w:spacing w:after="0" w:line="240" w:lineRule="auto"/>
      </w:pPr>
      <w:r>
        <w:separator/>
      </w:r>
    </w:p>
  </w:footnote>
  <w:footnote w:type="continuationSeparator" w:id="0">
    <w:p w14:paraId="208355CE" w14:textId="77777777" w:rsidR="00A41AB1" w:rsidRDefault="00A41AB1" w:rsidP="00FA40FC">
      <w:pPr>
        <w:spacing w:after="0" w:line="240" w:lineRule="auto"/>
      </w:pPr>
      <w:r>
        <w:continuationSeparator/>
      </w:r>
    </w:p>
  </w:footnote>
  <w:footnote w:type="continuationNotice" w:id="1">
    <w:p w14:paraId="5D404A26" w14:textId="77777777" w:rsidR="00A41AB1" w:rsidRDefault="00A41AB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B15E7" w14:textId="77777777" w:rsidR="005F067D" w:rsidRDefault="005F067D" w:rsidP="005F067D">
    <w:pPr>
      <w:pStyle w:val="Header"/>
      <w:jc w:val="center"/>
    </w:pPr>
    <w:r>
      <w:t>UNCLASSIFIED</w:t>
    </w:r>
  </w:p>
  <w:p w14:paraId="41C40234" w14:textId="77777777" w:rsidR="003A018F" w:rsidRDefault="003A018F" w:rsidP="003A018F">
    <w:pPr>
      <w:pStyle w:val="Header"/>
    </w:pPr>
    <w:r>
      <w:rPr>
        <w:noProof/>
      </w:rPr>
      <w:drawing>
        <wp:inline distT="0" distB="0" distL="0" distR="0" wp14:anchorId="3A1275B1" wp14:editId="7139DF0A">
          <wp:extent cx="2506900" cy="636752"/>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6900" cy="636752"/>
                  </a:xfrm>
                  <a:prstGeom prst="rect">
                    <a:avLst/>
                  </a:prstGeom>
                </pic:spPr>
              </pic:pic>
            </a:graphicData>
          </a:graphic>
        </wp:inline>
      </w:drawing>
    </w:r>
  </w:p>
  <w:p w14:paraId="17956314" w14:textId="77777777" w:rsidR="005F067D" w:rsidRDefault="005F0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A01D4"/>
    <w:multiLevelType w:val="hybridMultilevel"/>
    <w:tmpl w:val="C0F4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1527A"/>
    <w:multiLevelType w:val="hybridMultilevel"/>
    <w:tmpl w:val="D586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A38EB"/>
    <w:multiLevelType w:val="hybridMultilevel"/>
    <w:tmpl w:val="870C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17671"/>
    <w:multiLevelType w:val="hybridMultilevel"/>
    <w:tmpl w:val="2556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34A77"/>
    <w:multiLevelType w:val="hybridMultilevel"/>
    <w:tmpl w:val="022EE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1D7D0D"/>
    <w:multiLevelType w:val="hybridMultilevel"/>
    <w:tmpl w:val="6BE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5079B"/>
    <w:multiLevelType w:val="hybridMultilevel"/>
    <w:tmpl w:val="08EA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1302F"/>
    <w:multiLevelType w:val="hybridMultilevel"/>
    <w:tmpl w:val="7632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01A7F"/>
    <w:multiLevelType w:val="hybridMultilevel"/>
    <w:tmpl w:val="6F72CD94"/>
    <w:lvl w:ilvl="0" w:tplc="330258C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1068E"/>
    <w:multiLevelType w:val="hybridMultilevel"/>
    <w:tmpl w:val="27AE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F368C"/>
    <w:multiLevelType w:val="hybridMultilevel"/>
    <w:tmpl w:val="FA10D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3C0486"/>
    <w:multiLevelType w:val="hybridMultilevel"/>
    <w:tmpl w:val="4A36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E2853"/>
    <w:multiLevelType w:val="multilevel"/>
    <w:tmpl w:val="DE7A7270"/>
    <w:lvl w:ilvl="0">
      <w:start w:val="1"/>
      <w:numFmt w:val="decimal"/>
      <w:pStyle w:val="Heading1"/>
      <w:suff w:val="space"/>
      <w:lvlText w:val="%1"/>
      <w:lvlJc w:val="left"/>
      <w:pPr>
        <w:ind w:left="3780" w:firstLine="0"/>
      </w:pPr>
      <w:rPr>
        <w:rFonts w:ascii="Calibri" w:eastAsia="Calibri" w:hAnsi="Calibri" w:cs="Times New Roman" w:hint="default"/>
        <w:b/>
      </w:rPr>
    </w:lvl>
    <w:lvl w:ilvl="1">
      <w:start w:val="1"/>
      <w:numFmt w:val="decimal"/>
      <w:pStyle w:val="Heading2"/>
      <w:suff w:val="space"/>
      <w:lvlText w:val="%1.%2"/>
      <w:lvlJc w:val="left"/>
      <w:pPr>
        <w:ind w:left="270" w:firstLine="0"/>
      </w:pPr>
      <w:rPr>
        <w:rFonts w:hint="default"/>
        <w:b w:val="0"/>
      </w:rPr>
    </w:lvl>
    <w:lvl w:ilvl="2">
      <w:start w:val="1"/>
      <w:numFmt w:val="decimal"/>
      <w:pStyle w:val="Heading3"/>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40967838"/>
    <w:multiLevelType w:val="hybridMultilevel"/>
    <w:tmpl w:val="91AA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9069F"/>
    <w:multiLevelType w:val="hybridMultilevel"/>
    <w:tmpl w:val="AA60B4A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5046C88"/>
    <w:multiLevelType w:val="hybridMultilevel"/>
    <w:tmpl w:val="CC96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631F1"/>
    <w:multiLevelType w:val="hybridMultilevel"/>
    <w:tmpl w:val="391C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50951"/>
    <w:multiLevelType w:val="hybridMultilevel"/>
    <w:tmpl w:val="469EA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AA46B9"/>
    <w:multiLevelType w:val="hybridMultilevel"/>
    <w:tmpl w:val="B2E2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90DB8"/>
    <w:multiLevelType w:val="hybridMultilevel"/>
    <w:tmpl w:val="19BE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57399"/>
    <w:multiLevelType w:val="hybridMultilevel"/>
    <w:tmpl w:val="EB581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DC6850"/>
    <w:multiLevelType w:val="hybridMultilevel"/>
    <w:tmpl w:val="3B88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D2D49"/>
    <w:multiLevelType w:val="hybridMultilevel"/>
    <w:tmpl w:val="FA8C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B3F43"/>
    <w:multiLevelType w:val="hybridMultilevel"/>
    <w:tmpl w:val="2B6AD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641CDD"/>
    <w:multiLevelType w:val="hybridMultilevel"/>
    <w:tmpl w:val="2C1215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7D9212CF"/>
    <w:multiLevelType w:val="hybridMultilevel"/>
    <w:tmpl w:val="648E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4"/>
  </w:num>
  <w:num w:numId="4">
    <w:abstractNumId w:val="13"/>
  </w:num>
  <w:num w:numId="5">
    <w:abstractNumId w:val="14"/>
  </w:num>
  <w:num w:numId="6">
    <w:abstractNumId w:val="8"/>
  </w:num>
  <w:num w:numId="7">
    <w:abstractNumId w:val="18"/>
  </w:num>
  <w:num w:numId="8">
    <w:abstractNumId w:val="23"/>
  </w:num>
  <w:num w:numId="9">
    <w:abstractNumId w:val="20"/>
  </w:num>
  <w:num w:numId="10">
    <w:abstractNumId w:val="24"/>
  </w:num>
  <w:num w:numId="11">
    <w:abstractNumId w:val="10"/>
  </w:num>
  <w:num w:numId="12">
    <w:abstractNumId w:val="11"/>
  </w:num>
  <w:num w:numId="13">
    <w:abstractNumId w:val="3"/>
  </w:num>
  <w:num w:numId="14">
    <w:abstractNumId w:val="7"/>
  </w:num>
  <w:num w:numId="15">
    <w:abstractNumId w:val="19"/>
  </w:num>
  <w:num w:numId="16">
    <w:abstractNumId w:val="1"/>
  </w:num>
  <w:num w:numId="17">
    <w:abstractNumId w:val="0"/>
  </w:num>
  <w:num w:numId="18">
    <w:abstractNumId w:val="21"/>
  </w:num>
  <w:num w:numId="19">
    <w:abstractNumId w:val="6"/>
  </w:num>
  <w:num w:numId="20">
    <w:abstractNumId w:val="9"/>
  </w:num>
  <w:num w:numId="21">
    <w:abstractNumId w:val="16"/>
  </w:num>
  <w:num w:numId="22">
    <w:abstractNumId w:val="5"/>
  </w:num>
  <w:num w:numId="23">
    <w:abstractNumId w:val="15"/>
  </w:num>
  <w:num w:numId="24">
    <w:abstractNumId w:val="25"/>
  </w:num>
  <w:num w:numId="25">
    <w:abstractNumId w:val="2"/>
  </w:num>
  <w:num w:numId="26">
    <w:abstractNumId w:val="22"/>
  </w:num>
  <w:num w:numId="27">
    <w:abstractNumId w:val="17"/>
  </w:num>
  <w:num w:numId="28">
    <w:abstractNumId w:val="16"/>
  </w:num>
  <w:num w:numId="29">
    <w:abstractNumId w:val="22"/>
  </w:num>
  <w:num w:numId="30">
    <w:abstractNumId w:val="4"/>
  </w:num>
  <w:num w:numId="31">
    <w:abstractNumId w:val="11"/>
  </w:num>
  <w:num w:numId="32">
    <w:abstractNumId w:val="7"/>
  </w:num>
  <w:num w:numId="33">
    <w:abstractNumId w:val="19"/>
  </w:num>
  <w:num w:numId="34">
    <w:abstractNumId w:val="15"/>
  </w:num>
  <w:num w:numId="35">
    <w:abstractNumId w:val="25"/>
  </w:num>
  <w:num w:numId="36">
    <w:abstractNumId w:val="0"/>
  </w:num>
  <w:num w:numId="3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8F"/>
    <w:rsid w:val="000027E3"/>
    <w:rsid w:val="00002CEA"/>
    <w:rsid w:val="0000479F"/>
    <w:rsid w:val="00010816"/>
    <w:rsid w:val="0001299C"/>
    <w:rsid w:val="0001457A"/>
    <w:rsid w:val="0002139F"/>
    <w:rsid w:val="000213D5"/>
    <w:rsid w:val="0002780A"/>
    <w:rsid w:val="00031D52"/>
    <w:rsid w:val="00033331"/>
    <w:rsid w:val="000375D4"/>
    <w:rsid w:val="000403BE"/>
    <w:rsid w:val="00042F89"/>
    <w:rsid w:val="000430F3"/>
    <w:rsid w:val="00046BAD"/>
    <w:rsid w:val="000505D3"/>
    <w:rsid w:val="00051F21"/>
    <w:rsid w:val="000520A8"/>
    <w:rsid w:val="00052311"/>
    <w:rsid w:val="00052E66"/>
    <w:rsid w:val="000547DE"/>
    <w:rsid w:val="00055271"/>
    <w:rsid w:val="00055DAA"/>
    <w:rsid w:val="00056615"/>
    <w:rsid w:val="00057263"/>
    <w:rsid w:val="00057E84"/>
    <w:rsid w:val="000659E2"/>
    <w:rsid w:val="00066AF4"/>
    <w:rsid w:val="000714BF"/>
    <w:rsid w:val="00072F44"/>
    <w:rsid w:val="0007344A"/>
    <w:rsid w:val="00073815"/>
    <w:rsid w:val="0007485F"/>
    <w:rsid w:val="0007602A"/>
    <w:rsid w:val="00076D61"/>
    <w:rsid w:val="00080713"/>
    <w:rsid w:val="00082ED7"/>
    <w:rsid w:val="00085508"/>
    <w:rsid w:val="000915C8"/>
    <w:rsid w:val="00091E37"/>
    <w:rsid w:val="00096F6A"/>
    <w:rsid w:val="000971E2"/>
    <w:rsid w:val="000B029E"/>
    <w:rsid w:val="000B087B"/>
    <w:rsid w:val="000B3B63"/>
    <w:rsid w:val="000B5B47"/>
    <w:rsid w:val="000B5BA8"/>
    <w:rsid w:val="000C4C0D"/>
    <w:rsid w:val="000C634F"/>
    <w:rsid w:val="000D5649"/>
    <w:rsid w:val="000E20CE"/>
    <w:rsid w:val="000E3671"/>
    <w:rsid w:val="000E3ECE"/>
    <w:rsid w:val="000E5ADD"/>
    <w:rsid w:val="000E6B32"/>
    <w:rsid w:val="000F2E66"/>
    <w:rsid w:val="000F3A22"/>
    <w:rsid w:val="000F465A"/>
    <w:rsid w:val="000F554C"/>
    <w:rsid w:val="000F72E9"/>
    <w:rsid w:val="00101B2F"/>
    <w:rsid w:val="00103DC5"/>
    <w:rsid w:val="00104DA0"/>
    <w:rsid w:val="00106208"/>
    <w:rsid w:val="00110CDA"/>
    <w:rsid w:val="00111C77"/>
    <w:rsid w:val="00113405"/>
    <w:rsid w:val="00114B37"/>
    <w:rsid w:val="00115CE2"/>
    <w:rsid w:val="0011707A"/>
    <w:rsid w:val="00120E7D"/>
    <w:rsid w:val="00124649"/>
    <w:rsid w:val="001277FF"/>
    <w:rsid w:val="00136088"/>
    <w:rsid w:val="0014215C"/>
    <w:rsid w:val="001423F8"/>
    <w:rsid w:val="0014417D"/>
    <w:rsid w:val="001449AE"/>
    <w:rsid w:val="00145CA3"/>
    <w:rsid w:val="001466E2"/>
    <w:rsid w:val="00147979"/>
    <w:rsid w:val="00155602"/>
    <w:rsid w:val="0016030C"/>
    <w:rsid w:val="00161E83"/>
    <w:rsid w:val="0016411F"/>
    <w:rsid w:val="00166378"/>
    <w:rsid w:val="00166988"/>
    <w:rsid w:val="001713E2"/>
    <w:rsid w:val="001727B8"/>
    <w:rsid w:val="0017312A"/>
    <w:rsid w:val="00173BDE"/>
    <w:rsid w:val="00174693"/>
    <w:rsid w:val="0017786E"/>
    <w:rsid w:val="00180A97"/>
    <w:rsid w:val="00181C6E"/>
    <w:rsid w:val="00181F65"/>
    <w:rsid w:val="001904E0"/>
    <w:rsid w:val="00191FDF"/>
    <w:rsid w:val="00192F3B"/>
    <w:rsid w:val="00194163"/>
    <w:rsid w:val="0019445C"/>
    <w:rsid w:val="00195A3F"/>
    <w:rsid w:val="001A0AEB"/>
    <w:rsid w:val="001A1DBB"/>
    <w:rsid w:val="001A4181"/>
    <w:rsid w:val="001A7917"/>
    <w:rsid w:val="001B0899"/>
    <w:rsid w:val="001B174D"/>
    <w:rsid w:val="001B6AC1"/>
    <w:rsid w:val="001C780A"/>
    <w:rsid w:val="001D3FC2"/>
    <w:rsid w:val="001E33CD"/>
    <w:rsid w:val="001E6488"/>
    <w:rsid w:val="001E6F10"/>
    <w:rsid w:val="001F0BF1"/>
    <w:rsid w:val="001F195C"/>
    <w:rsid w:val="001F1A1A"/>
    <w:rsid w:val="001F1CF6"/>
    <w:rsid w:val="001F43F1"/>
    <w:rsid w:val="00201403"/>
    <w:rsid w:val="00203524"/>
    <w:rsid w:val="00206259"/>
    <w:rsid w:val="00206D2B"/>
    <w:rsid w:val="002116B6"/>
    <w:rsid w:val="00211E88"/>
    <w:rsid w:val="002120E4"/>
    <w:rsid w:val="002159AB"/>
    <w:rsid w:val="002160EB"/>
    <w:rsid w:val="00220AAA"/>
    <w:rsid w:val="00221245"/>
    <w:rsid w:val="0022595F"/>
    <w:rsid w:val="002261D3"/>
    <w:rsid w:val="002265E6"/>
    <w:rsid w:val="00227481"/>
    <w:rsid w:val="002346F4"/>
    <w:rsid w:val="002414E8"/>
    <w:rsid w:val="00243780"/>
    <w:rsid w:val="002455B1"/>
    <w:rsid w:val="00246ED6"/>
    <w:rsid w:val="002612CB"/>
    <w:rsid w:val="00262CF5"/>
    <w:rsid w:val="0026311A"/>
    <w:rsid w:val="00265C46"/>
    <w:rsid w:val="002662CC"/>
    <w:rsid w:val="00266E2B"/>
    <w:rsid w:val="00267ABE"/>
    <w:rsid w:val="002722CE"/>
    <w:rsid w:val="00272608"/>
    <w:rsid w:val="00272D14"/>
    <w:rsid w:val="002749DF"/>
    <w:rsid w:val="00280FC8"/>
    <w:rsid w:val="00284045"/>
    <w:rsid w:val="002907FC"/>
    <w:rsid w:val="002961B7"/>
    <w:rsid w:val="002A2A3A"/>
    <w:rsid w:val="002A3BC7"/>
    <w:rsid w:val="002A3E93"/>
    <w:rsid w:val="002A65B6"/>
    <w:rsid w:val="002A7045"/>
    <w:rsid w:val="002A7105"/>
    <w:rsid w:val="002A7AC3"/>
    <w:rsid w:val="002B086E"/>
    <w:rsid w:val="002B0B73"/>
    <w:rsid w:val="002B13C7"/>
    <w:rsid w:val="002B1930"/>
    <w:rsid w:val="002B3666"/>
    <w:rsid w:val="002B6E48"/>
    <w:rsid w:val="002B751D"/>
    <w:rsid w:val="002C03A5"/>
    <w:rsid w:val="002C171E"/>
    <w:rsid w:val="002C235E"/>
    <w:rsid w:val="002C4617"/>
    <w:rsid w:val="002C6E68"/>
    <w:rsid w:val="002D537B"/>
    <w:rsid w:val="002D7535"/>
    <w:rsid w:val="002D7D41"/>
    <w:rsid w:val="002E00E2"/>
    <w:rsid w:val="002E083E"/>
    <w:rsid w:val="002E32C3"/>
    <w:rsid w:val="002E49FB"/>
    <w:rsid w:val="002E5E0D"/>
    <w:rsid w:val="002F073B"/>
    <w:rsid w:val="002F2DB7"/>
    <w:rsid w:val="002F484B"/>
    <w:rsid w:val="002F5AB0"/>
    <w:rsid w:val="003006F9"/>
    <w:rsid w:val="00303C8D"/>
    <w:rsid w:val="00304587"/>
    <w:rsid w:val="00305863"/>
    <w:rsid w:val="0031511D"/>
    <w:rsid w:val="00316888"/>
    <w:rsid w:val="003175F4"/>
    <w:rsid w:val="00320072"/>
    <w:rsid w:val="00325DB5"/>
    <w:rsid w:val="0032776D"/>
    <w:rsid w:val="00327E79"/>
    <w:rsid w:val="0033141A"/>
    <w:rsid w:val="00331D29"/>
    <w:rsid w:val="003324F7"/>
    <w:rsid w:val="00332588"/>
    <w:rsid w:val="00332DB5"/>
    <w:rsid w:val="0033320C"/>
    <w:rsid w:val="00335821"/>
    <w:rsid w:val="003428DC"/>
    <w:rsid w:val="003437DE"/>
    <w:rsid w:val="00344DCF"/>
    <w:rsid w:val="00345320"/>
    <w:rsid w:val="00346D08"/>
    <w:rsid w:val="00346E1F"/>
    <w:rsid w:val="003539AF"/>
    <w:rsid w:val="00353FC1"/>
    <w:rsid w:val="00360E17"/>
    <w:rsid w:val="00364C5C"/>
    <w:rsid w:val="00367D8F"/>
    <w:rsid w:val="00372E76"/>
    <w:rsid w:val="003767D8"/>
    <w:rsid w:val="00381C26"/>
    <w:rsid w:val="00384AD1"/>
    <w:rsid w:val="003857C1"/>
    <w:rsid w:val="00396456"/>
    <w:rsid w:val="00396B4E"/>
    <w:rsid w:val="003A018F"/>
    <w:rsid w:val="003A14DF"/>
    <w:rsid w:val="003A6A72"/>
    <w:rsid w:val="003B1085"/>
    <w:rsid w:val="003B13F7"/>
    <w:rsid w:val="003C07AB"/>
    <w:rsid w:val="003C1B94"/>
    <w:rsid w:val="003C74C4"/>
    <w:rsid w:val="003D002B"/>
    <w:rsid w:val="003D0B07"/>
    <w:rsid w:val="003D0D73"/>
    <w:rsid w:val="003D3DAB"/>
    <w:rsid w:val="003D4375"/>
    <w:rsid w:val="003D69CD"/>
    <w:rsid w:val="003E3D93"/>
    <w:rsid w:val="003E55AC"/>
    <w:rsid w:val="003F15F3"/>
    <w:rsid w:val="003F21B6"/>
    <w:rsid w:val="003F3C15"/>
    <w:rsid w:val="003F4115"/>
    <w:rsid w:val="00400470"/>
    <w:rsid w:val="004026E4"/>
    <w:rsid w:val="00403EB8"/>
    <w:rsid w:val="004056AD"/>
    <w:rsid w:val="00407A51"/>
    <w:rsid w:val="004236A8"/>
    <w:rsid w:val="00424564"/>
    <w:rsid w:val="0042540A"/>
    <w:rsid w:val="00430903"/>
    <w:rsid w:val="0043236A"/>
    <w:rsid w:val="004335CE"/>
    <w:rsid w:val="00436522"/>
    <w:rsid w:val="00436927"/>
    <w:rsid w:val="00452D3A"/>
    <w:rsid w:val="004559F7"/>
    <w:rsid w:val="004562AE"/>
    <w:rsid w:val="004568CB"/>
    <w:rsid w:val="00462F5A"/>
    <w:rsid w:val="00463E35"/>
    <w:rsid w:val="0046577E"/>
    <w:rsid w:val="00475C81"/>
    <w:rsid w:val="00482D27"/>
    <w:rsid w:val="00484278"/>
    <w:rsid w:val="00487094"/>
    <w:rsid w:val="00487A83"/>
    <w:rsid w:val="00490AEA"/>
    <w:rsid w:val="00491191"/>
    <w:rsid w:val="00492154"/>
    <w:rsid w:val="00492556"/>
    <w:rsid w:val="00493F49"/>
    <w:rsid w:val="004956A1"/>
    <w:rsid w:val="004979B3"/>
    <w:rsid w:val="004A187D"/>
    <w:rsid w:val="004B3783"/>
    <w:rsid w:val="004B5298"/>
    <w:rsid w:val="004B6C2F"/>
    <w:rsid w:val="004C1150"/>
    <w:rsid w:val="004C5A97"/>
    <w:rsid w:val="004C5FC5"/>
    <w:rsid w:val="004D0ABA"/>
    <w:rsid w:val="004D190A"/>
    <w:rsid w:val="004D1B37"/>
    <w:rsid w:val="004D1F07"/>
    <w:rsid w:val="004D37AC"/>
    <w:rsid w:val="004D4029"/>
    <w:rsid w:val="004D4511"/>
    <w:rsid w:val="004D6586"/>
    <w:rsid w:val="004E067C"/>
    <w:rsid w:val="004E2F41"/>
    <w:rsid w:val="004E31AE"/>
    <w:rsid w:val="004F2060"/>
    <w:rsid w:val="004F3F06"/>
    <w:rsid w:val="004F4170"/>
    <w:rsid w:val="004F6A53"/>
    <w:rsid w:val="0050019D"/>
    <w:rsid w:val="00503FE2"/>
    <w:rsid w:val="00507331"/>
    <w:rsid w:val="00512C02"/>
    <w:rsid w:val="00513F63"/>
    <w:rsid w:val="0051597E"/>
    <w:rsid w:val="00515DC5"/>
    <w:rsid w:val="00521CD1"/>
    <w:rsid w:val="005251AC"/>
    <w:rsid w:val="005270C7"/>
    <w:rsid w:val="00530D2D"/>
    <w:rsid w:val="00532BEF"/>
    <w:rsid w:val="00532E20"/>
    <w:rsid w:val="0053364F"/>
    <w:rsid w:val="00537906"/>
    <w:rsid w:val="0054182C"/>
    <w:rsid w:val="005434AC"/>
    <w:rsid w:val="0054573A"/>
    <w:rsid w:val="0054665A"/>
    <w:rsid w:val="005470DB"/>
    <w:rsid w:val="00547ED3"/>
    <w:rsid w:val="005542FC"/>
    <w:rsid w:val="005571DB"/>
    <w:rsid w:val="00557E4F"/>
    <w:rsid w:val="0056478F"/>
    <w:rsid w:val="0057585A"/>
    <w:rsid w:val="0057692D"/>
    <w:rsid w:val="00576C1D"/>
    <w:rsid w:val="00582288"/>
    <w:rsid w:val="00591260"/>
    <w:rsid w:val="00591F45"/>
    <w:rsid w:val="0059210B"/>
    <w:rsid w:val="00595C8D"/>
    <w:rsid w:val="005A0DE7"/>
    <w:rsid w:val="005A0FF5"/>
    <w:rsid w:val="005A54B8"/>
    <w:rsid w:val="005B2193"/>
    <w:rsid w:val="005B59C4"/>
    <w:rsid w:val="005C1C29"/>
    <w:rsid w:val="005C2119"/>
    <w:rsid w:val="005C3027"/>
    <w:rsid w:val="005C486C"/>
    <w:rsid w:val="005C4BEB"/>
    <w:rsid w:val="005D4AE1"/>
    <w:rsid w:val="005D4D97"/>
    <w:rsid w:val="005E0C8F"/>
    <w:rsid w:val="005E1353"/>
    <w:rsid w:val="005E5F95"/>
    <w:rsid w:val="005E6F0F"/>
    <w:rsid w:val="005F067D"/>
    <w:rsid w:val="005F354C"/>
    <w:rsid w:val="005F4EA2"/>
    <w:rsid w:val="005F5841"/>
    <w:rsid w:val="00603108"/>
    <w:rsid w:val="00603CB1"/>
    <w:rsid w:val="00611A58"/>
    <w:rsid w:val="006126AA"/>
    <w:rsid w:val="00612BBB"/>
    <w:rsid w:val="006169B7"/>
    <w:rsid w:val="006209DE"/>
    <w:rsid w:val="00620A56"/>
    <w:rsid w:val="00621440"/>
    <w:rsid w:val="006229C0"/>
    <w:rsid w:val="0062326E"/>
    <w:rsid w:val="00625FDB"/>
    <w:rsid w:val="00632ADA"/>
    <w:rsid w:val="00635462"/>
    <w:rsid w:val="00636FFA"/>
    <w:rsid w:val="00640E1A"/>
    <w:rsid w:val="006421A8"/>
    <w:rsid w:val="006436A8"/>
    <w:rsid w:val="00644058"/>
    <w:rsid w:val="0064456B"/>
    <w:rsid w:val="00646D31"/>
    <w:rsid w:val="006536D6"/>
    <w:rsid w:val="00653B52"/>
    <w:rsid w:val="00654BDF"/>
    <w:rsid w:val="00660EA9"/>
    <w:rsid w:val="00662274"/>
    <w:rsid w:val="00663E41"/>
    <w:rsid w:val="00664160"/>
    <w:rsid w:val="00667697"/>
    <w:rsid w:val="00670AE3"/>
    <w:rsid w:val="00674DFB"/>
    <w:rsid w:val="00675EEC"/>
    <w:rsid w:val="00676546"/>
    <w:rsid w:val="00677678"/>
    <w:rsid w:val="00677DCF"/>
    <w:rsid w:val="00680B0E"/>
    <w:rsid w:val="00680BFC"/>
    <w:rsid w:val="006832F1"/>
    <w:rsid w:val="00686050"/>
    <w:rsid w:val="00686D77"/>
    <w:rsid w:val="0069193E"/>
    <w:rsid w:val="006941FB"/>
    <w:rsid w:val="006A2A5F"/>
    <w:rsid w:val="006A7042"/>
    <w:rsid w:val="006B0309"/>
    <w:rsid w:val="006B161D"/>
    <w:rsid w:val="006B29A7"/>
    <w:rsid w:val="006B33E6"/>
    <w:rsid w:val="006B3F36"/>
    <w:rsid w:val="006B48DA"/>
    <w:rsid w:val="006B613A"/>
    <w:rsid w:val="006B69EC"/>
    <w:rsid w:val="006C1232"/>
    <w:rsid w:val="006C4939"/>
    <w:rsid w:val="006D0C63"/>
    <w:rsid w:val="006D10D4"/>
    <w:rsid w:val="006D16A8"/>
    <w:rsid w:val="006D3079"/>
    <w:rsid w:val="006D3833"/>
    <w:rsid w:val="006D40BE"/>
    <w:rsid w:val="006E09D6"/>
    <w:rsid w:val="006E16A3"/>
    <w:rsid w:val="006E35DA"/>
    <w:rsid w:val="006E3E03"/>
    <w:rsid w:val="006E52E9"/>
    <w:rsid w:val="006E6234"/>
    <w:rsid w:val="006F1A4B"/>
    <w:rsid w:val="006F4026"/>
    <w:rsid w:val="006F511D"/>
    <w:rsid w:val="006F553E"/>
    <w:rsid w:val="006F7F0C"/>
    <w:rsid w:val="007009E8"/>
    <w:rsid w:val="007057C0"/>
    <w:rsid w:val="00706838"/>
    <w:rsid w:val="00706CB1"/>
    <w:rsid w:val="0070770A"/>
    <w:rsid w:val="0071358C"/>
    <w:rsid w:val="00714E3F"/>
    <w:rsid w:val="007152E9"/>
    <w:rsid w:val="00716609"/>
    <w:rsid w:val="00716713"/>
    <w:rsid w:val="007170D1"/>
    <w:rsid w:val="00720E32"/>
    <w:rsid w:val="007212C1"/>
    <w:rsid w:val="007218A1"/>
    <w:rsid w:val="00725097"/>
    <w:rsid w:val="007300F3"/>
    <w:rsid w:val="007303F1"/>
    <w:rsid w:val="00734DEB"/>
    <w:rsid w:val="00744A31"/>
    <w:rsid w:val="00744C41"/>
    <w:rsid w:val="007535BD"/>
    <w:rsid w:val="00753C76"/>
    <w:rsid w:val="00755CB5"/>
    <w:rsid w:val="00756804"/>
    <w:rsid w:val="0076361F"/>
    <w:rsid w:val="007643D6"/>
    <w:rsid w:val="00766A5A"/>
    <w:rsid w:val="007714C2"/>
    <w:rsid w:val="00772C78"/>
    <w:rsid w:val="00775BE5"/>
    <w:rsid w:val="00776583"/>
    <w:rsid w:val="007768A8"/>
    <w:rsid w:val="007809A1"/>
    <w:rsid w:val="00780F11"/>
    <w:rsid w:val="0078151E"/>
    <w:rsid w:val="00782179"/>
    <w:rsid w:val="007829A9"/>
    <w:rsid w:val="00786679"/>
    <w:rsid w:val="007B012B"/>
    <w:rsid w:val="007B111B"/>
    <w:rsid w:val="007B58E6"/>
    <w:rsid w:val="007B7FF6"/>
    <w:rsid w:val="007C18DE"/>
    <w:rsid w:val="007C1CD6"/>
    <w:rsid w:val="007C48B4"/>
    <w:rsid w:val="007C4A59"/>
    <w:rsid w:val="007C58DC"/>
    <w:rsid w:val="007D0CBC"/>
    <w:rsid w:val="007D1266"/>
    <w:rsid w:val="007D59AC"/>
    <w:rsid w:val="007D6054"/>
    <w:rsid w:val="007E4888"/>
    <w:rsid w:val="007E7AAA"/>
    <w:rsid w:val="008000F7"/>
    <w:rsid w:val="00805B1F"/>
    <w:rsid w:val="0080791E"/>
    <w:rsid w:val="00811F71"/>
    <w:rsid w:val="00811FF3"/>
    <w:rsid w:val="00814F77"/>
    <w:rsid w:val="00822A03"/>
    <w:rsid w:val="00825716"/>
    <w:rsid w:val="0082660B"/>
    <w:rsid w:val="0083339B"/>
    <w:rsid w:val="008358D1"/>
    <w:rsid w:val="00842B7A"/>
    <w:rsid w:val="00843982"/>
    <w:rsid w:val="00843D7D"/>
    <w:rsid w:val="0084707F"/>
    <w:rsid w:val="00847556"/>
    <w:rsid w:val="008522DF"/>
    <w:rsid w:val="00857776"/>
    <w:rsid w:val="00857A31"/>
    <w:rsid w:val="008606AD"/>
    <w:rsid w:val="00862823"/>
    <w:rsid w:val="00863971"/>
    <w:rsid w:val="00866873"/>
    <w:rsid w:val="00866C24"/>
    <w:rsid w:val="00873830"/>
    <w:rsid w:val="0088111F"/>
    <w:rsid w:val="00887EAD"/>
    <w:rsid w:val="00891FF9"/>
    <w:rsid w:val="0089272C"/>
    <w:rsid w:val="00892F33"/>
    <w:rsid w:val="0089466B"/>
    <w:rsid w:val="008954A2"/>
    <w:rsid w:val="008A047C"/>
    <w:rsid w:val="008A3E81"/>
    <w:rsid w:val="008A661D"/>
    <w:rsid w:val="008B2A26"/>
    <w:rsid w:val="008B4E4E"/>
    <w:rsid w:val="008C17DE"/>
    <w:rsid w:val="008C5588"/>
    <w:rsid w:val="008C64F2"/>
    <w:rsid w:val="008C77FD"/>
    <w:rsid w:val="008D26DE"/>
    <w:rsid w:val="008D56AE"/>
    <w:rsid w:val="008E0420"/>
    <w:rsid w:val="008E0429"/>
    <w:rsid w:val="008E618E"/>
    <w:rsid w:val="008F1FFE"/>
    <w:rsid w:val="008F28B9"/>
    <w:rsid w:val="009009C6"/>
    <w:rsid w:val="0090274B"/>
    <w:rsid w:val="00904563"/>
    <w:rsid w:val="009117C3"/>
    <w:rsid w:val="00913F46"/>
    <w:rsid w:val="009220E4"/>
    <w:rsid w:val="00936975"/>
    <w:rsid w:val="00944759"/>
    <w:rsid w:val="00945A3B"/>
    <w:rsid w:val="00947050"/>
    <w:rsid w:val="009470A3"/>
    <w:rsid w:val="00950A5F"/>
    <w:rsid w:val="00954BEF"/>
    <w:rsid w:val="00955655"/>
    <w:rsid w:val="00956A46"/>
    <w:rsid w:val="00957E61"/>
    <w:rsid w:val="00960540"/>
    <w:rsid w:val="00966E6A"/>
    <w:rsid w:val="00967E1D"/>
    <w:rsid w:val="009704BF"/>
    <w:rsid w:val="0097112D"/>
    <w:rsid w:val="00971789"/>
    <w:rsid w:val="00971AF7"/>
    <w:rsid w:val="00972F86"/>
    <w:rsid w:val="00974D8E"/>
    <w:rsid w:val="0097609A"/>
    <w:rsid w:val="0098238D"/>
    <w:rsid w:val="00984124"/>
    <w:rsid w:val="009909A5"/>
    <w:rsid w:val="00993E4F"/>
    <w:rsid w:val="009A108B"/>
    <w:rsid w:val="009A60FF"/>
    <w:rsid w:val="009B54B9"/>
    <w:rsid w:val="009C005D"/>
    <w:rsid w:val="009C2E1C"/>
    <w:rsid w:val="009C36EB"/>
    <w:rsid w:val="009C4CC1"/>
    <w:rsid w:val="009C4E9C"/>
    <w:rsid w:val="009C4F62"/>
    <w:rsid w:val="009D0909"/>
    <w:rsid w:val="009D0D8E"/>
    <w:rsid w:val="009D1DFB"/>
    <w:rsid w:val="009D68ED"/>
    <w:rsid w:val="009E0B56"/>
    <w:rsid w:val="009E4E99"/>
    <w:rsid w:val="009E57A7"/>
    <w:rsid w:val="009F0AD1"/>
    <w:rsid w:val="009F24ED"/>
    <w:rsid w:val="009F6C35"/>
    <w:rsid w:val="009F7BDF"/>
    <w:rsid w:val="00A0667F"/>
    <w:rsid w:val="00A07321"/>
    <w:rsid w:val="00A07DD6"/>
    <w:rsid w:val="00A11CB7"/>
    <w:rsid w:val="00A12A0B"/>
    <w:rsid w:val="00A12A7D"/>
    <w:rsid w:val="00A208B3"/>
    <w:rsid w:val="00A20F83"/>
    <w:rsid w:val="00A21498"/>
    <w:rsid w:val="00A228D4"/>
    <w:rsid w:val="00A238DE"/>
    <w:rsid w:val="00A24D58"/>
    <w:rsid w:val="00A27291"/>
    <w:rsid w:val="00A306D4"/>
    <w:rsid w:val="00A314A8"/>
    <w:rsid w:val="00A3556A"/>
    <w:rsid w:val="00A36C75"/>
    <w:rsid w:val="00A36F19"/>
    <w:rsid w:val="00A41A7B"/>
    <w:rsid w:val="00A41AB1"/>
    <w:rsid w:val="00A47A53"/>
    <w:rsid w:val="00A47BA5"/>
    <w:rsid w:val="00A56028"/>
    <w:rsid w:val="00A57B28"/>
    <w:rsid w:val="00A57FC2"/>
    <w:rsid w:val="00A6045C"/>
    <w:rsid w:val="00A610C8"/>
    <w:rsid w:val="00A65722"/>
    <w:rsid w:val="00A670FC"/>
    <w:rsid w:val="00A70BA8"/>
    <w:rsid w:val="00A73F8D"/>
    <w:rsid w:val="00A74BDC"/>
    <w:rsid w:val="00A804DF"/>
    <w:rsid w:val="00A86AEE"/>
    <w:rsid w:val="00A9129B"/>
    <w:rsid w:val="00AA5626"/>
    <w:rsid w:val="00AA5CCE"/>
    <w:rsid w:val="00AB2F57"/>
    <w:rsid w:val="00AB3265"/>
    <w:rsid w:val="00AB375B"/>
    <w:rsid w:val="00AB44D0"/>
    <w:rsid w:val="00AB4645"/>
    <w:rsid w:val="00AB5E1F"/>
    <w:rsid w:val="00AC0CA6"/>
    <w:rsid w:val="00AC42D3"/>
    <w:rsid w:val="00AC4ADE"/>
    <w:rsid w:val="00AC582B"/>
    <w:rsid w:val="00AC65E9"/>
    <w:rsid w:val="00AD0EA8"/>
    <w:rsid w:val="00AD181A"/>
    <w:rsid w:val="00AD1F87"/>
    <w:rsid w:val="00AD522F"/>
    <w:rsid w:val="00AE1D51"/>
    <w:rsid w:val="00AE2968"/>
    <w:rsid w:val="00AF4922"/>
    <w:rsid w:val="00AF779E"/>
    <w:rsid w:val="00B00A52"/>
    <w:rsid w:val="00B00E03"/>
    <w:rsid w:val="00B03014"/>
    <w:rsid w:val="00B10113"/>
    <w:rsid w:val="00B12181"/>
    <w:rsid w:val="00B12436"/>
    <w:rsid w:val="00B22060"/>
    <w:rsid w:val="00B26758"/>
    <w:rsid w:val="00B31E18"/>
    <w:rsid w:val="00B42059"/>
    <w:rsid w:val="00B44871"/>
    <w:rsid w:val="00B613A1"/>
    <w:rsid w:val="00B61FC6"/>
    <w:rsid w:val="00B621EA"/>
    <w:rsid w:val="00B73037"/>
    <w:rsid w:val="00B73313"/>
    <w:rsid w:val="00B7440A"/>
    <w:rsid w:val="00B771E2"/>
    <w:rsid w:val="00B80144"/>
    <w:rsid w:val="00B863FB"/>
    <w:rsid w:val="00B91266"/>
    <w:rsid w:val="00B932F3"/>
    <w:rsid w:val="00B9341C"/>
    <w:rsid w:val="00B93FE9"/>
    <w:rsid w:val="00BA6625"/>
    <w:rsid w:val="00BA6CF7"/>
    <w:rsid w:val="00BA75D3"/>
    <w:rsid w:val="00BB135B"/>
    <w:rsid w:val="00BB3C7C"/>
    <w:rsid w:val="00BB50A5"/>
    <w:rsid w:val="00BB5F18"/>
    <w:rsid w:val="00BB6726"/>
    <w:rsid w:val="00BB7B89"/>
    <w:rsid w:val="00BC15A5"/>
    <w:rsid w:val="00BC213B"/>
    <w:rsid w:val="00BC259E"/>
    <w:rsid w:val="00BC3AE3"/>
    <w:rsid w:val="00BC7203"/>
    <w:rsid w:val="00BD3A09"/>
    <w:rsid w:val="00BE08B2"/>
    <w:rsid w:val="00BE3AAF"/>
    <w:rsid w:val="00BE6D68"/>
    <w:rsid w:val="00C00FAD"/>
    <w:rsid w:val="00C10103"/>
    <w:rsid w:val="00C10B4C"/>
    <w:rsid w:val="00C13BCA"/>
    <w:rsid w:val="00C25F89"/>
    <w:rsid w:val="00C27861"/>
    <w:rsid w:val="00C3354F"/>
    <w:rsid w:val="00C35DC1"/>
    <w:rsid w:val="00C37ED0"/>
    <w:rsid w:val="00C40649"/>
    <w:rsid w:val="00C4326B"/>
    <w:rsid w:val="00C43AF1"/>
    <w:rsid w:val="00C444F6"/>
    <w:rsid w:val="00C44E00"/>
    <w:rsid w:val="00C5122B"/>
    <w:rsid w:val="00C52897"/>
    <w:rsid w:val="00C53A74"/>
    <w:rsid w:val="00C54DE6"/>
    <w:rsid w:val="00C55A48"/>
    <w:rsid w:val="00C6238D"/>
    <w:rsid w:val="00C62ADE"/>
    <w:rsid w:val="00C64A41"/>
    <w:rsid w:val="00C702EE"/>
    <w:rsid w:val="00C727ED"/>
    <w:rsid w:val="00C73088"/>
    <w:rsid w:val="00C75DAC"/>
    <w:rsid w:val="00C766DB"/>
    <w:rsid w:val="00C82DEB"/>
    <w:rsid w:val="00C857CF"/>
    <w:rsid w:val="00C9455B"/>
    <w:rsid w:val="00CA4202"/>
    <w:rsid w:val="00CA64DA"/>
    <w:rsid w:val="00CB1032"/>
    <w:rsid w:val="00CB2EA5"/>
    <w:rsid w:val="00CB7FA6"/>
    <w:rsid w:val="00CC354E"/>
    <w:rsid w:val="00CC41FD"/>
    <w:rsid w:val="00CC52ED"/>
    <w:rsid w:val="00CC74FC"/>
    <w:rsid w:val="00CC7EF5"/>
    <w:rsid w:val="00CD0269"/>
    <w:rsid w:val="00CD1C60"/>
    <w:rsid w:val="00CD409C"/>
    <w:rsid w:val="00CD4941"/>
    <w:rsid w:val="00CD6C43"/>
    <w:rsid w:val="00CE3012"/>
    <w:rsid w:val="00CE326F"/>
    <w:rsid w:val="00CE5983"/>
    <w:rsid w:val="00CF131D"/>
    <w:rsid w:val="00D004FA"/>
    <w:rsid w:val="00D01BFD"/>
    <w:rsid w:val="00D027DB"/>
    <w:rsid w:val="00D04B32"/>
    <w:rsid w:val="00D05123"/>
    <w:rsid w:val="00D05E55"/>
    <w:rsid w:val="00D06913"/>
    <w:rsid w:val="00D1064D"/>
    <w:rsid w:val="00D17201"/>
    <w:rsid w:val="00D25EE4"/>
    <w:rsid w:val="00D26B6D"/>
    <w:rsid w:val="00D3093D"/>
    <w:rsid w:val="00D35D43"/>
    <w:rsid w:val="00D366CD"/>
    <w:rsid w:val="00D50458"/>
    <w:rsid w:val="00D50FCE"/>
    <w:rsid w:val="00D556A6"/>
    <w:rsid w:val="00D6015B"/>
    <w:rsid w:val="00D6603F"/>
    <w:rsid w:val="00D70227"/>
    <w:rsid w:val="00D71514"/>
    <w:rsid w:val="00D71CF4"/>
    <w:rsid w:val="00D736AC"/>
    <w:rsid w:val="00D74745"/>
    <w:rsid w:val="00D7526F"/>
    <w:rsid w:val="00D8018B"/>
    <w:rsid w:val="00D84F3D"/>
    <w:rsid w:val="00D86245"/>
    <w:rsid w:val="00D86C48"/>
    <w:rsid w:val="00D8773D"/>
    <w:rsid w:val="00D90422"/>
    <w:rsid w:val="00D962F3"/>
    <w:rsid w:val="00DA080C"/>
    <w:rsid w:val="00DA0FF2"/>
    <w:rsid w:val="00DA1501"/>
    <w:rsid w:val="00DA5B8C"/>
    <w:rsid w:val="00DA5E50"/>
    <w:rsid w:val="00DA5E8B"/>
    <w:rsid w:val="00DA64AB"/>
    <w:rsid w:val="00DB03C1"/>
    <w:rsid w:val="00DB3C29"/>
    <w:rsid w:val="00DB4C8F"/>
    <w:rsid w:val="00DB70DC"/>
    <w:rsid w:val="00DC10B1"/>
    <w:rsid w:val="00DC7911"/>
    <w:rsid w:val="00DD1B30"/>
    <w:rsid w:val="00DD253D"/>
    <w:rsid w:val="00DE01DF"/>
    <w:rsid w:val="00DE38DC"/>
    <w:rsid w:val="00DE56CE"/>
    <w:rsid w:val="00DF0C50"/>
    <w:rsid w:val="00DF28D9"/>
    <w:rsid w:val="00DF5B2D"/>
    <w:rsid w:val="00DF5F2C"/>
    <w:rsid w:val="00E01A98"/>
    <w:rsid w:val="00E0301C"/>
    <w:rsid w:val="00E034EC"/>
    <w:rsid w:val="00E04036"/>
    <w:rsid w:val="00E11AA1"/>
    <w:rsid w:val="00E13DFB"/>
    <w:rsid w:val="00E13E58"/>
    <w:rsid w:val="00E15B0C"/>
    <w:rsid w:val="00E16F90"/>
    <w:rsid w:val="00E17B9F"/>
    <w:rsid w:val="00E2125C"/>
    <w:rsid w:val="00E23328"/>
    <w:rsid w:val="00E23854"/>
    <w:rsid w:val="00E23ED3"/>
    <w:rsid w:val="00E30B42"/>
    <w:rsid w:val="00E32A85"/>
    <w:rsid w:val="00E37D7C"/>
    <w:rsid w:val="00E40C9A"/>
    <w:rsid w:val="00E40DDF"/>
    <w:rsid w:val="00E44182"/>
    <w:rsid w:val="00E4480A"/>
    <w:rsid w:val="00E50368"/>
    <w:rsid w:val="00E521D5"/>
    <w:rsid w:val="00E53184"/>
    <w:rsid w:val="00E53E6A"/>
    <w:rsid w:val="00E55CD0"/>
    <w:rsid w:val="00E6189C"/>
    <w:rsid w:val="00E62E52"/>
    <w:rsid w:val="00E67CAE"/>
    <w:rsid w:val="00E70D69"/>
    <w:rsid w:val="00E71FAB"/>
    <w:rsid w:val="00E72073"/>
    <w:rsid w:val="00E74929"/>
    <w:rsid w:val="00E76FAB"/>
    <w:rsid w:val="00E83B33"/>
    <w:rsid w:val="00E83DD2"/>
    <w:rsid w:val="00E86C3B"/>
    <w:rsid w:val="00E86D1C"/>
    <w:rsid w:val="00E92908"/>
    <w:rsid w:val="00E95FA8"/>
    <w:rsid w:val="00E96A13"/>
    <w:rsid w:val="00E970EC"/>
    <w:rsid w:val="00EA7481"/>
    <w:rsid w:val="00EB67F0"/>
    <w:rsid w:val="00EB75FC"/>
    <w:rsid w:val="00ED01D3"/>
    <w:rsid w:val="00ED1C62"/>
    <w:rsid w:val="00ED6015"/>
    <w:rsid w:val="00ED7626"/>
    <w:rsid w:val="00EE24F6"/>
    <w:rsid w:val="00EE2BF0"/>
    <w:rsid w:val="00EE3174"/>
    <w:rsid w:val="00EE416F"/>
    <w:rsid w:val="00EE7263"/>
    <w:rsid w:val="00EE78F5"/>
    <w:rsid w:val="00EE79A5"/>
    <w:rsid w:val="00EF0D3D"/>
    <w:rsid w:val="00EF3E41"/>
    <w:rsid w:val="00EF7F8B"/>
    <w:rsid w:val="00F00CBC"/>
    <w:rsid w:val="00F0594F"/>
    <w:rsid w:val="00F06D2A"/>
    <w:rsid w:val="00F07609"/>
    <w:rsid w:val="00F105F7"/>
    <w:rsid w:val="00F1230C"/>
    <w:rsid w:val="00F20E9C"/>
    <w:rsid w:val="00F22003"/>
    <w:rsid w:val="00F27816"/>
    <w:rsid w:val="00F3599D"/>
    <w:rsid w:val="00F374C0"/>
    <w:rsid w:val="00F3759A"/>
    <w:rsid w:val="00F40A31"/>
    <w:rsid w:val="00F412A6"/>
    <w:rsid w:val="00F42557"/>
    <w:rsid w:val="00F4258E"/>
    <w:rsid w:val="00F44368"/>
    <w:rsid w:val="00F4674B"/>
    <w:rsid w:val="00F51300"/>
    <w:rsid w:val="00F532C6"/>
    <w:rsid w:val="00F571F0"/>
    <w:rsid w:val="00F5755A"/>
    <w:rsid w:val="00F60305"/>
    <w:rsid w:val="00F60D5F"/>
    <w:rsid w:val="00F6128F"/>
    <w:rsid w:val="00F62E11"/>
    <w:rsid w:val="00F6316A"/>
    <w:rsid w:val="00F63EE1"/>
    <w:rsid w:val="00F6477E"/>
    <w:rsid w:val="00F65060"/>
    <w:rsid w:val="00F65D68"/>
    <w:rsid w:val="00F71B38"/>
    <w:rsid w:val="00F740AD"/>
    <w:rsid w:val="00F767F1"/>
    <w:rsid w:val="00F826F7"/>
    <w:rsid w:val="00F837D7"/>
    <w:rsid w:val="00F85852"/>
    <w:rsid w:val="00F862E0"/>
    <w:rsid w:val="00F90589"/>
    <w:rsid w:val="00F917EF"/>
    <w:rsid w:val="00F97DE3"/>
    <w:rsid w:val="00FA24ED"/>
    <w:rsid w:val="00FA33A1"/>
    <w:rsid w:val="00FA40FC"/>
    <w:rsid w:val="00FA4C58"/>
    <w:rsid w:val="00FB2E97"/>
    <w:rsid w:val="00FB6C76"/>
    <w:rsid w:val="00FB76D4"/>
    <w:rsid w:val="00FC671E"/>
    <w:rsid w:val="00FC74A2"/>
    <w:rsid w:val="00FD491C"/>
    <w:rsid w:val="00FD78AA"/>
    <w:rsid w:val="00FE11FA"/>
    <w:rsid w:val="00FE4E37"/>
    <w:rsid w:val="00FE7EA7"/>
    <w:rsid w:val="00FF191B"/>
    <w:rsid w:val="00FF3D0C"/>
    <w:rsid w:val="00FF52FF"/>
    <w:rsid w:val="00FF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9225B"/>
  <w15:docId w15:val="{038E5394-A48E-4D1C-8F00-41167E44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65"/>
    <w:pPr>
      <w:spacing w:after="200" w:line="276" w:lineRule="auto"/>
    </w:pPr>
    <w:rPr>
      <w:sz w:val="22"/>
      <w:szCs w:val="22"/>
    </w:rPr>
  </w:style>
  <w:style w:type="paragraph" w:styleId="Heading1">
    <w:name w:val="heading 1"/>
    <w:basedOn w:val="Normal"/>
    <w:link w:val="Heading1Char"/>
    <w:uiPriority w:val="9"/>
    <w:qFormat/>
    <w:rsid w:val="000D5649"/>
    <w:pPr>
      <w:keepNext/>
      <w:keepLines/>
      <w:numPr>
        <w:numId w:val="1"/>
      </w:numPr>
      <w:spacing w:after="120" w:line="240" w:lineRule="auto"/>
      <w:ind w:left="0"/>
      <w:jc w:val="both"/>
      <w:outlineLvl w:val="0"/>
    </w:pPr>
    <w:rPr>
      <w:rFonts w:ascii="Times New Roman Bold" w:eastAsia="Times New Roman" w:hAnsi="Times New Roman Bold"/>
      <w:b/>
      <w:bCs/>
      <w:caps/>
      <w:sz w:val="26"/>
      <w:szCs w:val="28"/>
    </w:rPr>
  </w:style>
  <w:style w:type="paragraph" w:styleId="Heading2">
    <w:name w:val="heading 2"/>
    <w:basedOn w:val="Normal"/>
    <w:next w:val="Heading3"/>
    <w:link w:val="Heading2Char"/>
    <w:uiPriority w:val="99"/>
    <w:unhideWhenUsed/>
    <w:qFormat/>
    <w:rsid w:val="000D5649"/>
    <w:pPr>
      <w:keepLines/>
      <w:numPr>
        <w:ilvl w:val="1"/>
        <w:numId w:val="1"/>
      </w:numPr>
      <w:tabs>
        <w:tab w:val="left" w:pos="547"/>
      </w:tabs>
      <w:spacing w:after="120" w:line="240" w:lineRule="auto"/>
      <w:ind w:left="0"/>
      <w:jc w:val="both"/>
      <w:outlineLvl w:val="1"/>
    </w:pPr>
    <w:rPr>
      <w:rFonts w:ascii="Times New Roman" w:eastAsia="Times New Roman" w:hAnsi="Times New Roman"/>
      <w:bCs/>
      <w:sz w:val="24"/>
      <w:szCs w:val="26"/>
    </w:rPr>
  </w:style>
  <w:style w:type="paragraph" w:styleId="Heading3">
    <w:name w:val="heading 3"/>
    <w:basedOn w:val="Normal"/>
    <w:link w:val="Heading3Char"/>
    <w:uiPriority w:val="9"/>
    <w:unhideWhenUsed/>
    <w:qFormat/>
    <w:rsid w:val="000D5649"/>
    <w:pPr>
      <w:keepLines/>
      <w:numPr>
        <w:ilvl w:val="2"/>
        <w:numId w:val="1"/>
      </w:numPr>
      <w:tabs>
        <w:tab w:val="left" w:pos="1440"/>
      </w:tabs>
      <w:spacing w:after="120" w:line="240" w:lineRule="auto"/>
      <w:ind w:left="994"/>
      <w:jc w:val="both"/>
      <w:outlineLvl w:val="2"/>
    </w:pPr>
    <w:rPr>
      <w:rFonts w:ascii="Times New Roman" w:eastAsia="Times New Roman" w:hAnsi="Times New Roman"/>
      <w:bCs/>
      <w:sz w:val="24"/>
    </w:rPr>
  </w:style>
  <w:style w:type="paragraph" w:styleId="Heading4">
    <w:name w:val="heading 4"/>
    <w:basedOn w:val="Normal"/>
    <w:next w:val="Normal"/>
    <w:link w:val="Heading4Char"/>
    <w:uiPriority w:val="9"/>
    <w:semiHidden/>
    <w:unhideWhenUsed/>
    <w:qFormat/>
    <w:rsid w:val="00CA64DA"/>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4C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B4C8F"/>
    <w:rPr>
      <w:rFonts w:ascii="Consolas" w:hAnsi="Consolas"/>
      <w:sz w:val="21"/>
      <w:szCs w:val="21"/>
    </w:rPr>
  </w:style>
  <w:style w:type="character" w:customStyle="1" w:styleId="Heading1Char">
    <w:name w:val="Heading 1 Char"/>
    <w:basedOn w:val="DefaultParagraphFont"/>
    <w:link w:val="Heading1"/>
    <w:uiPriority w:val="9"/>
    <w:rsid w:val="000D5649"/>
    <w:rPr>
      <w:rFonts w:ascii="Times New Roman Bold" w:eastAsia="Times New Roman" w:hAnsi="Times New Roman Bold"/>
      <w:b/>
      <w:bCs/>
      <w:caps/>
      <w:sz w:val="26"/>
      <w:szCs w:val="28"/>
    </w:rPr>
  </w:style>
  <w:style w:type="character" w:customStyle="1" w:styleId="Heading2Char">
    <w:name w:val="Heading 2 Char"/>
    <w:basedOn w:val="DefaultParagraphFont"/>
    <w:link w:val="Heading2"/>
    <w:uiPriority w:val="99"/>
    <w:rsid w:val="000D5649"/>
    <w:rPr>
      <w:rFonts w:ascii="Times New Roman" w:eastAsia="Times New Roman" w:hAnsi="Times New Roman"/>
      <w:bCs/>
      <w:sz w:val="24"/>
      <w:szCs w:val="26"/>
    </w:rPr>
  </w:style>
  <w:style w:type="character" w:customStyle="1" w:styleId="Heading3Char">
    <w:name w:val="Heading 3 Char"/>
    <w:basedOn w:val="DefaultParagraphFont"/>
    <w:link w:val="Heading3"/>
    <w:uiPriority w:val="9"/>
    <w:rsid w:val="000D5649"/>
    <w:rPr>
      <w:rFonts w:ascii="Times New Roman" w:eastAsia="Times New Roman" w:hAnsi="Times New Roman"/>
      <w:bCs/>
      <w:sz w:val="24"/>
      <w:szCs w:val="22"/>
    </w:rPr>
  </w:style>
  <w:style w:type="paragraph" w:styleId="ListParagraph">
    <w:name w:val="List Paragraph"/>
    <w:basedOn w:val="Normal"/>
    <w:uiPriority w:val="34"/>
    <w:qFormat/>
    <w:rsid w:val="00344DCF"/>
    <w:pPr>
      <w:ind w:left="720"/>
      <w:contextualSpacing/>
    </w:pPr>
  </w:style>
  <w:style w:type="character" w:customStyle="1" w:styleId="Heading4Char">
    <w:name w:val="Heading 4 Char"/>
    <w:basedOn w:val="DefaultParagraphFont"/>
    <w:link w:val="Heading4"/>
    <w:uiPriority w:val="9"/>
    <w:semiHidden/>
    <w:rsid w:val="00CA64DA"/>
    <w:rPr>
      <w:rFonts w:ascii="Cambria" w:eastAsia="Times New Roman" w:hAnsi="Cambria" w:cs="Times New Roman"/>
      <w:b/>
      <w:bCs/>
      <w:i/>
      <w:iCs/>
      <w:color w:val="4F81BD"/>
    </w:rPr>
  </w:style>
  <w:style w:type="character" w:styleId="Hyperlink">
    <w:name w:val="Hyperlink"/>
    <w:basedOn w:val="DefaultParagraphFont"/>
    <w:uiPriority w:val="99"/>
    <w:unhideWhenUsed/>
    <w:rsid w:val="00057263"/>
    <w:rPr>
      <w:color w:val="0000FF"/>
      <w:u w:val="single"/>
    </w:rPr>
  </w:style>
  <w:style w:type="character" w:styleId="CommentReference">
    <w:name w:val="annotation reference"/>
    <w:basedOn w:val="DefaultParagraphFont"/>
    <w:semiHidden/>
    <w:unhideWhenUsed/>
    <w:rsid w:val="00057263"/>
    <w:rPr>
      <w:sz w:val="16"/>
      <w:szCs w:val="16"/>
    </w:rPr>
  </w:style>
  <w:style w:type="paragraph" w:styleId="CommentText">
    <w:name w:val="annotation text"/>
    <w:basedOn w:val="Normal"/>
    <w:link w:val="CommentTextChar"/>
    <w:semiHidden/>
    <w:unhideWhenUsed/>
    <w:rsid w:val="00057263"/>
    <w:rPr>
      <w:sz w:val="20"/>
      <w:szCs w:val="20"/>
    </w:rPr>
  </w:style>
  <w:style w:type="character" w:customStyle="1" w:styleId="CommentTextChar">
    <w:name w:val="Comment Text Char"/>
    <w:basedOn w:val="DefaultParagraphFont"/>
    <w:link w:val="CommentText"/>
    <w:semiHidden/>
    <w:rsid w:val="0005726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57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26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A40FC"/>
    <w:pPr>
      <w:spacing w:line="240" w:lineRule="auto"/>
    </w:pPr>
    <w:rPr>
      <w:b/>
      <w:bCs/>
    </w:rPr>
  </w:style>
  <w:style w:type="character" w:customStyle="1" w:styleId="CommentSubjectChar">
    <w:name w:val="Comment Subject Char"/>
    <w:basedOn w:val="CommentTextChar"/>
    <w:link w:val="CommentSubject"/>
    <w:uiPriority w:val="99"/>
    <w:semiHidden/>
    <w:rsid w:val="00FA40FC"/>
    <w:rPr>
      <w:rFonts w:ascii="Calibri" w:eastAsia="Calibri" w:hAnsi="Calibri" w:cs="Times New Roman"/>
      <w:b/>
      <w:bCs/>
      <w:sz w:val="20"/>
      <w:szCs w:val="20"/>
    </w:rPr>
  </w:style>
  <w:style w:type="paragraph" w:styleId="Header">
    <w:name w:val="header"/>
    <w:basedOn w:val="Normal"/>
    <w:link w:val="HeaderChar"/>
    <w:uiPriority w:val="99"/>
    <w:unhideWhenUsed/>
    <w:rsid w:val="00FA4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0FC"/>
  </w:style>
  <w:style w:type="paragraph" w:styleId="Footer">
    <w:name w:val="footer"/>
    <w:basedOn w:val="Normal"/>
    <w:link w:val="FooterChar"/>
    <w:uiPriority w:val="99"/>
    <w:unhideWhenUsed/>
    <w:rsid w:val="00FA4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0FC"/>
  </w:style>
  <w:style w:type="paragraph" w:styleId="Revision">
    <w:name w:val="Revision"/>
    <w:hidden/>
    <w:uiPriority w:val="99"/>
    <w:semiHidden/>
    <w:rsid w:val="009F6C35"/>
    <w:rPr>
      <w:sz w:val="22"/>
      <w:szCs w:val="22"/>
    </w:rPr>
  </w:style>
  <w:style w:type="character" w:styleId="Emphasis">
    <w:name w:val="Emphasis"/>
    <w:basedOn w:val="DefaultParagraphFont"/>
    <w:uiPriority w:val="20"/>
    <w:qFormat/>
    <w:rsid w:val="00950A5F"/>
    <w:rPr>
      <w:b/>
      <w:bCs/>
      <w:i w:val="0"/>
      <w:iCs w:val="0"/>
    </w:rPr>
  </w:style>
  <w:style w:type="character" w:customStyle="1" w:styleId="st">
    <w:name w:val="st"/>
    <w:basedOn w:val="DefaultParagraphFont"/>
    <w:rsid w:val="00950A5F"/>
  </w:style>
  <w:style w:type="paragraph" w:styleId="NormalWeb">
    <w:name w:val="Normal (Web)"/>
    <w:basedOn w:val="Normal"/>
    <w:uiPriority w:val="99"/>
    <w:semiHidden/>
    <w:unhideWhenUsed/>
    <w:rsid w:val="00D86C4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F2DB7"/>
    <w:rPr>
      <w:sz w:val="22"/>
      <w:szCs w:val="22"/>
    </w:rPr>
  </w:style>
  <w:style w:type="paragraph" w:customStyle="1" w:styleId="Default">
    <w:name w:val="Default"/>
    <w:rsid w:val="0017786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7403">
      <w:bodyDiv w:val="1"/>
      <w:marLeft w:val="0"/>
      <w:marRight w:val="0"/>
      <w:marTop w:val="0"/>
      <w:marBottom w:val="0"/>
      <w:divBdr>
        <w:top w:val="none" w:sz="0" w:space="0" w:color="auto"/>
        <w:left w:val="none" w:sz="0" w:space="0" w:color="auto"/>
        <w:bottom w:val="none" w:sz="0" w:space="0" w:color="auto"/>
        <w:right w:val="none" w:sz="0" w:space="0" w:color="auto"/>
      </w:divBdr>
    </w:div>
    <w:div w:id="33964459">
      <w:bodyDiv w:val="1"/>
      <w:marLeft w:val="0"/>
      <w:marRight w:val="0"/>
      <w:marTop w:val="0"/>
      <w:marBottom w:val="0"/>
      <w:divBdr>
        <w:top w:val="none" w:sz="0" w:space="0" w:color="auto"/>
        <w:left w:val="none" w:sz="0" w:space="0" w:color="auto"/>
        <w:bottom w:val="none" w:sz="0" w:space="0" w:color="auto"/>
        <w:right w:val="none" w:sz="0" w:space="0" w:color="auto"/>
      </w:divBdr>
    </w:div>
    <w:div w:id="68770711">
      <w:bodyDiv w:val="1"/>
      <w:marLeft w:val="0"/>
      <w:marRight w:val="0"/>
      <w:marTop w:val="0"/>
      <w:marBottom w:val="0"/>
      <w:divBdr>
        <w:top w:val="none" w:sz="0" w:space="0" w:color="auto"/>
        <w:left w:val="none" w:sz="0" w:space="0" w:color="auto"/>
        <w:bottom w:val="none" w:sz="0" w:space="0" w:color="auto"/>
        <w:right w:val="none" w:sz="0" w:space="0" w:color="auto"/>
      </w:divBdr>
    </w:div>
    <w:div w:id="80683725">
      <w:bodyDiv w:val="1"/>
      <w:marLeft w:val="0"/>
      <w:marRight w:val="0"/>
      <w:marTop w:val="0"/>
      <w:marBottom w:val="0"/>
      <w:divBdr>
        <w:top w:val="none" w:sz="0" w:space="0" w:color="auto"/>
        <w:left w:val="none" w:sz="0" w:space="0" w:color="auto"/>
        <w:bottom w:val="none" w:sz="0" w:space="0" w:color="auto"/>
        <w:right w:val="none" w:sz="0" w:space="0" w:color="auto"/>
      </w:divBdr>
    </w:div>
    <w:div w:id="135681697">
      <w:bodyDiv w:val="1"/>
      <w:marLeft w:val="0"/>
      <w:marRight w:val="0"/>
      <w:marTop w:val="0"/>
      <w:marBottom w:val="0"/>
      <w:divBdr>
        <w:top w:val="none" w:sz="0" w:space="0" w:color="auto"/>
        <w:left w:val="none" w:sz="0" w:space="0" w:color="auto"/>
        <w:bottom w:val="none" w:sz="0" w:space="0" w:color="auto"/>
        <w:right w:val="none" w:sz="0" w:space="0" w:color="auto"/>
      </w:divBdr>
    </w:div>
    <w:div w:id="172109923">
      <w:bodyDiv w:val="1"/>
      <w:marLeft w:val="0"/>
      <w:marRight w:val="0"/>
      <w:marTop w:val="0"/>
      <w:marBottom w:val="0"/>
      <w:divBdr>
        <w:top w:val="none" w:sz="0" w:space="0" w:color="auto"/>
        <w:left w:val="none" w:sz="0" w:space="0" w:color="auto"/>
        <w:bottom w:val="none" w:sz="0" w:space="0" w:color="auto"/>
        <w:right w:val="none" w:sz="0" w:space="0" w:color="auto"/>
      </w:divBdr>
    </w:div>
    <w:div w:id="210315492">
      <w:bodyDiv w:val="1"/>
      <w:marLeft w:val="0"/>
      <w:marRight w:val="0"/>
      <w:marTop w:val="0"/>
      <w:marBottom w:val="0"/>
      <w:divBdr>
        <w:top w:val="none" w:sz="0" w:space="0" w:color="auto"/>
        <w:left w:val="none" w:sz="0" w:space="0" w:color="auto"/>
        <w:bottom w:val="none" w:sz="0" w:space="0" w:color="auto"/>
        <w:right w:val="none" w:sz="0" w:space="0" w:color="auto"/>
      </w:divBdr>
    </w:div>
    <w:div w:id="239413556">
      <w:bodyDiv w:val="1"/>
      <w:marLeft w:val="0"/>
      <w:marRight w:val="0"/>
      <w:marTop w:val="0"/>
      <w:marBottom w:val="0"/>
      <w:divBdr>
        <w:top w:val="none" w:sz="0" w:space="0" w:color="auto"/>
        <w:left w:val="none" w:sz="0" w:space="0" w:color="auto"/>
        <w:bottom w:val="none" w:sz="0" w:space="0" w:color="auto"/>
        <w:right w:val="none" w:sz="0" w:space="0" w:color="auto"/>
      </w:divBdr>
    </w:div>
    <w:div w:id="291912831">
      <w:bodyDiv w:val="1"/>
      <w:marLeft w:val="0"/>
      <w:marRight w:val="0"/>
      <w:marTop w:val="0"/>
      <w:marBottom w:val="0"/>
      <w:divBdr>
        <w:top w:val="none" w:sz="0" w:space="0" w:color="auto"/>
        <w:left w:val="none" w:sz="0" w:space="0" w:color="auto"/>
        <w:bottom w:val="none" w:sz="0" w:space="0" w:color="auto"/>
        <w:right w:val="none" w:sz="0" w:space="0" w:color="auto"/>
      </w:divBdr>
    </w:div>
    <w:div w:id="426771153">
      <w:bodyDiv w:val="1"/>
      <w:marLeft w:val="0"/>
      <w:marRight w:val="0"/>
      <w:marTop w:val="0"/>
      <w:marBottom w:val="0"/>
      <w:divBdr>
        <w:top w:val="none" w:sz="0" w:space="0" w:color="auto"/>
        <w:left w:val="none" w:sz="0" w:space="0" w:color="auto"/>
        <w:bottom w:val="none" w:sz="0" w:space="0" w:color="auto"/>
        <w:right w:val="none" w:sz="0" w:space="0" w:color="auto"/>
      </w:divBdr>
    </w:div>
    <w:div w:id="437606354">
      <w:bodyDiv w:val="1"/>
      <w:marLeft w:val="0"/>
      <w:marRight w:val="0"/>
      <w:marTop w:val="0"/>
      <w:marBottom w:val="0"/>
      <w:divBdr>
        <w:top w:val="none" w:sz="0" w:space="0" w:color="auto"/>
        <w:left w:val="none" w:sz="0" w:space="0" w:color="auto"/>
        <w:bottom w:val="none" w:sz="0" w:space="0" w:color="auto"/>
        <w:right w:val="none" w:sz="0" w:space="0" w:color="auto"/>
      </w:divBdr>
    </w:div>
    <w:div w:id="440077483">
      <w:bodyDiv w:val="1"/>
      <w:marLeft w:val="0"/>
      <w:marRight w:val="0"/>
      <w:marTop w:val="0"/>
      <w:marBottom w:val="0"/>
      <w:divBdr>
        <w:top w:val="none" w:sz="0" w:space="0" w:color="auto"/>
        <w:left w:val="none" w:sz="0" w:space="0" w:color="auto"/>
        <w:bottom w:val="none" w:sz="0" w:space="0" w:color="auto"/>
        <w:right w:val="none" w:sz="0" w:space="0" w:color="auto"/>
      </w:divBdr>
    </w:div>
    <w:div w:id="559369656">
      <w:bodyDiv w:val="1"/>
      <w:marLeft w:val="0"/>
      <w:marRight w:val="0"/>
      <w:marTop w:val="0"/>
      <w:marBottom w:val="0"/>
      <w:divBdr>
        <w:top w:val="none" w:sz="0" w:space="0" w:color="auto"/>
        <w:left w:val="none" w:sz="0" w:space="0" w:color="auto"/>
        <w:bottom w:val="none" w:sz="0" w:space="0" w:color="auto"/>
        <w:right w:val="none" w:sz="0" w:space="0" w:color="auto"/>
      </w:divBdr>
    </w:div>
    <w:div w:id="586422156">
      <w:bodyDiv w:val="1"/>
      <w:marLeft w:val="0"/>
      <w:marRight w:val="0"/>
      <w:marTop w:val="0"/>
      <w:marBottom w:val="0"/>
      <w:divBdr>
        <w:top w:val="none" w:sz="0" w:space="0" w:color="auto"/>
        <w:left w:val="none" w:sz="0" w:space="0" w:color="auto"/>
        <w:bottom w:val="none" w:sz="0" w:space="0" w:color="auto"/>
        <w:right w:val="none" w:sz="0" w:space="0" w:color="auto"/>
      </w:divBdr>
    </w:div>
    <w:div w:id="677122249">
      <w:bodyDiv w:val="1"/>
      <w:marLeft w:val="0"/>
      <w:marRight w:val="0"/>
      <w:marTop w:val="0"/>
      <w:marBottom w:val="0"/>
      <w:divBdr>
        <w:top w:val="none" w:sz="0" w:space="0" w:color="auto"/>
        <w:left w:val="none" w:sz="0" w:space="0" w:color="auto"/>
        <w:bottom w:val="none" w:sz="0" w:space="0" w:color="auto"/>
        <w:right w:val="none" w:sz="0" w:space="0" w:color="auto"/>
      </w:divBdr>
    </w:div>
    <w:div w:id="736901713">
      <w:bodyDiv w:val="1"/>
      <w:marLeft w:val="0"/>
      <w:marRight w:val="0"/>
      <w:marTop w:val="0"/>
      <w:marBottom w:val="0"/>
      <w:divBdr>
        <w:top w:val="none" w:sz="0" w:space="0" w:color="auto"/>
        <w:left w:val="none" w:sz="0" w:space="0" w:color="auto"/>
        <w:bottom w:val="none" w:sz="0" w:space="0" w:color="auto"/>
        <w:right w:val="none" w:sz="0" w:space="0" w:color="auto"/>
      </w:divBdr>
      <w:divsChild>
        <w:div w:id="1200317238">
          <w:marLeft w:val="720"/>
          <w:marRight w:val="0"/>
          <w:marTop w:val="0"/>
          <w:marBottom w:val="0"/>
          <w:divBdr>
            <w:top w:val="none" w:sz="0" w:space="0" w:color="auto"/>
            <w:left w:val="none" w:sz="0" w:space="0" w:color="auto"/>
            <w:bottom w:val="none" w:sz="0" w:space="0" w:color="auto"/>
            <w:right w:val="none" w:sz="0" w:space="0" w:color="auto"/>
          </w:divBdr>
        </w:div>
      </w:divsChild>
    </w:div>
    <w:div w:id="757944042">
      <w:bodyDiv w:val="1"/>
      <w:marLeft w:val="0"/>
      <w:marRight w:val="0"/>
      <w:marTop w:val="0"/>
      <w:marBottom w:val="0"/>
      <w:divBdr>
        <w:top w:val="none" w:sz="0" w:space="0" w:color="auto"/>
        <w:left w:val="none" w:sz="0" w:space="0" w:color="auto"/>
        <w:bottom w:val="none" w:sz="0" w:space="0" w:color="auto"/>
        <w:right w:val="none" w:sz="0" w:space="0" w:color="auto"/>
      </w:divBdr>
      <w:divsChild>
        <w:div w:id="2073501852">
          <w:marLeft w:val="274"/>
          <w:marRight w:val="0"/>
          <w:marTop w:val="0"/>
          <w:marBottom w:val="0"/>
          <w:divBdr>
            <w:top w:val="none" w:sz="0" w:space="0" w:color="auto"/>
            <w:left w:val="none" w:sz="0" w:space="0" w:color="auto"/>
            <w:bottom w:val="none" w:sz="0" w:space="0" w:color="auto"/>
            <w:right w:val="none" w:sz="0" w:space="0" w:color="auto"/>
          </w:divBdr>
        </w:div>
        <w:div w:id="1427309346">
          <w:marLeft w:val="274"/>
          <w:marRight w:val="0"/>
          <w:marTop w:val="0"/>
          <w:marBottom w:val="0"/>
          <w:divBdr>
            <w:top w:val="none" w:sz="0" w:space="0" w:color="auto"/>
            <w:left w:val="none" w:sz="0" w:space="0" w:color="auto"/>
            <w:bottom w:val="none" w:sz="0" w:space="0" w:color="auto"/>
            <w:right w:val="none" w:sz="0" w:space="0" w:color="auto"/>
          </w:divBdr>
        </w:div>
        <w:div w:id="623390030">
          <w:marLeft w:val="274"/>
          <w:marRight w:val="0"/>
          <w:marTop w:val="0"/>
          <w:marBottom w:val="0"/>
          <w:divBdr>
            <w:top w:val="none" w:sz="0" w:space="0" w:color="auto"/>
            <w:left w:val="none" w:sz="0" w:space="0" w:color="auto"/>
            <w:bottom w:val="none" w:sz="0" w:space="0" w:color="auto"/>
            <w:right w:val="none" w:sz="0" w:space="0" w:color="auto"/>
          </w:divBdr>
        </w:div>
        <w:div w:id="675767689">
          <w:marLeft w:val="274"/>
          <w:marRight w:val="0"/>
          <w:marTop w:val="0"/>
          <w:marBottom w:val="0"/>
          <w:divBdr>
            <w:top w:val="none" w:sz="0" w:space="0" w:color="auto"/>
            <w:left w:val="none" w:sz="0" w:space="0" w:color="auto"/>
            <w:bottom w:val="none" w:sz="0" w:space="0" w:color="auto"/>
            <w:right w:val="none" w:sz="0" w:space="0" w:color="auto"/>
          </w:divBdr>
        </w:div>
        <w:div w:id="1360352537">
          <w:marLeft w:val="274"/>
          <w:marRight w:val="0"/>
          <w:marTop w:val="0"/>
          <w:marBottom w:val="0"/>
          <w:divBdr>
            <w:top w:val="none" w:sz="0" w:space="0" w:color="auto"/>
            <w:left w:val="none" w:sz="0" w:space="0" w:color="auto"/>
            <w:bottom w:val="none" w:sz="0" w:space="0" w:color="auto"/>
            <w:right w:val="none" w:sz="0" w:space="0" w:color="auto"/>
          </w:divBdr>
        </w:div>
        <w:div w:id="715272827">
          <w:marLeft w:val="274"/>
          <w:marRight w:val="0"/>
          <w:marTop w:val="0"/>
          <w:marBottom w:val="0"/>
          <w:divBdr>
            <w:top w:val="none" w:sz="0" w:space="0" w:color="auto"/>
            <w:left w:val="none" w:sz="0" w:space="0" w:color="auto"/>
            <w:bottom w:val="none" w:sz="0" w:space="0" w:color="auto"/>
            <w:right w:val="none" w:sz="0" w:space="0" w:color="auto"/>
          </w:divBdr>
        </w:div>
      </w:divsChild>
    </w:div>
    <w:div w:id="854685616">
      <w:bodyDiv w:val="1"/>
      <w:marLeft w:val="0"/>
      <w:marRight w:val="0"/>
      <w:marTop w:val="0"/>
      <w:marBottom w:val="0"/>
      <w:divBdr>
        <w:top w:val="none" w:sz="0" w:space="0" w:color="auto"/>
        <w:left w:val="none" w:sz="0" w:space="0" w:color="auto"/>
        <w:bottom w:val="none" w:sz="0" w:space="0" w:color="auto"/>
        <w:right w:val="none" w:sz="0" w:space="0" w:color="auto"/>
      </w:divBdr>
    </w:div>
    <w:div w:id="869224380">
      <w:bodyDiv w:val="1"/>
      <w:marLeft w:val="0"/>
      <w:marRight w:val="0"/>
      <w:marTop w:val="0"/>
      <w:marBottom w:val="0"/>
      <w:divBdr>
        <w:top w:val="none" w:sz="0" w:space="0" w:color="auto"/>
        <w:left w:val="none" w:sz="0" w:space="0" w:color="auto"/>
        <w:bottom w:val="none" w:sz="0" w:space="0" w:color="auto"/>
        <w:right w:val="none" w:sz="0" w:space="0" w:color="auto"/>
      </w:divBdr>
    </w:div>
    <w:div w:id="872116025">
      <w:bodyDiv w:val="1"/>
      <w:marLeft w:val="0"/>
      <w:marRight w:val="0"/>
      <w:marTop w:val="0"/>
      <w:marBottom w:val="0"/>
      <w:divBdr>
        <w:top w:val="none" w:sz="0" w:space="0" w:color="auto"/>
        <w:left w:val="none" w:sz="0" w:space="0" w:color="auto"/>
        <w:bottom w:val="none" w:sz="0" w:space="0" w:color="auto"/>
        <w:right w:val="none" w:sz="0" w:space="0" w:color="auto"/>
      </w:divBdr>
    </w:div>
    <w:div w:id="928079538">
      <w:bodyDiv w:val="1"/>
      <w:marLeft w:val="0"/>
      <w:marRight w:val="0"/>
      <w:marTop w:val="0"/>
      <w:marBottom w:val="0"/>
      <w:divBdr>
        <w:top w:val="none" w:sz="0" w:space="0" w:color="auto"/>
        <w:left w:val="none" w:sz="0" w:space="0" w:color="auto"/>
        <w:bottom w:val="none" w:sz="0" w:space="0" w:color="auto"/>
        <w:right w:val="none" w:sz="0" w:space="0" w:color="auto"/>
      </w:divBdr>
    </w:div>
    <w:div w:id="954870961">
      <w:bodyDiv w:val="1"/>
      <w:marLeft w:val="0"/>
      <w:marRight w:val="0"/>
      <w:marTop w:val="0"/>
      <w:marBottom w:val="0"/>
      <w:divBdr>
        <w:top w:val="none" w:sz="0" w:space="0" w:color="auto"/>
        <w:left w:val="none" w:sz="0" w:space="0" w:color="auto"/>
        <w:bottom w:val="none" w:sz="0" w:space="0" w:color="auto"/>
        <w:right w:val="none" w:sz="0" w:space="0" w:color="auto"/>
      </w:divBdr>
    </w:div>
    <w:div w:id="998079617">
      <w:bodyDiv w:val="1"/>
      <w:marLeft w:val="0"/>
      <w:marRight w:val="0"/>
      <w:marTop w:val="0"/>
      <w:marBottom w:val="0"/>
      <w:divBdr>
        <w:top w:val="none" w:sz="0" w:space="0" w:color="auto"/>
        <w:left w:val="none" w:sz="0" w:space="0" w:color="auto"/>
        <w:bottom w:val="none" w:sz="0" w:space="0" w:color="auto"/>
        <w:right w:val="none" w:sz="0" w:space="0" w:color="auto"/>
      </w:divBdr>
    </w:div>
    <w:div w:id="1016420802">
      <w:bodyDiv w:val="1"/>
      <w:marLeft w:val="0"/>
      <w:marRight w:val="0"/>
      <w:marTop w:val="0"/>
      <w:marBottom w:val="0"/>
      <w:divBdr>
        <w:top w:val="none" w:sz="0" w:space="0" w:color="auto"/>
        <w:left w:val="none" w:sz="0" w:space="0" w:color="auto"/>
        <w:bottom w:val="none" w:sz="0" w:space="0" w:color="auto"/>
        <w:right w:val="none" w:sz="0" w:space="0" w:color="auto"/>
      </w:divBdr>
    </w:div>
    <w:div w:id="1162937013">
      <w:bodyDiv w:val="1"/>
      <w:marLeft w:val="0"/>
      <w:marRight w:val="0"/>
      <w:marTop w:val="0"/>
      <w:marBottom w:val="0"/>
      <w:divBdr>
        <w:top w:val="none" w:sz="0" w:space="0" w:color="auto"/>
        <w:left w:val="none" w:sz="0" w:space="0" w:color="auto"/>
        <w:bottom w:val="none" w:sz="0" w:space="0" w:color="auto"/>
        <w:right w:val="none" w:sz="0" w:space="0" w:color="auto"/>
      </w:divBdr>
    </w:div>
    <w:div w:id="1252159212">
      <w:bodyDiv w:val="1"/>
      <w:marLeft w:val="0"/>
      <w:marRight w:val="0"/>
      <w:marTop w:val="0"/>
      <w:marBottom w:val="0"/>
      <w:divBdr>
        <w:top w:val="none" w:sz="0" w:space="0" w:color="auto"/>
        <w:left w:val="none" w:sz="0" w:space="0" w:color="auto"/>
        <w:bottom w:val="none" w:sz="0" w:space="0" w:color="auto"/>
        <w:right w:val="none" w:sz="0" w:space="0" w:color="auto"/>
      </w:divBdr>
    </w:div>
    <w:div w:id="1255553293">
      <w:bodyDiv w:val="1"/>
      <w:marLeft w:val="0"/>
      <w:marRight w:val="0"/>
      <w:marTop w:val="0"/>
      <w:marBottom w:val="0"/>
      <w:divBdr>
        <w:top w:val="none" w:sz="0" w:space="0" w:color="auto"/>
        <w:left w:val="none" w:sz="0" w:space="0" w:color="auto"/>
        <w:bottom w:val="none" w:sz="0" w:space="0" w:color="auto"/>
        <w:right w:val="none" w:sz="0" w:space="0" w:color="auto"/>
      </w:divBdr>
    </w:div>
    <w:div w:id="1318345869">
      <w:bodyDiv w:val="1"/>
      <w:marLeft w:val="0"/>
      <w:marRight w:val="0"/>
      <w:marTop w:val="0"/>
      <w:marBottom w:val="0"/>
      <w:divBdr>
        <w:top w:val="none" w:sz="0" w:space="0" w:color="auto"/>
        <w:left w:val="none" w:sz="0" w:space="0" w:color="auto"/>
        <w:bottom w:val="none" w:sz="0" w:space="0" w:color="auto"/>
        <w:right w:val="none" w:sz="0" w:space="0" w:color="auto"/>
      </w:divBdr>
    </w:div>
    <w:div w:id="1347976220">
      <w:bodyDiv w:val="1"/>
      <w:marLeft w:val="0"/>
      <w:marRight w:val="0"/>
      <w:marTop w:val="0"/>
      <w:marBottom w:val="0"/>
      <w:divBdr>
        <w:top w:val="none" w:sz="0" w:space="0" w:color="auto"/>
        <w:left w:val="none" w:sz="0" w:space="0" w:color="auto"/>
        <w:bottom w:val="none" w:sz="0" w:space="0" w:color="auto"/>
        <w:right w:val="none" w:sz="0" w:space="0" w:color="auto"/>
      </w:divBdr>
    </w:div>
    <w:div w:id="1349285632">
      <w:bodyDiv w:val="1"/>
      <w:marLeft w:val="0"/>
      <w:marRight w:val="0"/>
      <w:marTop w:val="0"/>
      <w:marBottom w:val="0"/>
      <w:divBdr>
        <w:top w:val="none" w:sz="0" w:space="0" w:color="auto"/>
        <w:left w:val="none" w:sz="0" w:space="0" w:color="auto"/>
        <w:bottom w:val="none" w:sz="0" w:space="0" w:color="auto"/>
        <w:right w:val="none" w:sz="0" w:space="0" w:color="auto"/>
      </w:divBdr>
    </w:div>
    <w:div w:id="1367753673">
      <w:bodyDiv w:val="1"/>
      <w:marLeft w:val="0"/>
      <w:marRight w:val="0"/>
      <w:marTop w:val="0"/>
      <w:marBottom w:val="0"/>
      <w:divBdr>
        <w:top w:val="none" w:sz="0" w:space="0" w:color="auto"/>
        <w:left w:val="none" w:sz="0" w:space="0" w:color="auto"/>
        <w:bottom w:val="none" w:sz="0" w:space="0" w:color="auto"/>
        <w:right w:val="none" w:sz="0" w:space="0" w:color="auto"/>
      </w:divBdr>
    </w:div>
    <w:div w:id="1374960080">
      <w:bodyDiv w:val="1"/>
      <w:marLeft w:val="0"/>
      <w:marRight w:val="0"/>
      <w:marTop w:val="0"/>
      <w:marBottom w:val="0"/>
      <w:divBdr>
        <w:top w:val="none" w:sz="0" w:space="0" w:color="auto"/>
        <w:left w:val="none" w:sz="0" w:space="0" w:color="auto"/>
        <w:bottom w:val="none" w:sz="0" w:space="0" w:color="auto"/>
        <w:right w:val="none" w:sz="0" w:space="0" w:color="auto"/>
      </w:divBdr>
      <w:divsChild>
        <w:div w:id="1393966501">
          <w:marLeft w:val="274"/>
          <w:marRight w:val="0"/>
          <w:marTop w:val="0"/>
          <w:marBottom w:val="0"/>
          <w:divBdr>
            <w:top w:val="none" w:sz="0" w:space="0" w:color="auto"/>
            <w:left w:val="none" w:sz="0" w:space="0" w:color="auto"/>
            <w:bottom w:val="none" w:sz="0" w:space="0" w:color="auto"/>
            <w:right w:val="none" w:sz="0" w:space="0" w:color="auto"/>
          </w:divBdr>
        </w:div>
        <w:div w:id="1024818203">
          <w:marLeft w:val="274"/>
          <w:marRight w:val="0"/>
          <w:marTop w:val="0"/>
          <w:marBottom w:val="0"/>
          <w:divBdr>
            <w:top w:val="none" w:sz="0" w:space="0" w:color="auto"/>
            <w:left w:val="none" w:sz="0" w:space="0" w:color="auto"/>
            <w:bottom w:val="none" w:sz="0" w:space="0" w:color="auto"/>
            <w:right w:val="none" w:sz="0" w:space="0" w:color="auto"/>
          </w:divBdr>
        </w:div>
        <w:div w:id="1581865867">
          <w:marLeft w:val="274"/>
          <w:marRight w:val="0"/>
          <w:marTop w:val="0"/>
          <w:marBottom w:val="0"/>
          <w:divBdr>
            <w:top w:val="none" w:sz="0" w:space="0" w:color="auto"/>
            <w:left w:val="none" w:sz="0" w:space="0" w:color="auto"/>
            <w:bottom w:val="none" w:sz="0" w:space="0" w:color="auto"/>
            <w:right w:val="none" w:sz="0" w:space="0" w:color="auto"/>
          </w:divBdr>
        </w:div>
        <w:div w:id="2104186455">
          <w:marLeft w:val="274"/>
          <w:marRight w:val="0"/>
          <w:marTop w:val="0"/>
          <w:marBottom w:val="0"/>
          <w:divBdr>
            <w:top w:val="none" w:sz="0" w:space="0" w:color="auto"/>
            <w:left w:val="none" w:sz="0" w:space="0" w:color="auto"/>
            <w:bottom w:val="none" w:sz="0" w:space="0" w:color="auto"/>
            <w:right w:val="none" w:sz="0" w:space="0" w:color="auto"/>
          </w:divBdr>
        </w:div>
        <w:div w:id="1075972858">
          <w:marLeft w:val="274"/>
          <w:marRight w:val="0"/>
          <w:marTop w:val="0"/>
          <w:marBottom w:val="0"/>
          <w:divBdr>
            <w:top w:val="none" w:sz="0" w:space="0" w:color="auto"/>
            <w:left w:val="none" w:sz="0" w:space="0" w:color="auto"/>
            <w:bottom w:val="none" w:sz="0" w:space="0" w:color="auto"/>
            <w:right w:val="none" w:sz="0" w:space="0" w:color="auto"/>
          </w:divBdr>
        </w:div>
        <w:div w:id="815024672">
          <w:marLeft w:val="274"/>
          <w:marRight w:val="0"/>
          <w:marTop w:val="0"/>
          <w:marBottom w:val="0"/>
          <w:divBdr>
            <w:top w:val="none" w:sz="0" w:space="0" w:color="auto"/>
            <w:left w:val="none" w:sz="0" w:space="0" w:color="auto"/>
            <w:bottom w:val="none" w:sz="0" w:space="0" w:color="auto"/>
            <w:right w:val="none" w:sz="0" w:space="0" w:color="auto"/>
          </w:divBdr>
        </w:div>
        <w:div w:id="1447576832">
          <w:marLeft w:val="274"/>
          <w:marRight w:val="0"/>
          <w:marTop w:val="0"/>
          <w:marBottom w:val="0"/>
          <w:divBdr>
            <w:top w:val="none" w:sz="0" w:space="0" w:color="auto"/>
            <w:left w:val="none" w:sz="0" w:space="0" w:color="auto"/>
            <w:bottom w:val="none" w:sz="0" w:space="0" w:color="auto"/>
            <w:right w:val="none" w:sz="0" w:space="0" w:color="auto"/>
          </w:divBdr>
        </w:div>
        <w:div w:id="135072651">
          <w:marLeft w:val="274"/>
          <w:marRight w:val="0"/>
          <w:marTop w:val="0"/>
          <w:marBottom w:val="0"/>
          <w:divBdr>
            <w:top w:val="none" w:sz="0" w:space="0" w:color="auto"/>
            <w:left w:val="none" w:sz="0" w:space="0" w:color="auto"/>
            <w:bottom w:val="none" w:sz="0" w:space="0" w:color="auto"/>
            <w:right w:val="none" w:sz="0" w:space="0" w:color="auto"/>
          </w:divBdr>
        </w:div>
        <w:div w:id="512109740">
          <w:marLeft w:val="274"/>
          <w:marRight w:val="0"/>
          <w:marTop w:val="0"/>
          <w:marBottom w:val="0"/>
          <w:divBdr>
            <w:top w:val="none" w:sz="0" w:space="0" w:color="auto"/>
            <w:left w:val="none" w:sz="0" w:space="0" w:color="auto"/>
            <w:bottom w:val="none" w:sz="0" w:space="0" w:color="auto"/>
            <w:right w:val="none" w:sz="0" w:space="0" w:color="auto"/>
          </w:divBdr>
        </w:div>
      </w:divsChild>
    </w:div>
    <w:div w:id="1472559150">
      <w:bodyDiv w:val="1"/>
      <w:marLeft w:val="0"/>
      <w:marRight w:val="0"/>
      <w:marTop w:val="0"/>
      <w:marBottom w:val="0"/>
      <w:divBdr>
        <w:top w:val="none" w:sz="0" w:space="0" w:color="auto"/>
        <w:left w:val="none" w:sz="0" w:space="0" w:color="auto"/>
        <w:bottom w:val="none" w:sz="0" w:space="0" w:color="auto"/>
        <w:right w:val="none" w:sz="0" w:space="0" w:color="auto"/>
      </w:divBdr>
    </w:div>
    <w:div w:id="1526168256">
      <w:bodyDiv w:val="1"/>
      <w:marLeft w:val="0"/>
      <w:marRight w:val="0"/>
      <w:marTop w:val="0"/>
      <w:marBottom w:val="0"/>
      <w:divBdr>
        <w:top w:val="none" w:sz="0" w:space="0" w:color="auto"/>
        <w:left w:val="none" w:sz="0" w:space="0" w:color="auto"/>
        <w:bottom w:val="none" w:sz="0" w:space="0" w:color="auto"/>
        <w:right w:val="none" w:sz="0" w:space="0" w:color="auto"/>
      </w:divBdr>
    </w:div>
    <w:div w:id="1581939595">
      <w:bodyDiv w:val="1"/>
      <w:marLeft w:val="0"/>
      <w:marRight w:val="0"/>
      <w:marTop w:val="0"/>
      <w:marBottom w:val="0"/>
      <w:divBdr>
        <w:top w:val="none" w:sz="0" w:space="0" w:color="auto"/>
        <w:left w:val="none" w:sz="0" w:space="0" w:color="auto"/>
        <w:bottom w:val="none" w:sz="0" w:space="0" w:color="auto"/>
        <w:right w:val="none" w:sz="0" w:space="0" w:color="auto"/>
      </w:divBdr>
    </w:div>
    <w:div w:id="1616593921">
      <w:bodyDiv w:val="1"/>
      <w:marLeft w:val="0"/>
      <w:marRight w:val="0"/>
      <w:marTop w:val="0"/>
      <w:marBottom w:val="0"/>
      <w:divBdr>
        <w:top w:val="none" w:sz="0" w:space="0" w:color="auto"/>
        <w:left w:val="none" w:sz="0" w:space="0" w:color="auto"/>
        <w:bottom w:val="none" w:sz="0" w:space="0" w:color="auto"/>
        <w:right w:val="none" w:sz="0" w:space="0" w:color="auto"/>
      </w:divBdr>
    </w:div>
    <w:div w:id="1619141668">
      <w:bodyDiv w:val="1"/>
      <w:marLeft w:val="0"/>
      <w:marRight w:val="0"/>
      <w:marTop w:val="0"/>
      <w:marBottom w:val="0"/>
      <w:divBdr>
        <w:top w:val="none" w:sz="0" w:space="0" w:color="auto"/>
        <w:left w:val="none" w:sz="0" w:space="0" w:color="auto"/>
        <w:bottom w:val="none" w:sz="0" w:space="0" w:color="auto"/>
        <w:right w:val="none" w:sz="0" w:space="0" w:color="auto"/>
      </w:divBdr>
    </w:div>
    <w:div w:id="1623607057">
      <w:bodyDiv w:val="1"/>
      <w:marLeft w:val="0"/>
      <w:marRight w:val="0"/>
      <w:marTop w:val="0"/>
      <w:marBottom w:val="0"/>
      <w:divBdr>
        <w:top w:val="none" w:sz="0" w:space="0" w:color="auto"/>
        <w:left w:val="none" w:sz="0" w:space="0" w:color="auto"/>
        <w:bottom w:val="none" w:sz="0" w:space="0" w:color="auto"/>
        <w:right w:val="none" w:sz="0" w:space="0" w:color="auto"/>
      </w:divBdr>
    </w:div>
    <w:div w:id="1653872680">
      <w:bodyDiv w:val="1"/>
      <w:marLeft w:val="0"/>
      <w:marRight w:val="0"/>
      <w:marTop w:val="0"/>
      <w:marBottom w:val="0"/>
      <w:divBdr>
        <w:top w:val="none" w:sz="0" w:space="0" w:color="auto"/>
        <w:left w:val="none" w:sz="0" w:space="0" w:color="auto"/>
        <w:bottom w:val="none" w:sz="0" w:space="0" w:color="auto"/>
        <w:right w:val="none" w:sz="0" w:space="0" w:color="auto"/>
      </w:divBdr>
    </w:div>
    <w:div w:id="1660884203">
      <w:bodyDiv w:val="1"/>
      <w:marLeft w:val="0"/>
      <w:marRight w:val="0"/>
      <w:marTop w:val="0"/>
      <w:marBottom w:val="0"/>
      <w:divBdr>
        <w:top w:val="none" w:sz="0" w:space="0" w:color="auto"/>
        <w:left w:val="none" w:sz="0" w:space="0" w:color="auto"/>
        <w:bottom w:val="none" w:sz="0" w:space="0" w:color="auto"/>
        <w:right w:val="none" w:sz="0" w:space="0" w:color="auto"/>
      </w:divBdr>
    </w:div>
    <w:div w:id="1682661056">
      <w:bodyDiv w:val="1"/>
      <w:marLeft w:val="0"/>
      <w:marRight w:val="0"/>
      <w:marTop w:val="0"/>
      <w:marBottom w:val="0"/>
      <w:divBdr>
        <w:top w:val="none" w:sz="0" w:space="0" w:color="auto"/>
        <w:left w:val="none" w:sz="0" w:space="0" w:color="auto"/>
        <w:bottom w:val="none" w:sz="0" w:space="0" w:color="auto"/>
        <w:right w:val="none" w:sz="0" w:space="0" w:color="auto"/>
      </w:divBdr>
    </w:div>
    <w:div w:id="1692607811">
      <w:bodyDiv w:val="1"/>
      <w:marLeft w:val="0"/>
      <w:marRight w:val="0"/>
      <w:marTop w:val="0"/>
      <w:marBottom w:val="0"/>
      <w:divBdr>
        <w:top w:val="none" w:sz="0" w:space="0" w:color="auto"/>
        <w:left w:val="none" w:sz="0" w:space="0" w:color="auto"/>
        <w:bottom w:val="none" w:sz="0" w:space="0" w:color="auto"/>
        <w:right w:val="none" w:sz="0" w:space="0" w:color="auto"/>
      </w:divBdr>
    </w:div>
    <w:div w:id="1701659219">
      <w:bodyDiv w:val="1"/>
      <w:marLeft w:val="0"/>
      <w:marRight w:val="0"/>
      <w:marTop w:val="0"/>
      <w:marBottom w:val="0"/>
      <w:divBdr>
        <w:top w:val="none" w:sz="0" w:space="0" w:color="auto"/>
        <w:left w:val="none" w:sz="0" w:space="0" w:color="auto"/>
        <w:bottom w:val="none" w:sz="0" w:space="0" w:color="auto"/>
        <w:right w:val="none" w:sz="0" w:space="0" w:color="auto"/>
      </w:divBdr>
    </w:div>
    <w:div w:id="1752854445">
      <w:bodyDiv w:val="1"/>
      <w:marLeft w:val="0"/>
      <w:marRight w:val="0"/>
      <w:marTop w:val="0"/>
      <w:marBottom w:val="0"/>
      <w:divBdr>
        <w:top w:val="none" w:sz="0" w:space="0" w:color="auto"/>
        <w:left w:val="none" w:sz="0" w:space="0" w:color="auto"/>
        <w:bottom w:val="none" w:sz="0" w:space="0" w:color="auto"/>
        <w:right w:val="none" w:sz="0" w:space="0" w:color="auto"/>
      </w:divBdr>
      <w:divsChild>
        <w:div w:id="1341664115">
          <w:marLeft w:val="274"/>
          <w:marRight w:val="0"/>
          <w:marTop w:val="0"/>
          <w:marBottom w:val="0"/>
          <w:divBdr>
            <w:top w:val="none" w:sz="0" w:space="0" w:color="auto"/>
            <w:left w:val="none" w:sz="0" w:space="0" w:color="auto"/>
            <w:bottom w:val="none" w:sz="0" w:space="0" w:color="auto"/>
            <w:right w:val="none" w:sz="0" w:space="0" w:color="auto"/>
          </w:divBdr>
        </w:div>
        <w:div w:id="1742825558">
          <w:marLeft w:val="274"/>
          <w:marRight w:val="0"/>
          <w:marTop w:val="0"/>
          <w:marBottom w:val="0"/>
          <w:divBdr>
            <w:top w:val="none" w:sz="0" w:space="0" w:color="auto"/>
            <w:left w:val="none" w:sz="0" w:space="0" w:color="auto"/>
            <w:bottom w:val="none" w:sz="0" w:space="0" w:color="auto"/>
            <w:right w:val="none" w:sz="0" w:space="0" w:color="auto"/>
          </w:divBdr>
        </w:div>
        <w:div w:id="1341471508">
          <w:marLeft w:val="274"/>
          <w:marRight w:val="0"/>
          <w:marTop w:val="0"/>
          <w:marBottom w:val="0"/>
          <w:divBdr>
            <w:top w:val="none" w:sz="0" w:space="0" w:color="auto"/>
            <w:left w:val="none" w:sz="0" w:space="0" w:color="auto"/>
            <w:bottom w:val="none" w:sz="0" w:space="0" w:color="auto"/>
            <w:right w:val="none" w:sz="0" w:space="0" w:color="auto"/>
          </w:divBdr>
        </w:div>
        <w:div w:id="1477599832">
          <w:marLeft w:val="274"/>
          <w:marRight w:val="0"/>
          <w:marTop w:val="0"/>
          <w:marBottom w:val="0"/>
          <w:divBdr>
            <w:top w:val="none" w:sz="0" w:space="0" w:color="auto"/>
            <w:left w:val="none" w:sz="0" w:space="0" w:color="auto"/>
            <w:bottom w:val="none" w:sz="0" w:space="0" w:color="auto"/>
            <w:right w:val="none" w:sz="0" w:space="0" w:color="auto"/>
          </w:divBdr>
        </w:div>
      </w:divsChild>
    </w:div>
    <w:div w:id="1788549543">
      <w:bodyDiv w:val="1"/>
      <w:marLeft w:val="0"/>
      <w:marRight w:val="0"/>
      <w:marTop w:val="0"/>
      <w:marBottom w:val="0"/>
      <w:divBdr>
        <w:top w:val="none" w:sz="0" w:space="0" w:color="auto"/>
        <w:left w:val="none" w:sz="0" w:space="0" w:color="auto"/>
        <w:bottom w:val="none" w:sz="0" w:space="0" w:color="auto"/>
        <w:right w:val="none" w:sz="0" w:space="0" w:color="auto"/>
      </w:divBdr>
    </w:div>
    <w:div w:id="1809009004">
      <w:bodyDiv w:val="1"/>
      <w:marLeft w:val="0"/>
      <w:marRight w:val="0"/>
      <w:marTop w:val="0"/>
      <w:marBottom w:val="0"/>
      <w:divBdr>
        <w:top w:val="none" w:sz="0" w:space="0" w:color="auto"/>
        <w:left w:val="none" w:sz="0" w:space="0" w:color="auto"/>
        <w:bottom w:val="none" w:sz="0" w:space="0" w:color="auto"/>
        <w:right w:val="none" w:sz="0" w:space="0" w:color="auto"/>
      </w:divBdr>
    </w:div>
    <w:div w:id="1847746285">
      <w:bodyDiv w:val="1"/>
      <w:marLeft w:val="0"/>
      <w:marRight w:val="0"/>
      <w:marTop w:val="0"/>
      <w:marBottom w:val="0"/>
      <w:divBdr>
        <w:top w:val="none" w:sz="0" w:space="0" w:color="auto"/>
        <w:left w:val="none" w:sz="0" w:space="0" w:color="auto"/>
        <w:bottom w:val="none" w:sz="0" w:space="0" w:color="auto"/>
        <w:right w:val="none" w:sz="0" w:space="0" w:color="auto"/>
      </w:divBdr>
    </w:div>
    <w:div w:id="1869296454">
      <w:bodyDiv w:val="1"/>
      <w:marLeft w:val="0"/>
      <w:marRight w:val="0"/>
      <w:marTop w:val="0"/>
      <w:marBottom w:val="0"/>
      <w:divBdr>
        <w:top w:val="none" w:sz="0" w:space="0" w:color="auto"/>
        <w:left w:val="none" w:sz="0" w:space="0" w:color="auto"/>
        <w:bottom w:val="none" w:sz="0" w:space="0" w:color="auto"/>
        <w:right w:val="none" w:sz="0" w:space="0" w:color="auto"/>
      </w:divBdr>
    </w:div>
    <w:div w:id="1870029398">
      <w:bodyDiv w:val="1"/>
      <w:marLeft w:val="0"/>
      <w:marRight w:val="0"/>
      <w:marTop w:val="0"/>
      <w:marBottom w:val="0"/>
      <w:divBdr>
        <w:top w:val="none" w:sz="0" w:space="0" w:color="auto"/>
        <w:left w:val="none" w:sz="0" w:space="0" w:color="auto"/>
        <w:bottom w:val="none" w:sz="0" w:space="0" w:color="auto"/>
        <w:right w:val="none" w:sz="0" w:space="0" w:color="auto"/>
      </w:divBdr>
    </w:div>
    <w:div w:id="1907717965">
      <w:bodyDiv w:val="1"/>
      <w:marLeft w:val="0"/>
      <w:marRight w:val="0"/>
      <w:marTop w:val="0"/>
      <w:marBottom w:val="0"/>
      <w:divBdr>
        <w:top w:val="none" w:sz="0" w:space="0" w:color="auto"/>
        <w:left w:val="none" w:sz="0" w:space="0" w:color="auto"/>
        <w:bottom w:val="none" w:sz="0" w:space="0" w:color="auto"/>
        <w:right w:val="none" w:sz="0" w:space="0" w:color="auto"/>
      </w:divBdr>
    </w:div>
    <w:div w:id="1937131397">
      <w:bodyDiv w:val="1"/>
      <w:marLeft w:val="0"/>
      <w:marRight w:val="0"/>
      <w:marTop w:val="0"/>
      <w:marBottom w:val="0"/>
      <w:divBdr>
        <w:top w:val="none" w:sz="0" w:space="0" w:color="auto"/>
        <w:left w:val="none" w:sz="0" w:space="0" w:color="auto"/>
        <w:bottom w:val="none" w:sz="0" w:space="0" w:color="auto"/>
        <w:right w:val="none" w:sz="0" w:space="0" w:color="auto"/>
      </w:divBdr>
    </w:div>
    <w:div w:id="1944990818">
      <w:bodyDiv w:val="1"/>
      <w:marLeft w:val="0"/>
      <w:marRight w:val="0"/>
      <w:marTop w:val="0"/>
      <w:marBottom w:val="0"/>
      <w:divBdr>
        <w:top w:val="none" w:sz="0" w:space="0" w:color="auto"/>
        <w:left w:val="none" w:sz="0" w:space="0" w:color="auto"/>
        <w:bottom w:val="none" w:sz="0" w:space="0" w:color="auto"/>
        <w:right w:val="none" w:sz="0" w:space="0" w:color="auto"/>
      </w:divBdr>
    </w:div>
    <w:div w:id="2034113836">
      <w:bodyDiv w:val="1"/>
      <w:marLeft w:val="0"/>
      <w:marRight w:val="0"/>
      <w:marTop w:val="0"/>
      <w:marBottom w:val="0"/>
      <w:divBdr>
        <w:top w:val="none" w:sz="0" w:space="0" w:color="auto"/>
        <w:left w:val="none" w:sz="0" w:space="0" w:color="auto"/>
        <w:bottom w:val="none" w:sz="0" w:space="0" w:color="auto"/>
        <w:right w:val="none" w:sz="0" w:space="0" w:color="auto"/>
      </w:divBdr>
    </w:div>
    <w:div w:id="2075271008">
      <w:bodyDiv w:val="1"/>
      <w:marLeft w:val="0"/>
      <w:marRight w:val="0"/>
      <w:marTop w:val="0"/>
      <w:marBottom w:val="0"/>
      <w:divBdr>
        <w:top w:val="none" w:sz="0" w:space="0" w:color="auto"/>
        <w:left w:val="none" w:sz="0" w:space="0" w:color="auto"/>
        <w:bottom w:val="none" w:sz="0" w:space="0" w:color="auto"/>
        <w:right w:val="none" w:sz="0" w:space="0" w:color="auto"/>
      </w:divBdr>
    </w:div>
    <w:div w:id="2089881404">
      <w:bodyDiv w:val="1"/>
      <w:marLeft w:val="0"/>
      <w:marRight w:val="0"/>
      <w:marTop w:val="0"/>
      <w:marBottom w:val="0"/>
      <w:divBdr>
        <w:top w:val="none" w:sz="0" w:space="0" w:color="auto"/>
        <w:left w:val="none" w:sz="0" w:space="0" w:color="auto"/>
        <w:bottom w:val="none" w:sz="0" w:space="0" w:color="auto"/>
        <w:right w:val="none" w:sz="0" w:space="0" w:color="auto"/>
      </w:divBdr>
    </w:div>
    <w:div w:id="212573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ristopher.m.wester.civ@mail.mi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cqnotes.com/acqnote/tasks/technology-readiness-leve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ristopher.m.wester.civ@mail.m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d6666b4-4a29-4356-b578-b1936efca1b3">SIGCOE-2263-329</_dlc_DocId>
    <_dlc_DocIdUrl xmlns="8d6666b4-4a29-4356-b578-b1936efca1b3">
      <Url>https://signal.tradoc.army.mil/sigcoe/g3/CQ/_layouts/DocIdRedir.aspx?ID=SIGCOE-2263-329</Url>
      <Description>SIGCOE-2263-329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AF4824F76CD8C44BB82313A6DEC11CA" ma:contentTypeVersion="0" ma:contentTypeDescription="Create a new document." ma:contentTypeScope="" ma:versionID="d51f5c76afa932803c147a6701d26d59">
  <xsd:schema xmlns:xsd="http://www.w3.org/2001/XMLSchema" xmlns:xs="http://www.w3.org/2001/XMLSchema" xmlns:p="http://schemas.microsoft.com/office/2006/metadata/properties" xmlns:ns2="8d6666b4-4a29-4356-b578-b1936efca1b3" targetNamespace="http://schemas.microsoft.com/office/2006/metadata/properties" ma:root="true" ma:fieldsID="48bc912fd41b047529eb892e42865414" ns2:_="">
    <xsd:import namespace="8d6666b4-4a29-4356-b578-b1936efca1b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666b4-4a29-4356-b578-b1936efca1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C9195-E6AE-483B-B516-17B42F389251}">
  <ds:schemaRefs>
    <ds:schemaRef ds:uri="http://schemas.microsoft.com/office/2006/metadata/properties"/>
    <ds:schemaRef ds:uri="http://schemas.microsoft.com/office/infopath/2007/PartnerControls"/>
    <ds:schemaRef ds:uri="8d6666b4-4a29-4356-b578-b1936efca1b3"/>
  </ds:schemaRefs>
</ds:datastoreItem>
</file>

<file path=customXml/itemProps2.xml><?xml version="1.0" encoding="utf-8"?>
<ds:datastoreItem xmlns:ds="http://schemas.openxmlformats.org/officeDocument/2006/customXml" ds:itemID="{A492C5A0-7C08-4316-B8B6-C943E1BCEF6A}">
  <ds:schemaRefs>
    <ds:schemaRef ds:uri="http://schemas.microsoft.com/sharepoint/v3/contenttype/forms"/>
  </ds:schemaRefs>
</ds:datastoreItem>
</file>

<file path=customXml/itemProps3.xml><?xml version="1.0" encoding="utf-8"?>
<ds:datastoreItem xmlns:ds="http://schemas.openxmlformats.org/officeDocument/2006/customXml" ds:itemID="{83179B8C-9987-4DF2-B5DF-243A9BE61E99}">
  <ds:schemaRefs>
    <ds:schemaRef ds:uri="http://schemas.microsoft.com/sharepoint/events"/>
  </ds:schemaRefs>
</ds:datastoreItem>
</file>

<file path=customXml/itemProps4.xml><?xml version="1.0" encoding="utf-8"?>
<ds:datastoreItem xmlns:ds="http://schemas.openxmlformats.org/officeDocument/2006/customXml" ds:itemID="{55BDB50B-BB44-4103-84B8-4DB3B1F07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666b4-4a29-4356-b578-b1936efca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6AD13F-ED10-4EA8-9B11-33F3DD54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6320</Words>
  <Characters>36030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42266</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1966141</vt:i4>
      </vt:variant>
      <vt:variant>
        <vt:i4>0</vt:i4>
      </vt:variant>
      <vt:variant>
        <vt:i4>0</vt:i4>
      </vt:variant>
      <vt:variant>
        <vt:i4>5</vt:i4>
      </vt:variant>
      <vt:variant>
        <vt:lpwstr>mailto:sampedra@ctc.com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robert.m.hesse.civ@mail.mil</dc:creator>
  <cp:lastModifiedBy>Wester, Christopher M  CIV USA ACC-NJ</cp:lastModifiedBy>
  <cp:revision>3</cp:revision>
  <cp:lastPrinted>2017-06-21T17:34:00Z</cp:lastPrinted>
  <dcterms:created xsi:type="dcterms:W3CDTF">2019-01-07T20:36:00Z</dcterms:created>
  <dcterms:modified xsi:type="dcterms:W3CDTF">2019-01-07T20:36:00Z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0x0101003AF4824F76CD8C44BB82313A6DEC11CA</vt:lpwstr>
  </property>
  <property fmtid="{D5CDD505-2E9C-101B-9397-08002B2CF9AE}" pid="3" name="_dlc_DocIdItemGuid">
    <vt:lpwstr>8f3dc4b3-e5c5-417e-86f5-0be97a021a15</vt:lpwstr>
  </property>
</Properties>
</file>