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04" w:rsidRDefault="00AE4004" w:rsidP="00DE5FA5">
      <w:pPr>
        <w:ind w:left="-180" w:right="-180"/>
        <w:jc w:val="center"/>
        <w:rPr>
          <w:rFonts w:asciiTheme="minorHAnsi" w:hAnsiTheme="minorHAnsi"/>
        </w:rPr>
      </w:pPr>
    </w:p>
    <w:p w:rsidR="00AE4004" w:rsidRDefault="00AE4004" w:rsidP="00DE5FA5">
      <w:pPr>
        <w:ind w:left="-180" w:right="-180"/>
        <w:jc w:val="center"/>
        <w:rPr>
          <w:rFonts w:asciiTheme="minorHAnsi" w:hAnsiTheme="minorHAnsi"/>
        </w:rPr>
      </w:pPr>
    </w:p>
    <w:p w:rsidR="00AE4004" w:rsidRDefault="00AE4004" w:rsidP="00DE5FA5">
      <w:pPr>
        <w:ind w:left="-180" w:right="-180"/>
        <w:jc w:val="center"/>
        <w:rPr>
          <w:rFonts w:asciiTheme="minorHAnsi" w:hAnsiTheme="minorHAnsi"/>
        </w:rPr>
      </w:pPr>
    </w:p>
    <w:p w:rsidR="007538ED" w:rsidRPr="00CA2007" w:rsidRDefault="005236DC" w:rsidP="00B87596">
      <w:pPr>
        <w:tabs>
          <w:tab w:val="center" w:pos="4680"/>
          <w:tab w:val="left" w:pos="6861"/>
        </w:tabs>
        <w:ind w:left="-180" w:right="-180"/>
        <w:jc w:val="right"/>
        <w:rPr>
          <w:rFonts w:asciiTheme="minorHAnsi" w:hAnsiTheme="minorHAnsi"/>
        </w:rPr>
      </w:pPr>
      <w:r>
        <w:rPr>
          <w:rFonts w:asciiTheme="minorHAnsi" w:hAnsiTheme="minorHAnsi"/>
        </w:rPr>
        <w:t>June 14</w:t>
      </w:r>
      <w:r w:rsidR="00CA2007" w:rsidRPr="00CA2007">
        <w:rPr>
          <w:rFonts w:asciiTheme="minorHAnsi" w:hAnsiTheme="minorHAnsi"/>
        </w:rPr>
        <w:t>, 2016</w:t>
      </w:r>
      <w:r w:rsidR="00AE4004">
        <w:rPr>
          <w:rFonts w:asciiTheme="minorHAnsi" w:hAnsiTheme="minorHAnsi"/>
        </w:rPr>
        <w:tab/>
      </w:r>
    </w:p>
    <w:p w:rsidR="007538ED" w:rsidRPr="00CA2007" w:rsidRDefault="007538ED" w:rsidP="00DE5FA5">
      <w:pPr>
        <w:ind w:left="-180" w:right="-180"/>
        <w:rPr>
          <w:rFonts w:asciiTheme="minorHAnsi" w:hAnsiTheme="minorHAnsi"/>
        </w:rPr>
      </w:pPr>
    </w:p>
    <w:p w:rsidR="007538ED" w:rsidRPr="00CA2007" w:rsidRDefault="007538ED" w:rsidP="00DE5FA5">
      <w:pPr>
        <w:tabs>
          <w:tab w:val="left" w:pos="900"/>
        </w:tabs>
        <w:ind w:left="-180" w:right="-180"/>
        <w:rPr>
          <w:rFonts w:asciiTheme="minorHAnsi" w:hAnsiTheme="minorHAnsi"/>
        </w:rPr>
      </w:pPr>
      <w:r w:rsidRPr="00CA2007">
        <w:rPr>
          <w:rFonts w:asciiTheme="minorHAnsi" w:hAnsiTheme="minorHAnsi"/>
        </w:rPr>
        <w:t>TO:</w:t>
      </w:r>
      <w:r w:rsidRPr="00CA2007">
        <w:rPr>
          <w:rFonts w:asciiTheme="minorHAnsi" w:hAnsiTheme="minorHAnsi"/>
        </w:rPr>
        <w:tab/>
        <w:t>DENR-DWR-Wetlands-Public Listserv</w:t>
      </w:r>
    </w:p>
    <w:p w:rsidR="007538ED" w:rsidRPr="00CA2007" w:rsidRDefault="007538ED" w:rsidP="00DE5FA5">
      <w:pPr>
        <w:tabs>
          <w:tab w:val="left" w:pos="900"/>
        </w:tabs>
        <w:ind w:left="-180" w:right="-180"/>
        <w:rPr>
          <w:rFonts w:asciiTheme="minorHAnsi" w:hAnsiTheme="minorHAnsi"/>
        </w:rPr>
      </w:pPr>
    </w:p>
    <w:p w:rsidR="007538ED" w:rsidRPr="00CA2007" w:rsidRDefault="007538ED" w:rsidP="00DE5FA5">
      <w:pPr>
        <w:tabs>
          <w:tab w:val="left" w:pos="900"/>
        </w:tabs>
        <w:ind w:left="-180" w:right="-180"/>
        <w:outlineLvl w:val="0"/>
        <w:rPr>
          <w:rFonts w:asciiTheme="minorHAnsi" w:hAnsiTheme="minorHAnsi"/>
        </w:rPr>
      </w:pPr>
      <w:r w:rsidRPr="00CA2007">
        <w:rPr>
          <w:rFonts w:asciiTheme="minorHAnsi" w:hAnsiTheme="minorHAnsi"/>
        </w:rPr>
        <w:t xml:space="preserve">FROM: </w:t>
      </w:r>
      <w:r w:rsidRPr="00CA2007">
        <w:rPr>
          <w:rFonts w:asciiTheme="minorHAnsi" w:hAnsiTheme="minorHAnsi"/>
        </w:rPr>
        <w:tab/>
        <w:t>Karen Higgins, 401 &amp; Buffer Permitting Branch</w:t>
      </w:r>
    </w:p>
    <w:p w:rsidR="007538ED" w:rsidRPr="00CA2007" w:rsidRDefault="007538ED" w:rsidP="00DE5FA5">
      <w:pPr>
        <w:tabs>
          <w:tab w:val="left" w:pos="900"/>
        </w:tabs>
        <w:ind w:left="-180" w:right="-180"/>
        <w:outlineLvl w:val="0"/>
        <w:rPr>
          <w:rFonts w:asciiTheme="minorHAnsi" w:hAnsiTheme="minorHAnsi"/>
        </w:rPr>
      </w:pPr>
    </w:p>
    <w:p w:rsidR="007538ED" w:rsidRPr="00CA2007" w:rsidRDefault="007538ED" w:rsidP="00DE5FA5">
      <w:pPr>
        <w:tabs>
          <w:tab w:val="left" w:pos="900"/>
        </w:tabs>
        <w:autoSpaceDE w:val="0"/>
        <w:autoSpaceDN w:val="0"/>
        <w:adjustRightInd w:val="0"/>
        <w:ind w:left="900" w:right="-180" w:hanging="1080"/>
        <w:rPr>
          <w:rFonts w:asciiTheme="minorHAnsi" w:hAnsiTheme="minorHAnsi"/>
        </w:rPr>
      </w:pPr>
      <w:r w:rsidRPr="00CA2007">
        <w:rPr>
          <w:rFonts w:asciiTheme="minorHAnsi" w:hAnsiTheme="minorHAnsi"/>
        </w:rPr>
        <w:t>RE:</w:t>
      </w:r>
      <w:r w:rsidRPr="00CA2007">
        <w:rPr>
          <w:rFonts w:asciiTheme="minorHAnsi" w:hAnsiTheme="minorHAnsi"/>
        </w:rPr>
        <w:tab/>
      </w:r>
      <w:r w:rsidR="00CA2007" w:rsidRPr="00CA2007">
        <w:rPr>
          <w:rFonts w:asciiTheme="minorHAnsi" w:hAnsiTheme="minorHAnsi"/>
        </w:rPr>
        <w:t xml:space="preserve">MBI for Riparian Buffer Mitigation &amp; Nutrient Offset Credits in the Neuse River Basin; </w:t>
      </w:r>
      <w:r w:rsidR="00EB7102" w:rsidRPr="00EB7102">
        <w:rPr>
          <w:rFonts w:asciiTheme="minorHAnsi" w:hAnsiTheme="minorHAnsi"/>
        </w:rPr>
        <w:t>Proposed Riparian Buffer Mitigation and Nutrient Offset BPDP in the Neuse Basin – EBX-Neuse I, LLC</w:t>
      </w:r>
      <w:bookmarkStart w:id="0" w:name="_GoBack"/>
      <w:bookmarkEnd w:id="0"/>
    </w:p>
    <w:p w:rsidR="007538ED" w:rsidRPr="00CA2007" w:rsidRDefault="007538ED" w:rsidP="00DE5FA5">
      <w:pPr>
        <w:pBdr>
          <w:bottom w:val="single" w:sz="6" w:space="1" w:color="auto"/>
        </w:pBdr>
        <w:ind w:left="-180" w:right="-180"/>
        <w:rPr>
          <w:rFonts w:asciiTheme="minorHAnsi" w:hAnsiTheme="minorHAnsi"/>
        </w:rPr>
      </w:pPr>
    </w:p>
    <w:p w:rsidR="007538ED" w:rsidRPr="00CA2007" w:rsidRDefault="007538ED" w:rsidP="00DE5FA5">
      <w:pPr>
        <w:ind w:left="-180" w:right="-180"/>
        <w:rPr>
          <w:rFonts w:asciiTheme="minorHAnsi" w:hAnsiTheme="minorHAnsi"/>
        </w:rPr>
      </w:pPr>
    </w:p>
    <w:p w:rsidR="007538ED" w:rsidRPr="00CA2007" w:rsidRDefault="007538ED" w:rsidP="00DE5FA5">
      <w:pPr>
        <w:ind w:left="-180" w:right="-180"/>
        <w:rPr>
          <w:rFonts w:asciiTheme="minorHAnsi" w:hAnsiTheme="minorHAnsi"/>
        </w:rPr>
      </w:pPr>
      <w:r w:rsidRPr="00CA2007">
        <w:rPr>
          <w:rFonts w:asciiTheme="minorHAnsi" w:hAnsiTheme="minorHAnsi"/>
        </w:rPr>
        <w:t xml:space="preserve">The purpose of this Public Notice is outlined below.  </w:t>
      </w:r>
      <w:r w:rsidR="00936325" w:rsidRPr="00CA2007">
        <w:rPr>
          <w:rFonts w:asciiTheme="minorHAnsi" w:hAnsiTheme="minorHAnsi"/>
          <w:bCs/>
        </w:rPr>
        <w:t xml:space="preserve">This notice is available electronically at </w:t>
      </w:r>
      <w:hyperlink r:id="rId7" w:history="1">
        <w:r w:rsidR="00936325" w:rsidRPr="00B92ABF">
          <w:rPr>
            <w:rStyle w:val="Hyperlink"/>
            <w:rFonts w:asciiTheme="minorHAnsi" w:hAnsiTheme="minorHAnsi"/>
            <w:bCs/>
          </w:rPr>
          <w:t>https://deq.nc.gov/about/divisions/water-resources/water-resources-permits/wastewater-branch/401-wetlands-buffer-permits/401-public-notices</w:t>
        </w:r>
      </w:hyperlink>
      <w:r w:rsidR="00936325" w:rsidRPr="00B92ABF">
        <w:rPr>
          <w:rFonts w:asciiTheme="minorHAnsi" w:hAnsiTheme="minorHAnsi"/>
          <w:bCs/>
        </w:rPr>
        <w:t>.</w:t>
      </w:r>
    </w:p>
    <w:p w:rsidR="007538ED" w:rsidRPr="00CA2007" w:rsidRDefault="007538ED" w:rsidP="00DE5FA5">
      <w:pPr>
        <w:ind w:left="-180" w:right="-180"/>
        <w:rPr>
          <w:rFonts w:asciiTheme="minorHAnsi" w:hAnsiTheme="minorHAnsi"/>
        </w:rPr>
      </w:pPr>
    </w:p>
    <w:p w:rsidR="007538ED" w:rsidRPr="00CA2007" w:rsidRDefault="00CA2007" w:rsidP="00DE5FA5">
      <w:pPr>
        <w:numPr>
          <w:ilvl w:val="0"/>
          <w:numId w:val="4"/>
        </w:numPr>
        <w:ind w:left="180" w:right="-180" w:hanging="360"/>
        <w:rPr>
          <w:rFonts w:asciiTheme="minorHAnsi" w:hAnsiTheme="minorHAnsi"/>
          <w:b/>
          <w:u w:val="single"/>
        </w:rPr>
      </w:pPr>
      <w:r w:rsidRPr="00CA2007">
        <w:rPr>
          <w:rFonts w:asciiTheme="minorHAnsi" w:hAnsiTheme="minorHAnsi"/>
          <w:b/>
          <w:u w:val="single"/>
        </w:rPr>
        <w:t>MBI for Riparian Buffer Mitigation &amp; Nutrient Offset Credits in the Neuse River Basin</w:t>
      </w:r>
    </w:p>
    <w:p w:rsidR="00CA2007" w:rsidRPr="00CA2007" w:rsidRDefault="00CA2007" w:rsidP="00CA2007">
      <w:pPr>
        <w:pStyle w:val="ListParagraph"/>
        <w:ind w:left="180"/>
        <w:rPr>
          <w:rFonts w:asciiTheme="minorHAnsi" w:hAnsiTheme="minorHAnsi"/>
          <w:sz w:val="24"/>
          <w:szCs w:val="24"/>
        </w:rPr>
      </w:pPr>
      <w:r w:rsidRPr="00CA2007">
        <w:rPr>
          <w:rFonts w:asciiTheme="minorHAnsi" w:hAnsiTheme="minorHAnsi"/>
          <w:sz w:val="24"/>
          <w:szCs w:val="24"/>
        </w:rPr>
        <w:t xml:space="preserve">A Mitigation Banking Instrument (MBI) has been prepared by EBX-Neuse I, LLC (EBX) for review and approval by the Division of Water Resources under the Temporary Consolidated Buffer Mitigation Rule 15A NCAC 02B .0295 and </w:t>
      </w:r>
      <w:r>
        <w:rPr>
          <w:rFonts w:asciiTheme="minorHAnsi" w:hAnsiTheme="minorHAnsi"/>
          <w:sz w:val="24"/>
          <w:szCs w:val="24"/>
        </w:rPr>
        <w:t xml:space="preserve">the Nutrient Offset Rule </w:t>
      </w:r>
      <w:r w:rsidRPr="00CA2007">
        <w:rPr>
          <w:rFonts w:asciiTheme="minorHAnsi" w:hAnsiTheme="minorHAnsi"/>
          <w:sz w:val="24"/>
          <w:szCs w:val="24"/>
        </w:rPr>
        <w:t>15A NCAC 02B .0240.  This MBI, if approved, will allow EBX to sell riparian buffer mitigation and nutrient offset credits within the Hydrologic Unit Code (HUC) 03020201 of Neuse River Basin, excluding the Falls Lake Watershed.  A site-specific Bank Parcel Development Package has been submitted for review</w:t>
      </w:r>
      <w:r w:rsidR="00EB7102">
        <w:rPr>
          <w:rFonts w:asciiTheme="minorHAnsi" w:hAnsiTheme="minorHAnsi"/>
          <w:sz w:val="24"/>
          <w:szCs w:val="24"/>
        </w:rPr>
        <w:t xml:space="preserve"> and approval (see Item II below)</w:t>
      </w:r>
      <w:r w:rsidRPr="00CA2007">
        <w:rPr>
          <w:rFonts w:asciiTheme="minorHAnsi" w:hAnsiTheme="minorHAnsi"/>
          <w:sz w:val="24"/>
          <w:szCs w:val="24"/>
        </w:rPr>
        <w:t xml:space="preserve">.   </w:t>
      </w:r>
    </w:p>
    <w:p w:rsidR="00CA2007" w:rsidRPr="00CA2007" w:rsidRDefault="00CA2007" w:rsidP="00CA2007">
      <w:pPr>
        <w:pStyle w:val="ListParagraph"/>
        <w:ind w:left="180"/>
        <w:rPr>
          <w:rFonts w:asciiTheme="minorHAnsi" w:hAnsiTheme="minorHAnsi"/>
          <w:sz w:val="24"/>
          <w:szCs w:val="24"/>
        </w:rPr>
      </w:pPr>
    </w:p>
    <w:p w:rsidR="00CA2007" w:rsidRPr="00CA2007" w:rsidRDefault="00CA2007" w:rsidP="00CA2007">
      <w:pPr>
        <w:pStyle w:val="ListParagraph"/>
        <w:ind w:left="180"/>
        <w:rPr>
          <w:rFonts w:asciiTheme="minorHAnsi" w:hAnsiTheme="minorHAnsi"/>
          <w:bCs/>
          <w:sz w:val="24"/>
          <w:szCs w:val="24"/>
        </w:rPr>
      </w:pPr>
      <w:r w:rsidRPr="00CA2007">
        <w:rPr>
          <w:rFonts w:asciiTheme="minorHAnsi" w:hAnsiTheme="minorHAnsi"/>
          <w:bCs/>
          <w:sz w:val="24"/>
          <w:szCs w:val="24"/>
        </w:rPr>
        <w:t xml:space="preserve">The </w:t>
      </w:r>
      <w:r>
        <w:rPr>
          <w:rFonts w:asciiTheme="minorHAnsi" w:hAnsiTheme="minorHAnsi"/>
          <w:bCs/>
          <w:sz w:val="24"/>
          <w:szCs w:val="24"/>
        </w:rPr>
        <w:t>proposed</w:t>
      </w:r>
      <w:r w:rsidRPr="00CA2007">
        <w:rPr>
          <w:rFonts w:asciiTheme="minorHAnsi" w:hAnsiTheme="minorHAnsi"/>
          <w:bCs/>
          <w:sz w:val="24"/>
          <w:szCs w:val="24"/>
        </w:rPr>
        <w:t xml:space="preserve"> MBI can be found online at </w:t>
      </w:r>
      <w:hyperlink r:id="rId8" w:history="1">
        <w:r w:rsidR="00B92ABF" w:rsidRPr="005B05A4">
          <w:rPr>
            <w:rStyle w:val="Hyperlink"/>
            <w:rFonts w:ascii="Calibri" w:hAnsi="Calibri" w:cs="Calibri"/>
          </w:rPr>
          <w:t>http://edocs.deq.nc.gov/WaterResources/0/doc/374993/Page1.aspx?searchid=4af41103-db28-4b78-9b25-eb04ebf0746b</w:t>
        </w:r>
      </w:hyperlink>
      <w:r>
        <w:rPr>
          <w:rFonts w:asciiTheme="minorHAnsi" w:hAnsiTheme="minorHAnsi"/>
          <w:sz w:val="24"/>
          <w:szCs w:val="24"/>
        </w:rPr>
        <w:t xml:space="preserve">.  </w:t>
      </w:r>
      <w:r w:rsidRPr="00CA2007">
        <w:rPr>
          <w:rFonts w:asciiTheme="minorHAnsi" w:hAnsiTheme="minorHAnsi"/>
          <w:bCs/>
          <w:sz w:val="24"/>
          <w:szCs w:val="24"/>
        </w:rPr>
        <w:t>Persons wishing to comment are invited to submit their comments in writing to Katie Merritt at (</w:t>
      </w:r>
      <w:hyperlink r:id="rId9" w:history="1">
        <w:r w:rsidRPr="00CA2007">
          <w:rPr>
            <w:rStyle w:val="Hyperlink"/>
            <w:rFonts w:asciiTheme="minorHAnsi" w:hAnsiTheme="minorHAnsi"/>
            <w:bCs/>
            <w:sz w:val="24"/>
            <w:szCs w:val="24"/>
          </w:rPr>
          <w:t>katie.merritt@ncdenr.gov</w:t>
        </w:r>
      </w:hyperlink>
      <w:r w:rsidRPr="00CA2007">
        <w:rPr>
          <w:rFonts w:asciiTheme="minorHAnsi" w:hAnsiTheme="minorHAnsi"/>
          <w:bCs/>
          <w:sz w:val="24"/>
          <w:szCs w:val="24"/>
        </w:rPr>
        <w:t xml:space="preserve"> or 1617 Mail Service Center, Raleigh, NC 27699-1617).  All comments received by DWR by close of business (5:00 p.m.) on </w:t>
      </w:r>
      <w:r>
        <w:rPr>
          <w:rFonts w:asciiTheme="minorHAnsi" w:hAnsiTheme="minorHAnsi"/>
          <w:bCs/>
          <w:sz w:val="24"/>
          <w:szCs w:val="24"/>
        </w:rPr>
        <w:t>June 2</w:t>
      </w:r>
      <w:r w:rsidR="005236DC">
        <w:rPr>
          <w:rFonts w:asciiTheme="minorHAnsi" w:hAnsiTheme="minorHAnsi"/>
          <w:bCs/>
          <w:sz w:val="24"/>
          <w:szCs w:val="24"/>
        </w:rPr>
        <w:t>9</w:t>
      </w:r>
      <w:r>
        <w:rPr>
          <w:rFonts w:asciiTheme="minorHAnsi" w:hAnsiTheme="minorHAnsi"/>
          <w:bCs/>
          <w:sz w:val="24"/>
          <w:szCs w:val="24"/>
        </w:rPr>
        <w:t>,</w:t>
      </w:r>
      <w:r w:rsidRPr="00CA2007">
        <w:rPr>
          <w:rFonts w:asciiTheme="minorHAnsi" w:hAnsiTheme="minorHAnsi"/>
          <w:bCs/>
          <w:sz w:val="24"/>
          <w:szCs w:val="24"/>
        </w:rPr>
        <w:t xml:space="preserve"> 2016 will be considered during preparation and approval of the final MBI.  If you have any questions, please contact Katie Merritt at 919-807-6371</w:t>
      </w:r>
      <w:r>
        <w:rPr>
          <w:rFonts w:asciiTheme="minorHAnsi" w:hAnsiTheme="minorHAnsi"/>
          <w:bCs/>
          <w:sz w:val="24"/>
          <w:szCs w:val="24"/>
        </w:rPr>
        <w:t xml:space="preserve">.  </w:t>
      </w:r>
    </w:p>
    <w:p w:rsidR="00CA2007" w:rsidRDefault="00CA2007" w:rsidP="00CA2007">
      <w:pPr>
        <w:ind w:left="-180" w:right="-180"/>
        <w:rPr>
          <w:rFonts w:asciiTheme="minorHAnsi" w:hAnsiTheme="minorHAnsi"/>
          <w:b/>
          <w:u w:val="single"/>
        </w:rPr>
      </w:pPr>
    </w:p>
    <w:p w:rsidR="00EB7102" w:rsidRDefault="00EB7102" w:rsidP="00EB7102">
      <w:pPr>
        <w:numPr>
          <w:ilvl w:val="0"/>
          <w:numId w:val="4"/>
        </w:numPr>
        <w:ind w:left="180" w:right="-180" w:hanging="360"/>
        <w:rPr>
          <w:rFonts w:asciiTheme="minorHAnsi" w:hAnsiTheme="minorHAnsi"/>
          <w:b/>
          <w:u w:val="single"/>
        </w:rPr>
      </w:pPr>
      <w:r w:rsidRPr="00EB7102">
        <w:rPr>
          <w:rFonts w:asciiTheme="minorHAnsi" w:hAnsiTheme="minorHAnsi"/>
          <w:b/>
          <w:u w:val="single"/>
        </w:rPr>
        <w:t>Proposed Riparian Buffer Mitigation and Nutrient Offset Bank Parcel Development Package in the Neuse Basin</w:t>
      </w:r>
    </w:p>
    <w:p w:rsidR="000763CE" w:rsidRPr="000763CE" w:rsidRDefault="000763CE" w:rsidP="000763CE">
      <w:pPr>
        <w:pStyle w:val="Footer"/>
        <w:ind w:left="180" w:right="-180"/>
        <w:rPr>
          <w:rFonts w:asciiTheme="minorHAnsi" w:hAnsiTheme="minorHAnsi" w:cs="Arial"/>
        </w:rPr>
      </w:pPr>
      <w:r w:rsidRPr="000763CE">
        <w:rPr>
          <w:rFonts w:asciiTheme="minorHAnsi" w:hAnsiTheme="minorHAnsi" w:cs="Arial"/>
        </w:rPr>
        <w:t xml:space="preserve">A Mitigation Banking Instrument (MBI) for the Selma Mill Nutrient Offset and Buffer Mitigation Bank for EBX-Neuse I, LLC (EBX) </w:t>
      </w:r>
      <w:r w:rsidRPr="000763CE">
        <w:rPr>
          <w:rFonts w:asciiTheme="minorHAnsi" w:hAnsiTheme="minorHAnsi"/>
        </w:rPr>
        <w:t xml:space="preserve">has been submitted for review and approval </w:t>
      </w:r>
      <w:r w:rsidRPr="000763CE">
        <w:rPr>
          <w:rFonts w:asciiTheme="minorHAnsi" w:hAnsiTheme="minorHAnsi" w:cs="Arial"/>
        </w:rPr>
        <w:t>(see Item I above).</w:t>
      </w:r>
    </w:p>
    <w:p w:rsidR="000763CE" w:rsidRPr="000763CE" w:rsidRDefault="000763CE" w:rsidP="000763CE">
      <w:pPr>
        <w:pStyle w:val="Footer"/>
        <w:ind w:left="180" w:right="-180"/>
        <w:rPr>
          <w:rFonts w:asciiTheme="minorHAnsi" w:hAnsiTheme="minorHAnsi" w:cs="Arial"/>
        </w:rPr>
      </w:pPr>
    </w:p>
    <w:p w:rsidR="000763CE" w:rsidRPr="000763CE" w:rsidRDefault="000763CE" w:rsidP="000763CE">
      <w:pPr>
        <w:pStyle w:val="Footer"/>
        <w:ind w:left="180" w:right="-180"/>
        <w:rPr>
          <w:rFonts w:asciiTheme="minorHAnsi" w:hAnsiTheme="minorHAnsi" w:cs="Arial"/>
        </w:rPr>
      </w:pPr>
      <w:r w:rsidRPr="000763CE">
        <w:rPr>
          <w:rFonts w:asciiTheme="minorHAnsi" w:hAnsiTheme="minorHAnsi" w:cs="Arial"/>
        </w:rPr>
        <w:t xml:space="preserve">EBX has submitted a proposed Bank Parcel Development Package (BPDP) for the Selma Mill Nutrient Offset and Buffer Mitigation Bank Parcel, which is located in the Neuse River Basin (8-digit USGS HUC 03020201) in Selma, in Johnston County.  </w:t>
      </w:r>
    </w:p>
    <w:p w:rsidR="000763CE" w:rsidRPr="000763CE" w:rsidRDefault="000763CE" w:rsidP="000763CE">
      <w:pPr>
        <w:pStyle w:val="Footer"/>
        <w:ind w:left="180" w:right="-180"/>
        <w:rPr>
          <w:rFonts w:asciiTheme="minorHAnsi" w:hAnsiTheme="minorHAnsi" w:cs="Arial"/>
        </w:rPr>
      </w:pPr>
    </w:p>
    <w:p w:rsidR="000763CE" w:rsidRPr="000763CE" w:rsidRDefault="000763CE" w:rsidP="000763CE">
      <w:pPr>
        <w:pStyle w:val="Footer"/>
        <w:ind w:left="180" w:right="-180"/>
        <w:rPr>
          <w:rFonts w:asciiTheme="minorHAnsi" w:hAnsiTheme="minorHAnsi" w:cs="Arial"/>
        </w:rPr>
      </w:pPr>
      <w:r w:rsidRPr="000763CE">
        <w:rPr>
          <w:rFonts w:asciiTheme="minorHAnsi" w:hAnsiTheme="minorHAnsi" w:cs="Arial"/>
        </w:rPr>
        <w:t>The proposed bank parcel will be used to generate approximately 13.54 acres of Neuse riparian buffer and/or nutrient offset mitigation.   Restoration of Neuse riparian buffers will provide approximately 11.71 acres (509,953 ft</w:t>
      </w:r>
      <w:r w:rsidRPr="000763CE">
        <w:rPr>
          <w:rFonts w:asciiTheme="minorHAnsi" w:hAnsiTheme="minorHAnsi" w:cs="Arial"/>
          <w:vertAlign w:val="superscript"/>
        </w:rPr>
        <w:t>2</w:t>
      </w:r>
      <w:r w:rsidRPr="000763CE">
        <w:rPr>
          <w:rFonts w:asciiTheme="minorHAnsi" w:hAnsiTheme="minorHAnsi" w:cs="Arial"/>
        </w:rPr>
        <w:t xml:space="preserve">) of Neuse riparian buffer credits.  Restoration of other riparian areas will generate approximately 1.83 acres of nutrient offset credits which yields </w:t>
      </w:r>
      <w:r w:rsidRPr="000763CE">
        <w:rPr>
          <w:rFonts w:asciiTheme="minorHAnsi" w:eastAsiaTheme="minorHAnsi" w:hAnsiTheme="minorHAnsi" w:cs="Calibri"/>
        </w:rPr>
        <w:t>4,158 pounds of nitrogen</w:t>
      </w:r>
      <w:r w:rsidRPr="000763CE">
        <w:rPr>
          <w:rFonts w:asciiTheme="minorHAnsi" w:hAnsiTheme="minorHAnsi" w:cs="Arial"/>
        </w:rPr>
        <w:t xml:space="preserve">.  </w:t>
      </w:r>
    </w:p>
    <w:p w:rsidR="000763CE" w:rsidRPr="000763CE" w:rsidRDefault="000763CE" w:rsidP="000763CE">
      <w:pPr>
        <w:pStyle w:val="Footer"/>
        <w:ind w:left="180" w:right="-180"/>
        <w:rPr>
          <w:rFonts w:asciiTheme="minorHAnsi" w:hAnsiTheme="minorHAnsi" w:cs="Arial"/>
        </w:rPr>
      </w:pPr>
    </w:p>
    <w:p w:rsidR="000763CE" w:rsidRPr="000763CE" w:rsidRDefault="000763CE" w:rsidP="000763CE">
      <w:pPr>
        <w:pStyle w:val="Footer"/>
        <w:ind w:left="180" w:right="-180"/>
        <w:rPr>
          <w:rFonts w:asciiTheme="minorHAnsi" w:hAnsiTheme="minorHAnsi" w:cs="Arial"/>
        </w:rPr>
      </w:pPr>
      <w:r w:rsidRPr="000763CE">
        <w:rPr>
          <w:rFonts w:asciiTheme="minorHAnsi" w:hAnsiTheme="minorHAnsi" w:cs="Arial"/>
        </w:rPr>
        <w:t xml:space="preserve">Nutrient offset credits generated at this proposed site can be used to satisfy nutrient offset requirements for development projects pursuant to 15A NCAC 02B .0240 and located within the 8-digit USGS HUC 03020201, excluding the Falls Lake Watershed.  Neuse riparian buffer credits generated at this proposed bank site can be used to satisfy buffer mitigation requirements for impacts pursuant to 15A NCAC 02B .0295 within the Neuse River Basin.  </w:t>
      </w:r>
    </w:p>
    <w:p w:rsidR="000763CE" w:rsidRPr="000763CE" w:rsidRDefault="000763CE" w:rsidP="000763CE">
      <w:pPr>
        <w:pStyle w:val="Footer"/>
        <w:ind w:left="180" w:right="-180"/>
        <w:rPr>
          <w:rFonts w:asciiTheme="minorHAnsi" w:hAnsiTheme="minorHAnsi" w:cs="Arial"/>
        </w:rPr>
      </w:pPr>
    </w:p>
    <w:p w:rsidR="000763CE" w:rsidRPr="000763CE" w:rsidRDefault="000763CE" w:rsidP="000763CE">
      <w:pPr>
        <w:pStyle w:val="ListParagraph"/>
        <w:ind w:left="180" w:right="-180"/>
        <w:rPr>
          <w:rFonts w:asciiTheme="minorHAnsi" w:hAnsiTheme="minorHAnsi"/>
          <w:sz w:val="24"/>
          <w:szCs w:val="24"/>
        </w:rPr>
      </w:pPr>
      <w:r w:rsidRPr="000763CE">
        <w:rPr>
          <w:rFonts w:asciiTheme="minorHAnsi" w:hAnsiTheme="minorHAnsi" w:cs="Arial"/>
          <w:sz w:val="24"/>
          <w:szCs w:val="24"/>
        </w:rPr>
        <w:t>The proposed Selma Mill Nutrient Offset and Buffer Mitigation Bank Parcel BPDP can be found online at:</w:t>
      </w:r>
      <w:r w:rsidRPr="000763CE">
        <w:rPr>
          <w:rFonts w:asciiTheme="minorHAnsi" w:hAnsiTheme="minorHAnsi"/>
          <w:sz w:val="24"/>
          <w:szCs w:val="24"/>
        </w:rPr>
        <w:t xml:space="preserve"> </w:t>
      </w:r>
      <w:hyperlink r:id="rId10" w:history="1">
        <w:r w:rsidR="00B92ABF" w:rsidRPr="005B05A4">
          <w:rPr>
            <w:rStyle w:val="Hyperlink"/>
            <w:rFonts w:ascii="Calibri" w:hAnsi="Calibri" w:cs="Calibri"/>
          </w:rPr>
          <w:t>http://edocs.deq.nc.gov/WaterResources/0/doc/374971/Page1.aspx?searchid=4af41103-db28-4b78-9b25-eb04ebf0746b</w:t>
        </w:r>
      </w:hyperlink>
      <w:r w:rsidRPr="000763CE">
        <w:rPr>
          <w:rFonts w:asciiTheme="minorHAnsi" w:hAnsiTheme="minorHAnsi" w:cs="Arial"/>
          <w:sz w:val="24"/>
          <w:szCs w:val="24"/>
        </w:rPr>
        <w:t>.  Persons wishing to comment are invited to submit their comments in writing to Katie Merritt at (</w:t>
      </w:r>
      <w:hyperlink r:id="rId11" w:history="1">
        <w:r w:rsidRPr="000763CE">
          <w:rPr>
            <w:rStyle w:val="Hyperlink"/>
            <w:rFonts w:asciiTheme="minorHAnsi" w:hAnsiTheme="minorHAnsi" w:cs="Arial"/>
            <w:sz w:val="24"/>
            <w:szCs w:val="24"/>
          </w:rPr>
          <w:t>katie.merritt@ncdenr.gov</w:t>
        </w:r>
      </w:hyperlink>
      <w:r w:rsidRPr="000763CE">
        <w:rPr>
          <w:rFonts w:asciiTheme="minorHAnsi" w:hAnsiTheme="minorHAnsi" w:cs="Arial"/>
          <w:sz w:val="24"/>
          <w:szCs w:val="24"/>
        </w:rPr>
        <w:t xml:space="preserve"> or 1617 Mail Service Center, Raleigh, NC 27699-1617).  All comments received by DWR by close of</w:t>
      </w:r>
      <w:r w:rsidR="005236DC">
        <w:rPr>
          <w:rFonts w:asciiTheme="minorHAnsi" w:hAnsiTheme="minorHAnsi" w:cs="Arial"/>
          <w:sz w:val="24"/>
          <w:szCs w:val="24"/>
        </w:rPr>
        <w:t xml:space="preserve"> business (5:00 p.m.) on June 29</w:t>
      </w:r>
      <w:r w:rsidRPr="000763CE">
        <w:rPr>
          <w:rFonts w:asciiTheme="minorHAnsi" w:hAnsiTheme="minorHAnsi" w:cs="Arial"/>
          <w:sz w:val="24"/>
          <w:szCs w:val="24"/>
        </w:rPr>
        <w:t>, 2016 will be considered during preparation and approval of the final BPDP.  If you have any questions, please contact Katie Merritt at 919-807-6371.</w:t>
      </w:r>
    </w:p>
    <w:p w:rsidR="002F5ED8" w:rsidRPr="00CA2007" w:rsidRDefault="002F5ED8" w:rsidP="00AE4004">
      <w:pPr>
        <w:pStyle w:val="Footer"/>
        <w:ind w:right="-180"/>
        <w:rPr>
          <w:rFonts w:asciiTheme="minorHAnsi" w:hAnsiTheme="minorHAnsi" w:cs="Arial"/>
        </w:rPr>
      </w:pPr>
    </w:p>
    <w:sectPr w:rsidR="002F5ED8" w:rsidRPr="00CA2007" w:rsidSect="00AE4004">
      <w:headerReference w:type="default" r:id="rId12"/>
      <w:footerReference w:type="default" r:id="rId13"/>
      <w:headerReference w:type="first" r:id="rId14"/>
      <w:footerReference w:type="first" r:id="rId15"/>
      <w:pgSz w:w="12240" w:h="15840" w:code="1"/>
      <w:pgMar w:top="1584"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F7" w:rsidRDefault="00D575F7" w:rsidP="00572E78">
      <w:r>
        <w:separator/>
      </w:r>
    </w:p>
  </w:endnote>
  <w:endnote w:type="continuationSeparator" w:id="0">
    <w:p w:rsidR="00D575F7" w:rsidRDefault="00D575F7" w:rsidP="0057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NorthCarolina">
    <w:panose1 w:val="00000000000000000000"/>
    <w:charset w:val="00"/>
    <w:family w:val="modern"/>
    <w:notTrueType/>
    <w:pitch w:val="variable"/>
    <w:sig w:usb0="80000003" w:usb1="40000008" w:usb2="00000000" w:usb3="00000000" w:csb0="00000001" w:csb1="00000000"/>
  </w:font>
  <w:font w:name="NorthCarolina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65" w:rsidRDefault="00267565">
    <w:pPr>
      <w:pStyle w:val="Footer"/>
      <w:rPr>
        <w:noProof/>
      </w:rPr>
    </w:pPr>
  </w:p>
  <w:p w:rsidR="00F560C5" w:rsidRDefault="00F56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ED8" w:rsidRDefault="002F5ED8">
    <w:pPr>
      <w:pStyle w:val="Footer"/>
    </w:pPr>
    <w:r>
      <w:rPr>
        <w:noProof/>
      </w:rPr>
      <mc:AlternateContent>
        <mc:Choice Requires="wps">
          <w:drawing>
            <wp:anchor distT="0" distB="0" distL="114300" distR="114300" simplePos="0" relativeHeight="251670528" behindDoc="1" locked="0" layoutInCell="1" allowOverlap="1" wp14:anchorId="742EF9F5" wp14:editId="49381B6C">
              <wp:simplePos x="0" y="0"/>
              <wp:positionH relativeFrom="margin">
                <wp:posOffset>323850</wp:posOffset>
              </wp:positionH>
              <wp:positionV relativeFrom="paragraph">
                <wp:posOffset>-415290</wp:posOffset>
              </wp:positionV>
              <wp:extent cx="5295265" cy="756285"/>
              <wp:effectExtent l="0" t="0" r="635" b="5715"/>
              <wp:wrapNone/>
              <wp:docPr id="7" name="Text Box 7"/>
              <wp:cNvGraphicFramePr/>
              <a:graphic xmlns:a="http://schemas.openxmlformats.org/drawingml/2006/main">
                <a:graphicData uri="http://schemas.microsoft.com/office/word/2010/wordprocessingShape">
                  <wps:wsp>
                    <wps:cNvSpPr txBox="1"/>
                    <wps:spPr>
                      <a:xfrm>
                        <a:off x="0" y="0"/>
                        <a:ext cx="5295265" cy="756285"/>
                      </a:xfrm>
                      <a:prstGeom prst="rect">
                        <a:avLst/>
                      </a:prstGeom>
                      <a:solidFill>
                        <a:sysClr val="window" lastClr="FFFFFF"/>
                      </a:solidFill>
                      <a:ln w="6350">
                        <a:noFill/>
                      </a:ln>
                      <a:effectLst/>
                    </wps:spPr>
                    <wps:txbx>
                      <w:txbxContent>
                        <w:p w:rsid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p>
                        <w:p w:rsid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p>
                        <w:p w:rsidR="00B64D24" w:rsidRP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r w:rsidRPr="00B64D24">
                            <w:rPr>
                              <w:rFonts w:eastAsiaTheme="minorHAnsi"/>
                              <w:color w:val="000000"/>
                              <w:spacing w:val="-1"/>
                              <w:sz w:val="14"/>
                              <w:szCs w:val="14"/>
                            </w:rPr>
                            <w:t xml:space="preserve">State of North </w:t>
                          </w:r>
                          <w:proofErr w:type="gramStart"/>
                          <w:r w:rsidRPr="00B64D24">
                            <w:rPr>
                              <w:rFonts w:eastAsiaTheme="minorHAnsi"/>
                              <w:color w:val="000000"/>
                              <w:spacing w:val="-1"/>
                              <w:sz w:val="14"/>
                              <w:szCs w:val="14"/>
                            </w:rPr>
                            <w:t>Carolina  |</w:t>
                          </w:r>
                          <w:proofErr w:type="gramEnd"/>
                          <w:r w:rsidRPr="00B64D24">
                            <w:rPr>
                              <w:rFonts w:eastAsiaTheme="minorHAnsi"/>
                              <w:color w:val="000000"/>
                              <w:spacing w:val="-1"/>
                              <w:sz w:val="14"/>
                              <w:szCs w:val="14"/>
                            </w:rPr>
                            <w:t xml:space="preserve">  Environmental Quality | Water Resources</w:t>
                          </w:r>
                        </w:p>
                        <w:p w:rsidR="00B64D24" w:rsidRP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r w:rsidRPr="00B64D24">
                            <w:rPr>
                              <w:rFonts w:eastAsiaTheme="minorHAnsi"/>
                              <w:color w:val="000000"/>
                              <w:spacing w:val="-1"/>
                              <w:sz w:val="14"/>
                              <w:szCs w:val="14"/>
                            </w:rPr>
                            <w:t xml:space="preserve">1617 Mail service </w:t>
                          </w:r>
                          <w:proofErr w:type="gramStart"/>
                          <w:r w:rsidRPr="00B64D24">
                            <w:rPr>
                              <w:rFonts w:eastAsiaTheme="minorHAnsi"/>
                              <w:color w:val="000000"/>
                              <w:spacing w:val="-1"/>
                              <w:sz w:val="14"/>
                              <w:szCs w:val="14"/>
                            </w:rPr>
                            <w:t>Center  |</w:t>
                          </w:r>
                          <w:proofErr w:type="gramEnd"/>
                          <w:r w:rsidRPr="00B64D24">
                            <w:rPr>
                              <w:rFonts w:eastAsiaTheme="minorHAnsi"/>
                              <w:color w:val="000000"/>
                              <w:spacing w:val="-1"/>
                              <w:sz w:val="14"/>
                              <w:szCs w:val="14"/>
                            </w:rPr>
                            <w:t xml:space="preserve">  Raleigh, North Carolina 27699-1617</w:t>
                          </w:r>
                        </w:p>
                        <w:p w:rsidR="00B64D24" w:rsidRPr="00B64D24" w:rsidRDefault="00B64D24" w:rsidP="00B64D24">
                          <w:pPr>
                            <w:autoSpaceDE w:val="0"/>
                            <w:autoSpaceDN w:val="0"/>
                            <w:adjustRightInd w:val="0"/>
                            <w:spacing w:line="288" w:lineRule="auto"/>
                            <w:jc w:val="center"/>
                            <w:textAlignment w:val="center"/>
                            <w:rPr>
                              <w:rFonts w:eastAsiaTheme="minorHAnsi"/>
                              <w:color w:val="000000"/>
                              <w:spacing w:val="-1"/>
                              <w:sz w:val="14"/>
                              <w:szCs w:val="14"/>
                            </w:rPr>
                          </w:pPr>
                          <w:r w:rsidRPr="00B64D24">
                            <w:rPr>
                              <w:rFonts w:eastAsiaTheme="minorHAnsi"/>
                              <w:color w:val="000000"/>
                              <w:spacing w:val="-1"/>
                              <w:sz w:val="14"/>
                              <w:szCs w:val="14"/>
                            </w:rPr>
                            <w:t>919 807 6300</w:t>
                          </w:r>
                        </w:p>
                        <w:p w:rsidR="002F5ED8" w:rsidRDefault="002F5ED8" w:rsidP="002F5ED8">
                          <w:pPr>
                            <w:pStyle w:val="BasicParagraph"/>
                            <w:jc w:val="center"/>
                            <w:rPr>
                              <w:rFonts w:ascii="NorthCarolina Regular" w:hAnsi="NorthCarolina Regular" w:cs="NorthCarolina Regular"/>
                              <w:spacing w:val="-1"/>
                              <w:sz w:val="14"/>
                              <w:szCs w:val="14"/>
                            </w:rPr>
                          </w:pPr>
                        </w:p>
                        <w:p w:rsidR="002F5ED8" w:rsidRPr="001364A0" w:rsidRDefault="002F5ED8" w:rsidP="002F5ED8">
                          <w:pPr>
                            <w:jc w:val="center"/>
                            <w:rPr>
                              <w:rFonts w:ascii="NorthCarolina" w:hAnsi="NorthCaroli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EF9F5" id="_x0000_t202" coordsize="21600,21600" o:spt="202" path="m,l,21600r21600,l21600,xe">
              <v:stroke joinstyle="miter"/>
              <v:path gradientshapeok="t" o:connecttype="rect"/>
            </v:shapetype>
            <v:shape id="Text Box 7" o:spid="_x0000_s1027" type="#_x0000_t202" style="position:absolute;margin-left:25.5pt;margin-top:-32.7pt;width:416.95pt;height:59.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" fillcolor="window" stroked="f" strokeweight=".5pt">
              <v:textbox>
                <w:txbxContent>
                  <w:p w:rsid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p>
                  <w:p w:rsid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p>
                  <w:p w:rsidR="00B64D24" w:rsidRP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r w:rsidRPr="00B64D24">
                      <w:rPr>
                        <w:rFonts w:eastAsiaTheme="minorHAnsi"/>
                        <w:color w:val="000000"/>
                        <w:spacing w:val="-1"/>
                        <w:sz w:val="14"/>
                        <w:szCs w:val="14"/>
                      </w:rPr>
                      <w:t xml:space="preserve">State of North </w:t>
                    </w:r>
                    <w:proofErr w:type="gramStart"/>
                    <w:r w:rsidRPr="00B64D24">
                      <w:rPr>
                        <w:rFonts w:eastAsiaTheme="minorHAnsi"/>
                        <w:color w:val="000000"/>
                        <w:spacing w:val="-1"/>
                        <w:sz w:val="14"/>
                        <w:szCs w:val="14"/>
                      </w:rPr>
                      <w:t>Carolina  |</w:t>
                    </w:r>
                    <w:proofErr w:type="gramEnd"/>
                    <w:r w:rsidRPr="00B64D24">
                      <w:rPr>
                        <w:rFonts w:eastAsiaTheme="minorHAnsi"/>
                        <w:color w:val="000000"/>
                        <w:spacing w:val="-1"/>
                        <w:sz w:val="14"/>
                        <w:szCs w:val="14"/>
                      </w:rPr>
                      <w:t xml:space="preserve">  Environmental Quality | Water Resources</w:t>
                    </w:r>
                  </w:p>
                  <w:p w:rsidR="00B64D24" w:rsidRPr="00B64D24" w:rsidRDefault="00B64D24" w:rsidP="00B64D24">
                    <w:pPr>
                      <w:tabs>
                        <w:tab w:val="right" w:pos="80"/>
                      </w:tabs>
                      <w:autoSpaceDE w:val="0"/>
                      <w:autoSpaceDN w:val="0"/>
                      <w:adjustRightInd w:val="0"/>
                      <w:spacing w:line="288" w:lineRule="auto"/>
                      <w:jc w:val="center"/>
                      <w:textAlignment w:val="center"/>
                      <w:rPr>
                        <w:rFonts w:eastAsiaTheme="minorHAnsi"/>
                        <w:color w:val="000000"/>
                        <w:spacing w:val="-1"/>
                        <w:sz w:val="14"/>
                        <w:szCs w:val="14"/>
                      </w:rPr>
                    </w:pPr>
                    <w:r w:rsidRPr="00B64D24">
                      <w:rPr>
                        <w:rFonts w:eastAsiaTheme="minorHAnsi"/>
                        <w:color w:val="000000"/>
                        <w:spacing w:val="-1"/>
                        <w:sz w:val="14"/>
                        <w:szCs w:val="14"/>
                      </w:rPr>
                      <w:t xml:space="preserve">1617 Mail service </w:t>
                    </w:r>
                    <w:proofErr w:type="gramStart"/>
                    <w:r w:rsidRPr="00B64D24">
                      <w:rPr>
                        <w:rFonts w:eastAsiaTheme="minorHAnsi"/>
                        <w:color w:val="000000"/>
                        <w:spacing w:val="-1"/>
                        <w:sz w:val="14"/>
                        <w:szCs w:val="14"/>
                      </w:rPr>
                      <w:t>Center  |</w:t>
                    </w:r>
                    <w:proofErr w:type="gramEnd"/>
                    <w:r w:rsidRPr="00B64D24">
                      <w:rPr>
                        <w:rFonts w:eastAsiaTheme="minorHAnsi"/>
                        <w:color w:val="000000"/>
                        <w:spacing w:val="-1"/>
                        <w:sz w:val="14"/>
                        <w:szCs w:val="14"/>
                      </w:rPr>
                      <w:t xml:space="preserve">  Raleigh, North Carolina 27699-1617</w:t>
                    </w:r>
                  </w:p>
                  <w:p w:rsidR="00B64D24" w:rsidRPr="00B64D24" w:rsidRDefault="00B64D24" w:rsidP="00B64D24">
                    <w:pPr>
                      <w:autoSpaceDE w:val="0"/>
                      <w:autoSpaceDN w:val="0"/>
                      <w:adjustRightInd w:val="0"/>
                      <w:spacing w:line="288" w:lineRule="auto"/>
                      <w:jc w:val="center"/>
                      <w:textAlignment w:val="center"/>
                      <w:rPr>
                        <w:rFonts w:eastAsiaTheme="minorHAnsi"/>
                        <w:color w:val="000000"/>
                        <w:spacing w:val="-1"/>
                        <w:sz w:val="14"/>
                        <w:szCs w:val="14"/>
                      </w:rPr>
                    </w:pPr>
                    <w:r w:rsidRPr="00B64D24">
                      <w:rPr>
                        <w:rFonts w:eastAsiaTheme="minorHAnsi"/>
                        <w:color w:val="000000"/>
                        <w:spacing w:val="-1"/>
                        <w:sz w:val="14"/>
                        <w:szCs w:val="14"/>
                      </w:rPr>
                      <w:t>919 807 6300</w:t>
                    </w:r>
                  </w:p>
                  <w:p w:rsidR="002F5ED8" w:rsidRDefault="002F5ED8" w:rsidP="002F5ED8">
                    <w:pPr>
                      <w:pStyle w:val="BasicParagraph"/>
                      <w:jc w:val="center"/>
                      <w:rPr>
                        <w:rFonts w:ascii="NorthCarolina Regular" w:hAnsi="NorthCarolina Regular" w:cs="NorthCarolina Regular"/>
                        <w:spacing w:val="-1"/>
                        <w:sz w:val="14"/>
                        <w:szCs w:val="14"/>
                      </w:rPr>
                    </w:pPr>
                  </w:p>
                  <w:p w:rsidR="002F5ED8" w:rsidRPr="001364A0" w:rsidRDefault="002F5ED8" w:rsidP="002F5ED8">
                    <w:pPr>
                      <w:jc w:val="center"/>
                      <w:rPr>
                        <w:rFonts w:ascii="NorthCarolina" w:hAnsi="NorthCarolina"/>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F7" w:rsidRDefault="00D575F7" w:rsidP="00572E78">
      <w:r>
        <w:separator/>
      </w:r>
    </w:p>
  </w:footnote>
  <w:footnote w:type="continuationSeparator" w:id="0">
    <w:p w:rsidR="00D575F7" w:rsidRDefault="00D575F7" w:rsidP="0057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5B8" w:rsidRPr="008E45B8" w:rsidRDefault="008E45B8" w:rsidP="008E45B8">
    <w:pPr>
      <w:pStyle w:val="Header"/>
      <w:jc w:val="right"/>
      <w:rPr>
        <w:rFonts w:asciiTheme="minorHAnsi" w:hAnsiTheme="minorHAnsi"/>
        <w:sz w:val="20"/>
        <w:szCs w:val="20"/>
      </w:rPr>
    </w:pPr>
    <w:r w:rsidRPr="008E45B8">
      <w:rPr>
        <w:rFonts w:asciiTheme="minorHAnsi" w:hAnsiTheme="minorHAnsi"/>
        <w:sz w:val="20"/>
        <w:szCs w:val="20"/>
      </w:rPr>
      <w:t>Public Notice</w:t>
    </w:r>
  </w:p>
  <w:p w:rsidR="008E45B8" w:rsidRPr="008E45B8" w:rsidRDefault="008E45B8" w:rsidP="008E45B8">
    <w:pPr>
      <w:pStyle w:val="Header"/>
      <w:jc w:val="right"/>
      <w:rPr>
        <w:rFonts w:asciiTheme="minorHAnsi" w:hAnsiTheme="minorHAnsi"/>
        <w:sz w:val="20"/>
        <w:szCs w:val="20"/>
      </w:rPr>
    </w:pPr>
    <w:r w:rsidRPr="008E45B8">
      <w:rPr>
        <w:rFonts w:asciiTheme="minorHAnsi" w:hAnsiTheme="minorHAnsi"/>
        <w:sz w:val="20"/>
        <w:szCs w:val="20"/>
      </w:rPr>
      <w:t xml:space="preserve">June </w:t>
    </w:r>
    <w:r w:rsidR="005236DC">
      <w:rPr>
        <w:rFonts w:asciiTheme="minorHAnsi" w:hAnsiTheme="minorHAnsi"/>
        <w:sz w:val="20"/>
        <w:szCs w:val="20"/>
      </w:rPr>
      <w:t>14</w:t>
    </w:r>
    <w:r w:rsidRPr="008E45B8">
      <w:rPr>
        <w:rFonts w:asciiTheme="minorHAnsi" w:hAnsiTheme="minorHAnsi"/>
        <w:sz w:val="20"/>
        <w:szCs w:val="20"/>
      </w:rPr>
      <w:t>, 2016</w:t>
    </w:r>
  </w:p>
  <w:p w:rsidR="008E45B8" w:rsidRPr="008E45B8" w:rsidRDefault="00B87596">
    <w:pPr>
      <w:pStyle w:val="Header"/>
      <w:jc w:val="right"/>
      <w:rPr>
        <w:rFonts w:asciiTheme="minorHAnsi" w:hAnsiTheme="minorHAnsi"/>
        <w:sz w:val="20"/>
        <w:szCs w:val="20"/>
      </w:rPr>
    </w:pPr>
    <w:sdt>
      <w:sdtPr>
        <w:rPr>
          <w:rFonts w:asciiTheme="minorHAnsi" w:hAnsiTheme="minorHAnsi"/>
          <w:sz w:val="20"/>
          <w:szCs w:val="20"/>
        </w:rPr>
        <w:id w:val="-1318336367"/>
        <w:docPartObj>
          <w:docPartGallery w:val="Page Numbers (Top of Page)"/>
          <w:docPartUnique/>
        </w:docPartObj>
      </w:sdtPr>
      <w:sdtEndPr/>
      <w:sdtContent>
        <w:r w:rsidR="008E45B8" w:rsidRPr="008E45B8">
          <w:rPr>
            <w:rFonts w:asciiTheme="minorHAnsi" w:hAnsiTheme="minorHAnsi"/>
            <w:sz w:val="20"/>
            <w:szCs w:val="20"/>
          </w:rPr>
          <w:t xml:space="preserve">Page </w:t>
        </w:r>
        <w:r w:rsidR="008E45B8" w:rsidRPr="008E45B8">
          <w:rPr>
            <w:rFonts w:asciiTheme="minorHAnsi" w:hAnsiTheme="minorHAnsi"/>
            <w:bCs/>
            <w:sz w:val="20"/>
            <w:szCs w:val="20"/>
          </w:rPr>
          <w:fldChar w:fldCharType="begin"/>
        </w:r>
        <w:r w:rsidR="008E45B8" w:rsidRPr="008E45B8">
          <w:rPr>
            <w:rFonts w:asciiTheme="minorHAnsi" w:hAnsiTheme="minorHAnsi"/>
            <w:bCs/>
            <w:sz w:val="20"/>
            <w:szCs w:val="20"/>
          </w:rPr>
          <w:instrText xml:space="preserve"> PAGE </w:instrText>
        </w:r>
        <w:r w:rsidR="008E45B8" w:rsidRPr="008E45B8">
          <w:rPr>
            <w:rFonts w:asciiTheme="minorHAnsi" w:hAnsiTheme="minorHAnsi"/>
            <w:bCs/>
            <w:sz w:val="20"/>
            <w:szCs w:val="20"/>
          </w:rPr>
          <w:fldChar w:fldCharType="separate"/>
        </w:r>
        <w:r>
          <w:rPr>
            <w:rFonts w:asciiTheme="minorHAnsi" w:hAnsiTheme="minorHAnsi"/>
            <w:bCs/>
            <w:noProof/>
            <w:sz w:val="20"/>
            <w:szCs w:val="20"/>
          </w:rPr>
          <w:t>2</w:t>
        </w:r>
        <w:r w:rsidR="008E45B8" w:rsidRPr="008E45B8">
          <w:rPr>
            <w:rFonts w:asciiTheme="minorHAnsi" w:hAnsiTheme="minorHAnsi"/>
            <w:bCs/>
            <w:sz w:val="20"/>
            <w:szCs w:val="20"/>
          </w:rPr>
          <w:fldChar w:fldCharType="end"/>
        </w:r>
        <w:r w:rsidR="008E45B8" w:rsidRPr="008E45B8">
          <w:rPr>
            <w:rFonts w:asciiTheme="minorHAnsi" w:hAnsiTheme="minorHAnsi"/>
            <w:sz w:val="20"/>
            <w:szCs w:val="20"/>
          </w:rPr>
          <w:t xml:space="preserve"> of </w:t>
        </w:r>
        <w:r w:rsidR="008E45B8" w:rsidRPr="008E45B8">
          <w:rPr>
            <w:rFonts w:asciiTheme="minorHAnsi" w:hAnsiTheme="minorHAnsi"/>
            <w:bCs/>
            <w:sz w:val="20"/>
            <w:szCs w:val="20"/>
          </w:rPr>
          <w:fldChar w:fldCharType="begin"/>
        </w:r>
        <w:r w:rsidR="008E45B8" w:rsidRPr="008E45B8">
          <w:rPr>
            <w:rFonts w:asciiTheme="minorHAnsi" w:hAnsiTheme="minorHAnsi"/>
            <w:bCs/>
            <w:sz w:val="20"/>
            <w:szCs w:val="20"/>
          </w:rPr>
          <w:instrText xml:space="preserve"> NUMPAGES  </w:instrText>
        </w:r>
        <w:r w:rsidR="008E45B8" w:rsidRPr="008E45B8">
          <w:rPr>
            <w:rFonts w:asciiTheme="minorHAnsi" w:hAnsiTheme="minorHAnsi"/>
            <w:bCs/>
            <w:sz w:val="20"/>
            <w:szCs w:val="20"/>
          </w:rPr>
          <w:fldChar w:fldCharType="separate"/>
        </w:r>
        <w:r>
          <w:rPr>
            <w:rFonts w:asciiTheme="minorHAnsi" w:hAnsiTheme="minorHAnsi"/>
            <w:bCs/>
            <w:noProof/>
            <w:sz w:val="20"/>
            <w:szCs w:val="20"/>
          </w:rPr>
          <w:t>2</w:t>
        </w:r>
        <w:r w:rsidR="008E45B8" w:rsidRPr="008E45B8">
          <w:rPr>
            <w:rFonts w:asciiTheme="minorHAnsi" w:hAnsiTheme="minorHAnsi"/>
            <w:bCs/>
            <w:sz w:val="20"/>
            <w:szCs w:val="20"/>
          </w:rPr>
          <w:fldChar w:fldCharType="end"/>
        </w:r>
      </w:sdtContent>
    </w:sdt>
  </w:p>
  <w:p w:rsidR="008E45B8" w:rsidRPr="008E45B8" w:rsidRDefault="008E45B8" w:rsidP="00AE4004">
    <w:pPr>
      <w:pStyle w:val="Header"/>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65" w:rsidRDefault="002F5ED8" w:rsidP="00267565">
    <w:pPr>
      <w:pStyle w:val="Header"/>
      <w:ind w:left="-990"/>
    </w:pPr>
    <w:r>
      <w:rPr>
        <w:noProof/>
      </w:rPr>
      <mc:AlternateContent>
        <mc:Choice Requires="wps">
          <w:drawing>
            <wp:anchor distT="0" distB="0" distL="114300" distR="114300" simplePos="0" relativeHeight="251666432" behindDoc="0" locked="0" layoutInCell="1" allowOverlap="1" wp14:anchorId="5280F32C" wp14:editId="37FDD00D">
              <wp:simplePos x="0" y="0"/>
              <wp:positionH relativeFrom="column">
                <wp:posOffset>3291840</wp:posOffset>
              </wp:positionH>
              <wp:positionV relativeFrom="paragraph">
                <wp:posOffset>-46355</wp:posOffset>
              </wp:positionV>
              <wp:extent cx="2807208" cy="1399032"/>
              <wp:effectExtent l="0" t="0" r="12700" b="10795"/>
              <wp:wrapNone/>
              <wp:docPr id="5" name="Text Box 5"/>
              <wp:cNvGraphicFramePr/>
              <a:graphic xmlns:a="http://schemas.openxmlformats.org/drawingml/2006/main">
                <a:graphicData uri="http://schemas.microsoft.com/office/word/2010/wordprocessingShape">
                  <wps:wsp>
                    <wps:cNvSpPr txBox="1"/>
                    <wps:spPr>
                      <a:xfrm>
                        <a:off x="0" y="0"/>
                        <a:ext cx="2807208" cy="1399032"/>
                      </a:xfrm>
                      <a:prstGeom prst="rect">
                        <a:avLst/>
                      </a:prstGeom>
                      <a:solidFill>
                        <a:sysClr val="window" lastClr="FFFFFF"/>
                      </a:solidFill>
                      <a:ln w="6350">
                        <a:solidFill>
                          <a:sysClr val="window" lastClr="FFFFFF"/>
                        </a:solidFill>
                      </a:ln>
                      <a:effectLst/>
                    </wps:spPr>
                    <wps:txbx>
                      <w:txbxContent>
                        <w:p w:rsidR="00267565" w:rsidRPr="00267565" w:rsidRDefault="00267565" w:rsidP="00267565">
                          <w:pPr>
                            <w:pStyle w:val="BasicParagraph"/>
                            <w:tabs>
                              <w:tab w:val="right" w:pos="80"/>
                            </w:tabs>
                            <w:spacing w:line="240" w:lineRule="auto"/>
                            <w:jc w:val="right"/>
                            <w:rPr>
                              <w:rFonts w:ascii="Times New Roman" w:hAnsi="Times New Roman" w:cs="Times New Roman"/>
                              <w:color w:val="auto"/>
                              <w:sz w:val="20"/>
                              <w:szCs w:val="20"/>
                            </w:rPr>
                          </w:pPr>
                          <w:r w:rsidRPr="00FC4B5C">
                            <w:rPr>
                              <w:rFonts w:ascii="Times New Roman" w:hAnsi="Times New Roman" w:cs="Times New Roman"/>
                              <w:caps/>
                              <w:spacing w:val="20"/>
                              <w:sz w:val="20"/>
                              <w:szCs w:val="20"/>
                            </w:rPr>
                            <w:t xml:space="preserve">  </w:t>
                          </w:r>
                          <w:r w:rsidRPr="00267565">
                            <w:rPr>
                              <w:rFonts w:ascii="Times New Roman" w:hAnsi="Times New Roman" w:cs="Times New Roman"/>
                              <w:caps/>
                              <w:color w:val="auto"/>
                              <w:spacing w:val="20"/>
                              <w:sz w:val="20"/>
                              <w:szCs w:val="20"/>
                            </w:rPr>
                            <w:t>PAT MCCRORY</w:t>
                          </w:r>
                        </w:p>
                        <w:p w:rsidR="00267565" w:rsidRPr="00267565" w:rsidRDefault="00267565" w:rsidP="00267565">
                          <w:pPr>
                            <w:pStyle w:val="BasicParagraph"/>
                            <w:tabs>
                              <w:tab w:val="right" w:pos="80"/>
                            </w:tabs>
                            <w:spacing w:line="240" w:lineRule="auto"/>
                            <w:jc w:val="right"/>
                            <w:rPr>
                              <w:rFonts w:ascii="Times New Roman" w:hAnsi="Times New Roman" w:cs="Times New Roman"/>
                              <w:i/>
                              <w:iCs/>
                              <w:color w:val="auto"/>
                              <w:spacing w:val="-1"/>
                              <w:sz w:val="14"/>
                              <w:szCs w:val="14"/>
                            </w:rPr>
                          </w:pPr>
                          <w:r w:rsidRPr="00267565">
                            <w:rPr>
                              <w:rFonts w:ascii="NorthCarolina" w:hAnsi="NorthCarolina" w:cs="NorthCarolina"/>
                              <w:i/>
                              <w:iCs/>
                              <w:color w:val="auto"/>
                              <w:spacing w:val="-1"/>
                              <w:sz w:val="14"/>
                              <w:szCs w:val="14"/>
                            </w:rPr>
                            <w:t xml:space="preserve">                                                                                                                </w:t>
                          </w:r>
                          <w:r w:rsidRPr="00267565">
                            <w:rPr>
                              <w:rFonts w:ascii="Times New Roman" w:hAnsi="Times New Roman" w:cs="Times New Roman"/>
                              <w:i/>
                              <w:iCs/>
                              <w:color w:val="auto"/>
                              <w:spacing w:val="-1"/>
                              <w:sz w:val="14"/>
                              <w:szCs w:val="14"/>
                            </w:rPr>
                            <w:t>Governor</w:t>
                          </w:r>
                        </w:p>
                        <w:p w:rsidR="00267565" w:rsidRPr="00267565" w:rsidRDefault="00267565" w:rsidP="00267565">
                          <w:pPr>
                            <w:pStyle w:val="BasicParagraph"/>
                            <w:tabs>
                              <w:tab w:val="right" w:pos="80"/>
                            </w:tabs>
                            <w:spacing w:line="240" w:lineRule="auto"/>
                            <w:jc w:val="right"/>
                            <w:rPr>
                              <w:rFonts w:ascii="NorthCarolina Regular" w:hAnsi="NorthCarolina Regular" w:cs="NorthCarolina Regular"/>
                              <w:caps/>
                              <w:color w:val="auto"/>
                              <w:spacing w:val="18"/>
                              <w:sz w:val="18"/>
                              <w:szCs w:val="18"/>
                            </w:rPr>
                          </w:pPr>
                        </w:p>
                        <w:p w:rsidR="00267565" w:rsidRPr="00267565" w:rsidRDefault="00267565" w:rsidP="00267565">
                          <w:pPr>
                            <w:pStyle w:val="BasicParagraph"/>
                            <w:tabs>
                              <w:tab w:val="right" w:pos="80"/>
                            </w:tabs>
                            <w:spacing w:line="240" w:lineRule="auto"/>
                            <w:jc w:val="right"/>
                            <w:rPr>
                              <w:rFonts w:ascii="Times New Roman" w:hAnsi="Times New Roman" w:cs="Times New Roman"/>
                              <w:color w:val="auto"/>
                              <w:sz w:val="20"/>
                              <w:szCs w:val="20"/>
                            </w:rPr>
                          </w:pPr>
                          <w:r w:rsidRPr="00267565">
                            <w:rPr>
                              <w:rFonts w:ascii="Times New Roman" w:hAnsi="Times New Roman" w:cs="Times New Roman"/>
                              <w:caps/>
                              <w:color w:val="auto"/>
                              <w:spacing w:val="20"/>
                              <w:sz w:val="20"/>
                              <w:szCs w:val="20"/>
                            </w:rPr>
                            <w:t>DONALD R. VAN DER VAART</w:t>
                          </w:r>
                        </w:p>
                        <w:p w:rsidR="00267565" w:rsidRDefault="00267565" w:rsidP="00267565">
                          <w:pPr>
                            <w:jc w:val="right"/>
                            <w:rPr>
                              <w:i/>
                              <w:iCs/>
                              <w:spacing w:val="-1"/>
                              <w:sz w:val="14"/>
                              <w:szCs w:val="14"/>
                            </w:rPr>
                          </w:pPr>
                          <w:r w:rsidRPr="00267565">
                            <w:rPr>
                              <w:rFonts w:ascii="NorthCarolina" w:hAnsi="NorthCarolina" w:cs="NorthCarolina"/>
                              <w:i/>
                              <w:iCs/>
                              <w:spacing w:val="-1"/>
                              <w:sz w:val="14"/>
                              <w:szCs w:val="14"/>
                            </w:rPr>
                            <w:t xml:space="preserve">                                                                                                                 </w:t>
                          </w:r>
                          <w:r w:rsidRPr="00267565">
                            <w:rPr>
                              <w:i/>
                              <w:iCs/>
                              <w:spacing w:val="-1"/>
                              <w:sz w:val="14"/>
                              <w:szCs w:val="14"/>
                            </w:rPr>
                            <w:t>Secretary</w:t>
                          </w:r>
                        </w:p>
                        <w:p w:rsidR="007538ED" w:rsidRPr="00267565" w:rsidRDefault="007538ED" w:rsidP="007538ED">
                          <w:pPr>
                            <w:pStyle w:val="BasicParagraph"/>
                            <w:tabs>
                              <w:tab w:val="right" w:pos="80"/>
                            </w:tabs>
                            <w:spacing w:line="240" w:lineRule="auto"/>
                            <w:jc w:val="right"/>
                            <w:rPr>
                              <w:rFonts w:ascii="NorthCarolina Regular" w:hAnsi="NorthCarolina Regular" w:cs="NorthCarolina Regular"/>
                              <w:caps/>
                              <w:color w:val="auto"/>
                              <w:spacing w:val="18"/>
                              <w:sz w:val="18"/>
                              <w:szCs w:val="18"/>
                            </w:rPr>
                          </w:pPr>
                        </w:p>
                        <w:p w:rsidR="00267565" w:rsidRPr="00267565" w:rsidRDefault="00267565" w:rsidP="00267565">
                          <w:pPr>
                            <w:pStyle w:val="BasicParagraph"/>
                            <w:tabs>
                              <w:tab w:val="right" w:pos="80"/>
                            </w:tabs>
                            <w:spacing w:line="240" w:lineRule="auto"/>
                            <w:jc w:val="right"/>
                            <w:rPr>
                              <w:rFonts w:ascii="Times New Roman" w:hAnsi="Times New Roman" w:cs="Times New Roman"/>
                              <w:color w:val="auto"/>
                              <w:sz w:val="20"/>
                              <w:szCs w:val="20"/>
                            </w:rPr>
                          </w:pPr>
                          <w:r w:rsidRPr="00267565">
                            <w:rPr>
                              <w:rFonts w:ascii="Times New Roman" w:hAnsi="Times New Roman" w:cs="Times New Roman"/>
                              <w:caps/>
                              <w:color w:val="auto"/>
                              <w:spacing w:val="20"/>
                              <w:sz w:val="20"/>
                              <w:szCs w:val="20"/>
                            </w:rPr>
                            <w:t xml:space="preserve">S. JAY ZIMMERMAN </w:t>
                          </w:r>
                        </w:p>
                        <w:p w:rsidR="00267565" w:rsidRPr="00267565" w:rsidRDefault="00267565" w:rsidP="00267565">
                          <w:pPr>
                            <w:jc w:val="right"/>
                          </w:pPr>
                          <w:r w:rsidRPr="00267565">
                            <w:rPr>
                              <w:rFonts w:ascii="NorthCarolina" w:hAnsi="NorthCarolina" w:cs="NorthCarolina"/>
                              <w:i/>
                              <w:iCs/>
                              <w:spacing w:val="-1"/>
                              <w:sz w:val="14"/>
                              <w:szCs w:val="14"/>
                            </w:rPr>
                            <w:t xml:space="preserve">                                                                                                                  </w:t>
                          </w:r>
                          <w:r w:rsidRPr="00267565">
                            <w:rPr>
                              <w:i/>
                              <w:iCs/>
                              <w:spacing w:val="-1"/>
                              <w:sz w:val="14"/>
                              <w:szCs w:val="14"/>
                            </w:rPr>
                            <w:t>Director</w:t>
                          </w:r>
                        </w:p>
                        <w:p w:rsidR="00267565" w:rsidRDefault="00267565" w:rsidP="0026756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0F32C" id="_x0000_t202" coordsize="21600,21600" o:spt="202" path="m,l,21600r21600,l21600,xe">
              <v:stroke joinstyle="miter"/>
              <v:path gradientshapeok="t" o:connecttype="rect"/>
            </v:shapetype>
            <v:shape id="Text Box 5" o:spid="_x0000_s1026" type="#_x0000_t202" style="position:absolute;left:0;text-align:left;margin-left:259.2pt;margin-top:-3.65pt;width:221.05pt;height:11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" fillcolor="window" strokecolor="window" strokeweight=".5pt">
              <v:textbox>
                <w:txbxContent>
                  <w:p w:rsidR="00267565" w:rsidRPr="00267565" w:rsidRDefault="00267565" w:rsidP="00267565">
                    <w:pPr>
                      <w:pStyle w:val="BasicParagraph"/>
                      <w:tabs>
                        <w:tab w:val="right" w:pos="80"/>
                      </w:tabs>
                      <w:spacing w:line="240" w:lineRule="auto"/>
                      <w:jc w:val="right"/>
                      <w:rPr>
                        <w:rFonts w:ascii="Times New Roman" w:hAnsi="Times New Roman" w:cs="Times New Roman"/>
                        <w:color w:val="auto"/>
                        <w:sz w:val="20"/>
                        <w:szCs w:val="20"/>
                      </w:rPr>
                    </w:pPr>
                    <w:r w:rsidRPr="00FC4B5C">
                      <w:rPr>
                        <w:rFonts w:ascii="Times New Roman" w:hAnsi="Times New Roman" w:cs="Times New Roman"/>
                        <w:caps/>
                        <w:spacing w:val="20"/>
                        <w:sz w:val="20"/>
                        <w:szCs w:val="20"/>
                      </w:rPr>
                      <w:t xml:space="preserve">  </w:t>
                    </w:r>
                    <w:r w:rsidRPr="00267565">
                      <w:rPr>
                        <w:rFonts w:ascii="Times New Roman" w:hAnsi="Times New Roman" w:cs="Times New Roman"/>
                        <w:caps/>
                        <w:color w:val="auto"/>
                        <w:spacing w:val="20"/>
                        <w:sz w:val="20"/>
                        <w:szCs w:val="20"/>
                      </w:rPr>
                      <w:t>PAT MCCRORY</w:t>
                    </w:r>
                  </w:p>
                  <w:p w:rsidR="00267565" w:rsidRPr="00267565" w:rsidRDefault="00267565" w:rsidP="00267565">
                    <w:pPr>
                      <w:pStyle w:val="BasicParagraph"/>
                      <w:tabs>
                        <w:tab w:val="right" w:pos="80"/>
                      </w:tabs>
                      <w:spacing w:line="240" w:lineRule="auto"/>
                      <w:jc w:val="right"/>
                      <w:rPr>
                        <w:rFonts w:ascii="Times New Roman" w:hAnsi="Times New Roman" w:cs="Times New Roman"/>
                        <w:i/>
                        <w:iCs/>
                        <w:color w:val="auto"/>
                        <w:spacing w:val="-1"/>
                        <w:sz w:val="14"/>
                        <w:szCs w:val="14"/>
                      </w:rPr>
                    </w:pPr>
                    <w:r w:rsidRPr="00267565">
                      <w:rPr>
                        <w:rFonts w:ascii="NorthCarolina" w:hAnsi="NorthCarolina" w:cs="NorthCarolina"/>
                        <w:i/>
                        <w:iCs/>
                        <w:color w:val="auto"/>
                        <w:spacing w:val="-1"/>
                        <w:sz w:val="14"/>
                        <w:szCs w:val="14"/>
                      </w:rPr>
                      <w:t xml:space="preserve">                                                                                                                </w:t>
                    </w:r>
                    <w:r w:rsidRPr="00267565">
                      <w:rPr>
                        <w:rFonts w:ascii="Times New Roman" w:hAnsi="Times New Roman" w:cs="Times New Roman"/>
                        <w:i/>
                        <w:iCs/>
                        <w:color w:val="auto"/>
                        <w:spacing w:val="-1"/>
                        <w:sz w:val="14"/>
                        <w:szCs w:val="14"/>
                      </w:rPr>
                      <w:t>Governor</w:t>
                    </w:r>
                  </w:p>
                  <w:p w:rsidR="00267565" w:rsidRPr="00267565" w:rsidRDefault="00267565" w:rsidP="00267565">
                    <w:pPr>
                      <w:pStyle w:val="BasicParagraph"/>
                      <w:tabs>
                        <w:tab w:val="right" w:pos="80"/>
                      </w:tabs>
                      <w:spacing w:line="240" w:lineRule="auto"/>
                      <w:jc w:val="right"/>
                      <w:rPr>
                        <w:rFonts w:ascii="NorthCarolina Regular" w:hAnsi="NorthCarolina Regular" w:cs="NorthCarolina Regular"/>
                        <w:caps/>
                        <w:color w:val="auto"/>
                        <w:spacing w:val="18"/>
                        <w:sz w:val="18"/>
                        <w:szCs w:val="18"/>
                      </w:rPr>
                    </w:pPr>
                  </w:p>
                  <w:p w:rsidR="00267565" w:rsidRPr="00267565" w:rsidRDefault="00267565" w:rsidP="00267565">
                    <w:pPr>
                      <w:pStyle w:val="BasicParagraph"/>
                      <w:tabs>
                        <w:tab w:val="right" w:pos="80"/>
                      </w:tabs>
                      <w:spacing w:line="240" w:lineRule="auto"/>
                      <w:jc w:val="right"/>
                      <w:rPr>
                        <w:rFonts w:ascii="Times New Roman" w:hAnsi="Times New Roman" w:cs="Times New Roman"/>
                        <w:color w:val="auto"/>
                        <w:sz w:val="20"/>
                        <w:szCs w:val="20"/>
                      </w:rPr>
                    </w:pPr>
                    <w:r w:rsidRPr="00267565">
                      <w:rPr>
                        <w:rFonts w:ascii="Times New Roman" w:hAnsi="Times New Roman" w:cs="Times New Roman"/>
                        <w:caps/>
                        <w:color w:val="auto"/>
                        <w:spacing w:val="20"/>
                        <w:sz w:val="20"/>
                        <w:szCs w:val="20"/>
                      </w:rPr>
                      <w:t>DONALD R. VAN DER VAART</w:t>
                    </w:r>
                  </w:p>
                  <w:p w:rsidR="00267565" w:rsidRDefault="00267565" w:rsidP="00267565">
                    <w:pPr>
                      <w:jc w:val="right"/>
                      <w:rPr>
                        <w:i/>
                        <w:iCs/>
                        <w:spacing w:val="-1"/>
                        <w:sz w:val="14"/>
                        <w:szCs w:val="14"/>
                      </w:rPr>
                    </w:pPr>
                    <w:r w:rsidRPr="00267565">
                      <w:rPr>
                        <w:rFonts w:ascii="NorthCarolina" w:hAnsi="NorthCarolina" w:cs="NorthCarolina"/>
                        <w:i/>
                        <w:iCs/>
                        <w:spacing w:val="-1"/>
                        <w:sz w:val="14"/>
                        <w:szCs w:val="14"/>
                      </w:rPr>
                      <w:t xml:space="preserve">                                                                                                                 </w:t>
                    </w:r>
                    <w:r w:rsidRPr="00267565">
                      <w:rPr>
                        <w:i/>
                        <w:iCs/>
                        <w:spacing w:val="-1"/>
                        <w:sz w:val="14"/>
                        <w:szCs w:val="14"/>
                      </w:rPr>
                      <w:t>Secretary</w:t>
                    </w:r>
                  </w:p>
                  <w:p w:rsidR="007538ED" w:rsidRPr="00267565" w:rsidRDefault="007538ED" w:rsidP="007538ED">
                    <w:pPr>
                      <w:pStyle w:val="BasicParagraph"/>
                      <w:tabs>
                        <w:tab w:val="right" w:pos="80"/>
                      </w:tabs>
                      <w:spacing w:line="240" w:lineRule="auto"/>
                      <w:jc w:val="right"/>
                      <w:rPr>
                        <w:rFonts w:ascii="NorthCarolina Regular" w:hAnsi="NorthCarolina Regular" w:cs="NorthCarolina Regular"/>
                        <w:caps/>
                        <w:color w:val="auto"/>
                        <w:spacing w:val="18"/>
                        <w:sz w:val="18"/>
                        <w:szCs w:val="18"/>
                      </w:rPr>
                    </w:pPr>
                  </w:p>
                  <w:p w:rsidR="00267565" w:rsidRPr="00267565" w:rsidRDefault="00267565" w:rsidP="00267565">
                    <w:pPr>
                      <w:pStyle w:val="BasicParagraph"/>
                      <w:tabs>
                        <w:tab w:val="right" w:pos="80"/>
                      </w:tabs>
                      <w:spacing w:line="240" w:lineRule="auto"/>
                      <w:jc w:val="right"/>
                      <w:rPr>
                        <w:rFonts w:ascii="Times New Roman" w:hAnsi="Times New Roman" w:cs="Times New Roman"/>
                        <w:color w:val="auto"/>
                        <w:sz w:val="20"/>
                        <w:szCs w:val="20"/>
                      </w:rPr>
                    </w:pPr>
                    <w:r w:rsidRPr="00267565">
                      <w:rPr>
                        <w:rFonts w:ascii="Times New Roman" w:hAnsi="Times New Roman" w:cs="Times New Roman"/>
                        <w:caps/>
                        <w:color w:val="auto"/>
                        <w:spacing w:val="20"/>
                        <w:sz w:val="20"/>
                        <w:szCs w:val="20"/>
                      </w:rPr>
                      <w:t xml:space="preserve">S. JAY ZIMMERMAN </w:t>
                    </w:r>
                  </w:p>
                  <w:p w:rsidR="00267565" w:rsidRPr="00267565" w:rsidRDefault="00267565" w:rsidP="00267565">
                    <w:pPr>
                      <w:jc w:val="right"/>
                    </w:pPr>
                    <w:r w:rsidRPr="00267565">
                      <w:rPr>
                        <w:rFonts w:ascii="NorthCarolina" w:hAnsi="NorthCarolina" w:cs="NorthCarolina"/>
                        <w:i/>
                        <w:iCs/>
                        <w:spacing w:val="-1"/>
                        <w:sz w:val="14"/>
                        <w:szCs w:val="14"/>
                      </w:rPr>
                      <w:t xml:space="preserve">                                                                                                                  </w:t>
                    </w:r>
                    <w:r w:rsidRPr="00267565">
                      <w:rPr>
                        <w:i/>
                        <w:iCs/>
                        <w:spacing w:val="-1"/>
                        <w:sz w:val="14"/>
                        <w:szCs w:val="14"/>
                      </w:rPr>
                      <w:t>Director</w:t>
                    </w:r>
                  </w:p>
                  <w:p w:rsidR="00267565" w:rsidRDefault="00267565" w:rsidP="00267565">
                    <w:pPr>
                      <w:jc w:val="right"/>
                    </w:pPr>
                  </w:p>
                </w:txbxContent>
              </v:textbox>
            </v:shape>
          </w:pict>
        </mc:Fallback>
      </mc:AlternateContent>
    </w:r>
    <w:r w:rsidR="00267565">
      <w:rPr>
        <w:noProof/>
      </w:rPr>
      <w:drawing>
        <wp:inline distT="0" distB="0" distL="0" distR="0" wp14:anchorId="3F577533" wp14:editId="19380AC2">
          <wp:extent cx="1085850" cy="1090903"/>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Logo_vert_blk_fo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202" cy="1132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93ACF"/>
    <w:multiLevelType w:val="hybridMultilevel"/>
    <w:tmpl w:val="A5BE14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6F282576"/>
    <w:multiLevelType w:val="hybridMultilevel"/>
    <w:tmpl w:val="BE4C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F62DF"/>
    <w:multiLevelType w:val="hybridMultilevel"/>
    <w:tmpl w:val="AFD0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014B8"/>
    <w:multiLevelType w:val="hybridMultilevel"/>
    <w:tmpl w:val="C982F8BC"/>
    <w:lvl w:ilvl="0" w:tplc="F8104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78"/>
    <w:rsid w:val="000463B7"/>
    <w:rsid w:val="000763CE"/>
    <w:rsid w:val="000A54DA"/>
    <w:rsid w:val="000B59C9"/>
    <w:rsid w:val="000B7C2A"/>
    <w:rsid w:val="000F71E7"/>
    <w:rsid w:val="00133AB9"/>
    <w:rsid w:val="00262D84"/>
    <w:rsid w:val="00267565"/>
    <w:rsid w:val="002F5ED8"/>
    <w:rsid w:val="0038261B"/>
    <w:rsid w:val="003C6843"/>
    <w:rsid w:val="0049131C"/>
    <w:rsid w:val="004B68D8"/>
    <w:rsid w:val="005236DC"/>
    <w:rsid w:val="00572E78"/>
    <w:rsid w:val="006151F7"/>
    <w:rsid w:val="00632B25"/>
    <w:rsid w:val="00646ECB"/>
    <w:rsid w:val="00686FA5"/>
    <w:rsid w:val="0072446C"/>
    <w:rsid w:val="007538ED"/>
    <w:rsid w:val="0079017C"/>
    <w:rsid w:val="007A3A63"/>
    <w:rsid w:val="00843732"/>
    <w:rsid w:val="008644FF"/>
    <w:rsid w:val="008E45B8"/>
    <w:rsid w:val="008F10A8"/>
    <w:rsid w:val="009000AD"/>
    <w:rsid w:val="00936325"/>
    <w:rsid w:val="00937E42"/>
    <w:rsid w:val="00960DE6"/>
    <w:rsid w:val="00A35881"/>
    <w:rsid w:val="00A458BD"/>
    <w:rsid w:val="00AB5BD5"/>
    <w:rsid w:val="00AE4004"/>
    <w:rsid w:val="00B64D24"/>
    <w:rsid w:val="00B74B26"/>
    <w:rsid w:val="00B87596"/>
    <w:rsid w:val="00B92ABF"/>
    <w:rsid w:val="00C7791C"/>
    <w:rsid w:val="00C92544"/>
    <w:rsid w:val="00C94914"/>
    <w:rsid w:val="00CA2007"/>
    <w:rsid w:val="00CF2C0C"/>
    <w:rsid w:val="00D41465"/>
    <w:rsid w:val="00D575F7"/>
    <w:rsid w:val="00DE5FA5"/>
    <w:rsid w:val="00E96753"/>
    <w:rsid w:val="00EB7102"/>
    <w:rsid w:val="00ED4B6D"/>
    <w:rsid w:val="00F467B3"/>
    <w:rsid w:val="00F560C5"/>
    <w:rsid w:val="00F674E3"/>
    <w:rsid w:val="00F9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F45A51"/>
  <w15:chartTrackingRefBased/>
  <w15:docId w15:val="{6A8879D2-DFEE-4397-9F89-FEE082AB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E78"/>
    <w:pPr>
      <w:tabs>
        <w:tab w:val="center" w:pos="4680"/>
        <w:tab w:val="right" w:pos="9360"/>
      </w:tabs>
    </w:pPr>
  </w:style>
  <w:style w:type="character" w:customStyle="1" w:styleId="HeaderChar">
    <w:name w:val="Header Char"/>
    <w:basedOn w:val="DefaultParagraphFont"/>
    <w:link w:val="Header"/>
    <w:uiPriority w:val="99"/>
    <w:rsid w:val="00572E78"/>
  </w:style>
  <w:style w:type="paragraph" w:styleId="Footer">
    <w:name w:val="footer"/>
    <w:basedOn w:val="Normal"/>
    <w:link w:val="FooterChar"/>
    <w:unhideWhenUsed/>
    <w:rsid w:val="00572E78"/>
    <w:pPr>
      <w:tabs>
        <w:tab w:val="center" w:pos="4680"/>
        <w:tab w:val="right" w:pos="9360"/>
      </w:tabs>
    </w:pPr>
  </w:style>
  <w:style w:type="character" w:customStyle="1" w:styleId="FooterChar">
    <w:name w:val="Footer Char"/>
    <w:basedOn w:val="DefaultParagraphFont"/>
    <w:link w:val="Footer"/>
    <w:rsid w:val="00572E78"/>
  </w:style>
  <w:style w:type="paragraph" w:customStyle="1" w:styleId="BasicParagraph">
    <w:name w:val="[Basic Paragraph]"/>
    <w:basedOn w:val="Normal"/>
    <w:uiPriority w:val="99"/>
    <w:rsid w:val="00262D84"/>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C94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914"/>
    <w:rPr>
      <w:rFonts w:ascii="Segoe UI" w:hAnsi="Segoe UI" w:cs="Segoe UI"/>
      <w:sz w:val="18"/>
      <w:szCs w:val="18"/>
    </w:rPr>
  </w:style>
  <w:style w:type="character" w:styleId="Hyperlink">
    <w:name w:val="Hyperlink"/>
    <w:uiPriority w:val="99"/>
    <w:unhideWhenUsed/>
    <w:rsid w:val="000A54DA"/>
    <w:rPr>
      <w:rFonts w:ascii="Times New Roman" w:hAnsi="Times New Roman" w:cs="Times New Roman" w:hint="default"/>
      <w:color w:val="0000FF"/>
      <w:u w:val="single"/>
    </w:rPr>
  </w:style>
  <w:style w:type="paragraph" w:styleId="PlainText">
    <w:name w:val="Plain Text"/>
    <w:basedOn w:val="Normal"/>
    <w:link w:val="PlainTextChar"/>
    <w:uiPriority w:val="99"/>
    <w:unhideWhenUsed/>
    <w:rsid w:val="000A54DA"/>
    <w:rPr>
      <w:rFonts w:ascii="Consolas" w:hAnsi="Consolas" w:cs="Consolas"/>
      <w:sz w:val="21"/>
      <w:szCs w:val="21"/>
    </w:rPr>
  </w:style>
  <w:style w:type="character" w:customStyle="1" w:styleId="PlainTextChar">
    <w:name w:val="Plain Text Char"/>
    <w:basedOn w:val="DefaultParagraphFont"/>
    <w:link w:val="PlainText"/>
    <w:uiPriority w:val="99"/>
    <w:rsid w:val="000A54DA"/>
    <w:rPr>
      <w:rFonts w:ascii="Consolas" w:eastAsia="Times New Roman" w:hAnsi="Consolas" w:cs="Consolas"/>
      <w:sz w:val="21"/>
      <w:szCs w:val="21"/>
    </w:rPr>
  </w:style>
  <w:style w:type="paragraph" w:styleId="ListParagraph">
    <w:name w:val="List Paragraph"/>
    <w:basedOn w:val="Normal"/>
    <w:uiPriority w:val="34"/>
    <w:qFormat/>
    <w:rsid w:val="000A54DA"/>
    <w:pPr>
      <w:ind w:left="720"/>
    </w:pPr>
    <w:rPr>
      <w:rFonts w:ascii="Calibri" w:eastAsia="Calibri" w:hAnsi="Calibri" w:cs="Calibri"/>
      <w:sz w:val="22"/>
      <w:szCs w:val="22"/>
    </w:rPr>
  </w:style>
  <w:style w:type="table" w:styleId="TableGrid">
    <w:name w:val="Table Grid"/>
    <w:basedOn w:val="TableNormal"/>
    <w:rsid w:val="000A54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s.deq.nc.gov/WaterResources/0/doc/374993/Page1.aspx?searchid=4af41103-db28-4b78-9b25-eb04ebf0746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q.nc.gov/about/divisions/water-resources/water-resources-permits/wastewater-branch/401-wetlands-buffer-permits/401-public-notic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ie.merritt@ncdenr.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docs.deq.nc.gov/WaterResources/0/doc/374971/Page1.aspx?searchid=4af41103-db28-4b78-9b25-eb04ebf0746b" TargetMode="External"/><Relationship Id="rId4" Type="http://schemas.openxmlformats.org/officeDocument/2006/relationships/webSettings" Target="webSettings.xml"/><Relationship Id="rId9" Type="http://schemas.openxmlformats.org/officeDocument/2006/relationships/hyperlink" Target="mailto:katie.merritt@ncdenr.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England</dc:creator>
  <cp:keywords/>
  <dc:description/>
  <cp:lastModifiedBy>Maher, Niki</cp:lastModifiedBy>
  <cp:revision>2</cp:revision>
  <cp:lastPrinted>2015-12-29T14:36:00Z</cp:lastPrinted>
  <dcterms:created xsi:type="dcterms:W3CDTF">2016-06-13T19:29:00Z</dcterms:created>
  <dcterms:modified xsi:type="dcterms:W3CDTF">2016-06-13T19:29:00Z</dcterms:modified>
</cp:coreProperties>
</file>