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B3A3" w14:textId="467B81A5" w:rsidR="004E0C94" w:rsidRDefault="00077310" w:rsidP="004E0C94">
      <w:pPr>
        <w:pStyle w:val="NoSpacing"/>
        <w:spacing w:line="276" w:lineRule="auto"/>
        <w:jc w:val="center"/>
        <w:rPr>
          <w:rFonts w:ascii="Arial" w:hAnsi="Arial" w:cs="Arial"/>
          <w:b/>
          <w:sz w:val="20"/>
          <w:szCs w:val="20"/>
        </w:rPr>
      </w:pPr>
      <w:r>
        <w:rPr>
          <w:rFonts w:ascii="Arial" w:hAnsi="Arial" w:cs="Arial"/>
          <w:b/>
          <w:sz w:val="20"/>
          <w:szCs w:val="20"/>
        </w:rPr>
        <w:t>FY</w:t>
      </w:r>
      <w:bookmarkStart w:id="0" w:name="_GoBack"/>
      <w:bookmarkEnd w:id="0"/>
      <w:r w:rsidR="00EA3BBE">
        <w:rPr>
          <w:rFonts w:ascii="Arial" w:hAnsi="Arial" w:cs="Arial"/>
          <w:b/>
          <w:sz w:val="20"/>
          <w:szCs w:val="20"/>
        </w:rPr>
        <w:t xml:space="preserve">2017 </w:t>
      </w:r>
      <w:r w:rsidR="004E0C94">
        <w:rPr>
          <w:rFonts w:ascii="Arial" w:hAnsi="Arial" w:cs="Arial"/>
          <w:b/>
          <w:sz w:val="20"/>
          <w:szCs w:val="20"/>
        </w:rPr>
        <w:t>Review</w:t>
      </w:r>
      <w:r w:rsidR="004E0C94" w:rsidRPr="00687472">
        <w:rPr>
          <w:rFonts w:ascii="Arial" w:hAnsi="Arial" w:cs="Arial"/>
          <w:b/>
          <w:sz w:val="20"/>
          <w:szCs w:val="20"/>
        </w:rPr>
        <w:t xml:space="preserve"> Criteria for </w:t>
      </w:r>
      <w:r w:rsidR="004E0C94">
        <w:rPr>
          <w:rFonts w:ascii="Arial" w:hAnsi="Arial" w:cs="Arial"/>
          <w:b/>
          <w:sz w:val="20"/>
          <w:szCs w:val="20"/>
        </w:rPr>
        <w:t xml:space="preserve">205(j) Grant </w:t>
      </w:r>
      <w:r w:rsidR="004E0C94" w:rsidRPr="00687472">
        <w:rPr>
          <w:rFonts w:ascii="Arial" w:hAnsi="Arial" w:cs="Arial"/>
          <w:b/>
          <w:sz w:val="20"/>
          <w:szCs w:val="20"/>
        </w:rPr>
        <w:t>Proposals</w:t>
      </w:r>
    </w:p>
    <w:p w14:paraId="3E0CD5F7" w14:textId="77777777" w:rsidR="00CB50A5" w:rsidRDefault="00CB50A5" w:rsidP="004E0C94">
      <w:pPr>
        <w:spacing w:after="0"/>
        <w:rPr>
          <w:rFonts w:ascii="Arial" w:hAnsi="Arial" w:cs="Arial"/>
          <w:sz w:val="20"/>
          <w:szCs w:val="20"/>
        </w:rPr>
      </w:pPr>
    </w:p>
    <w:p w14:paraId="01A9C242" w14:textId="0D7944F1" w:rsidR="004E0C94" w:rsidRDefault="004E0C94" w:rsidP="004E0C94">
      <w:pPr>
        <w:spacing w:after="0"/>
        <w:rPr>
          <w:rFonts w:ascii="Arial" w:hAnsi="Arial" w:cs="Arial"/>
          <w:sz w:val="20"/>
          <w:szCs w:val="20"/>
        </w:rPr>
      </w:pPr>
      <w:r w:rsidRPr="00687472">
        <w:rPr>
          <w:rFonts w:ascii="Arial" w:hAnsi="Arial" w:cs="Arial"/>
          <w:sz w:val="20"/>
          <w:szCs w:val="20"/>
        </w:rPr>
        <w:t xml:space="preserve">Proposals will be </w:t>
      </w:r>
      <w:r>
        <w:rPr>
          <w:rFonts w:ascii="Arial" w:hAnsi="Arial" w:cs="Arial"/>
          <w:sz w:val="20"/>
          <w:szCs w:val="20"/>
        </w:rPr>
        <w:t xml:space="preserve">initially </w:t>
      </w:r>
      <w:r w:rsidRPr="00687472">
        <w:rPr>
          <w:rFonts w:ascii="Arial" w:hAnsi="Arial" w:cs="Arial"/>
          <w:sz w:val="20"/>
          <w:szCs w:val="20"/>
        </w:rPr>
        <w:t>screened to determine whether they meet</w:t>
      </w:r>
      <w:r>
        <w:rPr>
          <w:rFonts w:ascii="Arial" w:hAnsi="Arial" w:cs="Arial"/>
          <w:sz w:val="20"/>
          <w:szCs w:val="20"/>
        </w:rPr>
        <w:t xml:space="preserve"> the following</w:t>
      </w:r>
      <w:r w:rsidRPr="00687472">
        <w:rPr>
          <w:rFonts w:ascii="Arial" w:hAnsi="Arial" w:cs="Arial"/>
          <w:sz w:val="20"/>
          <w:szCs w:val="20"/>
        </w:rPr>
        <w:t xml:space="preserve"> quali</w:t>
      </w:r>
      <w:r>
        <w:rPr>
          <w:rFonts w:ascii="Arial" w:hAnsi="Arial" w:cs="Arial"/>
          <w:sz w:val="20"/>
          <w:szCs w:val="20"/>
        </w:rPr>
        <w:t>fying grant requirements:</w:t>
      </w:r>
    </w:p>
    <w:p w14:paraId="00568DB9" w14:textId="77777777" w:rsidR="00CB50A5" w:rsidRDefault="00CB50A5" w:rsidP="004E0C94">
      <w:pPr>
        <w:spacing w:after="0"/>
        <w:rPr>
          <w:rFonts w:ascii="Arial" w:hAnsi="Arial" w:cs="Arial"/>
          <w:sz w:val="20"/>
          <w:szCs w:val="20"/>
        </w:rPr>
      </w:pPr>
    </w:p>
    <w:p w14:paraId="2C2C6D3B" w14:textId="77777777" w:rsidR="004E0C94" w:rsidRDefault="004E0C94" w:rsidP="004E0C94">
      <w:pPr>
        <w:pStyle w:val="ListParagraph"/>
        <w:numPr>
          <w:ilvl w:val="0"/>
          <w:numId w:val="6"/>
        </w:numPr>
        <w:spacing w:after="0"/>
        <w:rPr>
          <w:rFonts w:ascii="Arial" w:hAnsi="Arial" w:cs="Arial"/>
          <w:sz w:val="20"/>
          <w:szCs w:val="20"/>
        </w:rPr>
      </w:pPr>
      <w:r>
        <w:rPr>
          <w:rFonts w:ascii="Arial" w:hAnsi="Arial" w:cs="Arial"/>
          <w:sz w:val="20"/>
          <w:szCs w:val="20"/>
        </w:rPr>
        <w:t>A</w:t>
      </w:r>
      <w:r w:rsidRPr="00087711">
        <w:rPr>
          <w:rFonts w:ascii="Arial" w:hAnsi="Arial" w:cs="Arial"/>
          <w:sz w:val="20"/>
          <w:szCs w:val="20"/>
        </w:rPr>
        <w:t>pplicant</w:t>
      </w:r>
      <w:r>
        <w:rPr>
          <w:rFonts w:ascii="Arial" w:hAnsi="Arial" w:cs="Arial"/>
          <w:sz w:val="20"/>
          <w:szCs w:val="20"/>
        </w:rPr>
        <w:t xml:space="preserve"> is a council of governments/regional commission</w:t>
      </w:r>
    </w:p>
    <w:p w14:paraId="3F673AEA" w14:textId="28EDDB26" w:rsidR="004E0C94" w:rsidRDefault="004E0C94" w:rsidP="004E0C94">
      <w:pPr>
        <w:pStyle w:val="ListParagraph"/>
        <w:numPr>
          <w:ilvl w:val="0"/>
          <w:numId w:val="6"/>
        </w:numPr>
        <w:spacing w:after="0"/>
        <w:rPr>
          <w:rFonts w:ascii="Arial" w:hAnsi="Arial" w:cs="Arial"/>
          <w:sz w:val="20"/>
          <w:szCs w:val="20"/>
        </w:rPr>
      </w:pPr>
      <w:r>
        <w:rPr>
          <w:rFonts w:ascii="Arial" w:hAnsi="Arial" w:cs="Arial"/>
          <w:sz w:val="20"/>
          <w:szCs w:val="20"/>
        </w:rPr>
        <w:t xml:space="preserve">Project involves planning efforts that will </w:t>
      </w:r>
      <w:r w:rsidR="000D064B">
        <w:rPr>
          <w:rFonts w:ascii="Arial" w:hAnsi="Arial" w:cs="Arial"/>
          <w:sz w:val="20"/>
          <w:szCs w:val="20"/>
        </w:rPr>
        <w:t xml:space="preserve">contribute to improved </w:t>
      </w:r>
      <w:r>
        <w:rPr>
          <w:rFonts w:ascii="Arial" w:hAnsi="Arial" w:cs="Arial"/>
          <w:sz w:val="20"/>
          <w:szCs w:val="20"/>
        </w:rPr>
        <w:t xml:space="preserve">water quality </w:t>
      </w:r>
    </w:p>
    <w:p w14:paraId="764BEB9C" w14:textId="3624C6FA" w:rsidR="004E0C94" w:rsidRDefault="004E0C94" w:rsidP="004E0C94">
      <w:pPr>
        <w:pStyle w:val="ListParagraph"/>
        <w:numPr>
          <w:ilvl w:val="0"/>
          <w:numId w:val="6"/>
        </w:numPr>
        <w:spacing w:after="0"/>
        <w:rPr>
          <w:rFonts w:ascii="Arial" w:hAnsi="Arial" w:cs="Arial"/>
          <w:sz w:val="20"/>
          <w:szCs w:val="20"/>
        </w:rPr>
      </w:pPr>
      <w:r>
        <w:rPr>
          <w:rFonts w:ascii="Arial" w:hAnsi="Arial" w:cs="Arial"/>
          <w:sz w:val="20"/>
          <w:szCs w:val="20"/>
        </w:rPr>
        <w:t>Project ti</w:t>
      </w:r>
      <w:r w:rsidRPr="00087711">
        <w:rPr>
          <w:rFonts w:ascii="Arial" w:hAnsi="Arial" w:cs="Arial"/>
          <w:sz w:val="20"/>
          <w:szCs w:val="20"/>
        </w:rPr>
        <w:t>meline</w:t>
      </w:r>
      <w:r>
        <w:rPr>
          <w:rFonts w:ascii="Arial" w:hAnsi="Arial" w:cs="Arial"/>
          <w:sz w:val="20"/>
          <w:szCs w:val="20"/>
        </w:rPr>
        <w:t xml:space="preserve"> takes place between January 2018 and </w:t>
      </w:r>
      <w:r w:rsidR="002C73E2">
        <w:rPr>
          <w:rFonts w:ascii="Arial" w:hAnsi="Arial" w:cs="Arial"/>
          <w:sz w:val="20"/>
          <w:szCs w:val="20"/>
        </w:rPr>
        <w:t>June</w:t>
      </w:r>
      <w:r>
        <w:rPr>
          <w:rFonts w:ascii="Arial" w:hAnsi="Arial" w:cs="Arial"/>
          <w:sz w:val="20"/>
          <w:szCs w:val="20"/>
        </w:rPr>
        <w:t xml:space="preserve"> 2019</w:t>
      </w:r>
    </w:p>
    <w:p w14:paraId="599AC03F" w14:textId="77777777" w:rsidR="004E0C94" w:rsidRDefault="004E0C94" w:rsidP="004E0C94">
      <w:pPr>
        <w:pStyle w:val="ListParagraph"/>
        <w:spacing w:after="0"/>
        <w:rPr>
          <w:rFonts w:ascii="Arial" w:hAnsi="Arial" w:cs="Arial"/>
          <w:sz w:val="20"/>
          <w:szCs w:val="20"/>
        </w:rPr>
      </w:pPr>
    </w:p>
    <w:p w14:paraId="20CE2567" w14:textId="77777777" w:rsidR="004E0C94" w:rsidRDefault="004E0C94" w:rsidP="004E0C94">
      <w:pPr>
        <w:spacing w:after="0"/>
        <w:rPr>
          <w:rFonts w:ascii="Arial" w:hAnsi="Arial" w:cs="Arial"/>
          <w:sz w:val="20"/>
          <w:szCs w:val="20"/>
        </w:rPr>
      </w:pPr>
      <w:r>
        <w:rPr>
          <w:rFonts w:ascii="Arial" w:hAnsi="Arial" w:cs="Arial"/>
          <w:sz w:val="20"/>
          <w:szCs w:val="20"/>
        </w:rPr>
        <w:t>Proposals that do not</w:t>
      </w:r>
      <w:r w:rsidRPr="00087711">
        <w:rPr>
          <w:rFonts w:ascii="Arial" w:hAnsi="Arial" w:cs="Arial"/>
          <w:sz w:val="20"/>
          <w:szCs w:val="20"/>
        </w:rPr>
        <w:t xml:space="preserve"> meet these requirements will be returned to the applicant with a statement of reasons for disqualification. Those that meet </w:t>
      </w:r>
      <w:r>
        <w:rPr>
          <w:rFonts w:ascii="Arial" w:hAnsi="Arial" w:cs="Arial"/>
          <w:sz w:val="20"/>
          <w:szCs w:val="20"/>
        </w:rPr>
        <w:t>these</w:t>
      </w:r>
      <w:r w:rsidRPr="00087711">
        <w:rPr>
          <w:rFonts w:ascii="Arial" w:hAnsi="Arial" w:cs="Arial"/>
          <w:sz w:val="20"/>
          <w:szCs w:val="20"/>
        </w:rPr>
        <w:t xml:space="preserve"> requirements will be evaluated based on the following criteria:  </w:t>
      </w:r>
    </w:p>
    <w:p w14:paraId="1F7DA534" w14:textId="77777777" w:rsidR="004E0C94" w:rsidRPr="00087711" w:rsidRDefault="004E0C94" w:rsidP="004E0C94">
      <w:pPr>
        <w:spacing w:after="0"/>
        <w:rPr>
          <w:rFonts w:ascii="Arial" w:hAnsi="Arial" w:cs="Arial"/>
          <w:sz w:val="20"/>
          <w:szCs w:val="20"/>
        </w:rPr>
      </w:pPr>
    </w:p>
    <w:p w14:paraId="32378BFD" w14:textId="77777777" w:rsidR="004E0C94" w:rsidRPr="00687472" w:rsidRDefault="004E0C94" w:rsidP="004E0C94">
      <w:pPr>
        <w:spacing w:after="0"/>
        <w:rPr>
          <w:rFonts w:ascii="Arial" w:hAnsi="Arial" w:cs="Arial"/>
          <w:b/>
          <w:sz w:val="20"/>
          <w:szCs w:val="20"/>
        </w:rPr>
      </w:pPr>
      <w:r w:rsidRPr="00687472">
        <w:rPr>
          <w:rFonts w:ascii="Arial" w:hAnsi="Arial" w:cs="Arial"/>
          <w:b/>
          <w:sz w:val="20"/>
          <w:szCs w:val="20"/>
        </w:rPr>
        <w:t>Review Criteria Point System</w:t>
      </w:r>
    </w:p>
    <w:p w14:paraId="1802496C" w14:textId="77777777" w:rsidR="004E0C94" w:rsidRPr="00687472" w:rsidRDefault="004E0C94" w:rsidP="004E0C94">
      <w:pPr>
        <w:spacing w:after="0"/>
        <w:rPr>
          <w:rFonts w:ascii="Arial" w:hAnsi="Arial" w:cs="Arial"/>
          <w:sz w:val="20"/>
          <w:szCs w:val="20"/>
        </w:rPr>
      </w:pPr>
      <w:r>
        <w:rPr>
          <w:rFonts w:ascii="Arial" w:hAnsi="Arial" w:cs="Arial"/>
          <w:sz w:val="20"/>
          <w:szCs w:val="20"/>
        </w:rPr>
        <w:t>Water Quality Merit</w:t>
      </w:r>
      <w:r>
        <w:rPr>
          <w:rFonts w:ascii="Arial" w:hAnsi="Arial" w:cs="Arial"/>
          <w:sz w:val="20"/>
          <w:szCs w:val="20"/>
        </w:rPr>
        <w:tab/>
        <w:t>25</w:t>
      </w:r>
    </w:p>
    <w:p w14:paraId="2AC765EA" w14:textId="77777777" w:rsidR="004E0C94" w:rsidRPr="00687472" w:rsidRDefault="004E0C94" w:rsidP="004E0C94">
      <w:pPr>
        <w:spacing w:after="0"/>
        <w:rPr>
          <w:rFonts w:ascii="Arial" w:hAnsi="Arial" w:cs="Arial"/>
          <w:sz w:val="20"/>
          <w:szCs w:val="20"/>
        </w:rPr>
      </w:pPr>
      <w:r w:rsidRPr="00687472">
        <w:rPr>
          <w:rFonts w:ascii="Arial" w:hAnsi="Arial" w:cs="Arial"/>
          <w:sz w:val="20"/>
          <w:szCs w:val="20"/>
        </w:rPr>
        <w:t>Technical Merit</w:t>
      </w:r>
      <w:r w:rsidRPr="00687472">
        <w:rPr>
          <w:rFonts w:ascii="Arial" w:hAnsi="Arial" w:cs="Arial"/>
          <w:sz w:val="20"/>
          <w:szCs w:val="20"/>
        </w:rPr>
        <w:tab/>
      </w:r>
      <w:r w:rsidRPr="00687472">
        <w:rPr>
          <w:rFonts w:ascii="Arial" w:hAnsi="Arial" w:cs="Arial"/>
          <w:sz w:val="20"/>
          <w:szCs w:val="20"/>
        </w:rPr>
        <w:tab/>
        <w:t>15</w:t>
      </w:r>
    </w:p>
    <w:p w14:paraId="3E9D85E5" w14:textId="77777777" w:rsidR="004E0C94" w:rsidRPr="00687472" w:rsidRDefault="004E0C94" w:rsidP="004E0C94">
      <w:pPr>
        <w:spacing w:after="0"/>
        <w:rPr>
          <w:rFonts w:ascii="Arial" w:hAnsi="Arial" w:cs="Arial"/>
          <w:sz w:val="20"/>
          <w:szCs w:val="20"/>
        </w:rPr>
      </w:pPr>
      <w:r w:rsidRPr="00687472">
        <w:rPr>
          <w:rFonts w:ascii="Arial" w:hAnsi="Arial" w:cs="Arial"/>
          <w:sz w:val="20"/>
          <w:szCs w:val="20"/>
          <w:u w:val="single"/>
        </w:rPr>
        <w:t>Capability/</w:t>
      </w:r>
      <w:r w:rsidRPr="00B9316D">
        <w:rPr>
          <w:rFonts w:ascii="Arial" w:hAnsi="Arial" w:cs="Arial"/>
          <w:sz w:val="20"/>
          <w:szCs w:val="20"/>
          <w:u w:val="single"/>
        </w:rPr>
        <w:t>Confidence   </w:t>
      </w:r>
      <w:r w:rsidRPr="004F586E">
        <w:rPr>
          <w:rFonts w:ascii="Arial" w:hAnsi="Arial" w:cs="Arial"/>
          <w:sz w:val="20"/>
          <w:szCs w:val="20"/>
          <w:u w:val="single"/>
        </w:rPr>
        <w:tab/>
      </w:r>
      <w:r>
        <w:rPr>
          <w:rFonts w:ascii="Arial" w:hAnsi="Arial" w:cs="Arial"/>
          <w:sz w:val="20"/>
          <w:szCs w:val="20"/>
          <w:u w:val="single"/>
        </w:rPr>
        <w:t>10</w:t>
      </w:r>
    </w:p>
    <w:p w14:paraId="3C266B66" w14:textId="77777777" w:rsidR="004E0C94" w:rsidRDefault="004E0C94" w:rsidP="004E0C94">
      <w:pPr>
        <w:spacing w:after="0"/>
        <w:rPr>
          <w:rFonts w:ascii="Arial" w:hAnsi="Arial" w:cs="Arial"/>
          <w:sz w:val="20"/>
          <w:szCs w:val="20"/>
        </w:rPr>
      </w:pPr>
      <w:r w:rsidRPr="00687472">
        <w:rPr>
          <w:rFonts w:ascii="Arial" w:hAnsi="Arial" w:cs="Arial"/>
          <w:sz w:val="20"/>
          <w:szCs w:val="20"/>
        </w:rPr>
        <w:t>Total</w:t>
      </w:r>
      <w:r w:rsidRPr="00687472">
        <w:rPr>
          <w:rFonts w:ascii="Arial" w:hAnsi="Arial" w:cs="Arial"/>
          <w:sz w:val="20"/>
          <w:szCs w:val="20"/>
        </w:rPr>
        <w:tab/>
      </w:r>
      <w:r w:rsidRPr="00687472">
        <w:rPr>
          <w:rFonts w:ascii="Arial" w:hAnsi="Arial" w:cs="Arial"/>
          <w:sz w:val="20"/>
          <w:szCs w:val="20"/>
        </w:rPr>
        <w:tab/>
      </w:r>
      <w:r w:rsidRPr="00687472">
        <w:rPr>
          <w:rFonts w:ascii="Arial" w:hAnsi="Arial" w:cs="Arial"/>
          <w:sz w:val="20"/>
          <w:szCs w:val="20"/>
        </w:rPr>
        <w:tab/>
        <w:t>50</w:t>
      </w:r>
    </w:p>
    <w:p w14:paraId="28F2ED4A" w14:textId="77777777" w:rsidR="004E0C94" w:rsidRPr="00687472" w:rsidRDefault="004E0C94" w:rsidP="004E0C94">
      <w:pPr>
        <w:spacing w:after="0"/>
        <w:rPr>
          <w:rFonts w:ascii="Arial" w:hAnsi="Arial" w:cs="Arial"/>
          <w:sz w:val="20"/>
          <w:szCs w:val="20"/>
        </w:rPr>
      </w:pPr>
    </w:p>
    <w:p w14:paraId="0A86036E" w14:textId="77777777" w:rsidR="004E0C94" w:rsidRPr="00687472" w:rsidRDefault="004E0C94" w:rsidP="004E0C94">
      <w:pPr>
        <w:spacing w:after="0"/>
        <w:rPr>
          <w:rFonts w:ascii="Arial" w:hAnsi="Arial" w:cs="Arial"/>
          <w:b/>
          <w:sz w:val="20"/>
          <w:szCs w:val="20"/>
        </w:rPr>
      </w:pPr>
      <w:r w:rsidRPr="00687472">
        <w:rPr>
          <w:rFonts w:ascii="Arial" w:hAnsi="Arial" w:cs="Arial"/>
          <w:b/>
          <w:sz w:val="20"/>
          <w:szCs w:val="20"/>
        </w:rPr>
        <w:t>W</w:t>
      </w:r>
      <w:r>
        <w:rPr>
          <w:rFonts w:ascii="Arial" w:hAnsi="Arial" w:cs="Arial"/>
          <w:b/>
          <w:sz w:val="20"/>
          <w:szCs w:val="20"/>
        </w:rPr>
        <w:t xml:space="preserve">ater </w:t>
      </w:r>
      <w:r w:rsidRPr="00687472">
        <w:rPr>
          <w:rFonts w:ascii="Arial" w:hAnsi="Arial" w:cs="Arial"/>
          <w:b/>
          <w:sz w:val="20"/>
          <w:szCs w:val="20"/>
        </w:rPr>
        <w:t>Q</w:t>
      </w:r>
      <w:r>
        <w:rPr>
          <w:rFonts w:ascii="Arial" w:hAnsi="Arial" w:cs="Arial"/>
          <w:b/>
          <w:sz w:val="20"/>
          <w:szCs w:val="20"/>
        </w:rPr>
        <w:t>uality</w:t>
      </w:r>
      <w:r w:rsidRPr="00687472">
        <w:rPr>
          <w:rFonts w:ascii="Arial" w:hAnsi="Arial" w:cs="Arial"/>
          <w:b/>
          <w:sz w:val="20"/>
          <w:szCs w:val="20"/>
        </w:rPr>
        <w:t xml:space="preserve"> Merit</w:t>
      </w:r>
    </w:p>
    <w:p w14:paraId="523E5ABE" w14:textId="77777777" w:rsidR="004E0C94" w:rsidRDefault="004E0C94" w:rsidP="004E0C94">
      <w:pPr>
        <w:pStyle w:val="ListParagraph"/>
        <w:numPr>
          <w:ilvl w:val="0"/>
          <w:numId w:val="3"/>
        </w:numPr>
        <w:spacing w:after="0"/>
        <w:rPr>
          <w:rFonts w:ascii="Arial" w:hAnsi="Arial" w:cs="Arial"/>
          <w:sz w:val="20"/>
          <w:szCs w:val="20"/>
        </w:rPr>
      </w:pPr>
      <w:r>
        <w:rPr>
          <w:rFonts w:ascii="Arial" w:hAnsi="Arial" w:cs="Arial"/>
          <w:sz w:val="20"/>
          <w:szCs w:val="20"/>
        </w:rPr>
        <w:t>(15 points) Proposed project e</w:t>
      </w:r>
      <w:r w:rsidRPr="00687472">
        <w:rPr>
          <w:rFonts w:ascii="Arial" w:hAnsi="Arial" w:cs="Arial"/>
          <w:sz w:val="20"/>
          <w:szCs w:val="20"/>
        </w:rPr>
        <w:t>ff</w:t>
      </w:r>
      <w:r>
        <w:rPr>
          <w:rFonts w:ascii="Arial" w:hAnsi="Arial" w:cs="Arial"/>
          <w:sz w:val="20"/>
          <w:szCs w:val="20"/>
        </w:rPr>
        <w:t xml:space="preserve">ectively addresses RFP priority, </w:t>
      </w:r>
      <w:r w:rsidRPr="00687472">
        <w:rPr>
          <w:rFonts w:ascii="Arial" w:hAnsi="Arial" w:cs="Arial"/>
          <w:sz w:val="20"/>
          <w:szCs w:val="20"/>
        </w:rPr>
        <w:t>need identified in</w:t>
      </w:r>
      <w:r w:rsidRPr="00131766">
        <w:rPr>
          <w:rFonts w:ascii="Arial" w:hAnsi="Arial" w:cs="Arial"/>
          <w:sz w:val="20"/>
          <w:szCs w:val="20"/>
        </w:rPr>
        <w:t xml:space="preserve"> </w:t>
      </w:r>
      <w:r>
        <w:rPr>
          <w:rFonts w:ascii="Arial" w:hAnsi="Arial" w:cs="Arial"/>
          <w:sz w:val="20"/>
          <w:szCs w:val="20"/>
        </w:rPr>
        <w:t xml:space="preserve">a Basinwide Plan, </w:t>
      </w:r>
      <w:r w:rsidRPr="00687472">
        <w:rPr>
          <w:rFonts w:ascii="Arial" w:hAnsi="Arial" w:cs="Arial"/>
          <w:sz w:val="20"/>
          <w:szCs w:val="20"/>
        </w:rPr>
        <w:t>or other need within the Division’s water quality</w:t>
      </w:r>
      <w:r>
        <w:rPr>
          <w:rFonts w:ascii="Arial" w:hAnsi="Arial" w:cs="Arial"/>
          <w:sz w:val="20"/>
          <w:szCs w:val="20"/>
        </w:rPr>
        <w:t xml:space="preserve"> mission as agreed by reviewers. As a reminder, RFP priorities include:</w:t>
      </w:r>
    </w:p>
    <w:p w14:paraId="3D2C0550" w14:textId="77777777" w:rsidR="004E0C94" w:rsidRPr="00F33693" w:rsidRDefault="004E0C94" w:rsidP="004E0C94">
      <w:pPr>
        <w:pStyle w:val="Footer"/>
        <w:numPr>
          <w:ilvl w:val="1"/>
          <w:numId w:val="3"/>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Development of 9-Element watershed restoration plans for 12-digit HUC or smaller watersheds (reference resources</w:t>
      </w:r>
      <w:r>
        <w:rPr>
          <w:rFonts w:ascii="Arial" w:hAnsi="Arial" w:cs="Arial"/>
          <w:sz w:val="20"/>
          <w:szCs w:val="20"/>
        </w:rPr>
        <w:t xml:space="preserve"> for plan development</w:t>
      </w:r>
      <w:r w:rsidRPr="00F33693">
        <w:rPr>
          <w:rFonts w:ascii="Arial" w:hAnsi="Arial" w:cs="Arial"/>
          <w:sz w:val="20"/>
          <w:szCs w:val="20"/>
        </w:rPr>
        <w:t xml:space="preserve"> on the </w:t>
      </w:r>
      <w:hyperlink r:id="rId5" w:history="1">
        <w:r w:rsidRPr="00F33693">
          <w:rPr>
            <w:rStyle w:val="Hyperlink"/>
            <w:rFonts w:ascii="Arial" w:hAnsi="Arial" w:cs="Arial"/>
            <w:sz w:val="20"/>
            <w:szCs w:val="20"/>
          </w:rPr>
          <w:t>319 grant program website</w:t>
        </w:r>
      </w:hyperlink>
      <w:r w:rsidRPr="00F33693">
        <w:rPr>
          <w:rFonts w:ascii="Arial" w:hAnsi="Arial" w:cs="Arial"/>
          <w:sz w:val="20"/>
          <w:szCs w:val="20"/>
        </w:rPr>
        <w:t>)</w:t>
      </w:r>
    </w:p>
    <w:p w14:paraId="48CE7D28" w14:textId="77777777" w:rsidR="00110044" w:rsidRPr="00065D36" w:rsidRDefault="00110044" w:rsidP="00110044">
      <w:pPr>
        <w:pStyle w:val="Footer"/>
        <w:numPr>
          <w:ilvl w:val="1"/>
          <w:numId w:val="3"/>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065D36">
        <w:rPr>
          <w:rFonts w:ascii="Arial" w:hAnsi="Arial" w:cs="Arial"/>
          <w:sz w:val="20"/>
          <w:szCs w:val="20"/>
        </w:rPr>
        <w:t xml:space="preserve">Water quality planning projects with concrete outputs such as stormwater infrastructure mapping, stormwater or </w:t>
      </w:r>
      <w:r>
        <w:rPr>
          <w:rFonts w:ascii="Arial" w:hAnsi="Arial" w:cs="Arial"/>
          <w:sz w:val="20"/>
          <w:szCs w:val="20"/>
        </w:rPr>
        <w:t>other nonpoint source</w:t>
      </w:r>
      <w:r w:rsidRPr="00065D36">
        <w:rPr>
          <w:rFonts w:ascii="Arial" w:hAnsi="Arial" w:cs="Arial"/>
          <w:sz w:val="20"/>
          <w:szCs w:val="20"/>
        </w:rPr>
        <w:t xml:space="preserve"> BMP prioritization and/or design, or </w:t>
      </w:r>
      <w:r>
        <w:rPr>
          <w:rFonts w:ascii="Arial" w:hAnsi="Arial" w:cs="Arial"/>
          <w:sz w:val="20"/>
          <w:szCs w:val="20"/>
        </w:rPr>
        <w:t xml:space="preserve">watershed impairment </w:t>
      </w:r>
      <w:r w:rsidRPr="00065D36">
        <w:rPr>
          <w:rFonts w:ascii="Arial" w:hAnsi="Arial" w:cs="Arial"/>
          <w:sz w:val="20"/>
          <w:szCs w:val="20"/>
        </w:rPr>
        <w:t xml:space="preserve">source </w:t>
      </w:r>
      <w:r>
        <w:rPr>
          <w:rFonts w:ascii="Arial" w:hAnsi="Arial" w:cs="Arial"/>
          <w:sz w:val="20"/>
          <w:szCs w:val="20"/>
        </w:rPr>
        <w:t>assessment</w:t>
      </w:r>
    </w:p>
    <w:p w14:paraId="648502BC" w14:textId="77777777" w:rsidR="004E0C94" w:rsidRPr="00F33693" w:rsidRDefault="004E0C94" w:rsidP="004E0C94">
      <w:pPr>
        <w:pStyle w:val="Footer"/>
        <w:numPr>
          <w:ilvl w:val="1"/>
          <w:numId w:val="3"/>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P</w:t>
      </w:r>
      <w:r>
        <w:rPr>
          <w:rFonts w:ascii="Arial" w:hAnsi="Arial" w:cs="Arial"/>
          <w:sz w:val="20"/>
          <w:szCs w:val="20"/>
        </w:rPr>
        <w:t>lanning p</w:t>
      </w:r>
      <w:r w:rsidRPr="00F33693">
        <w:rPr>
          <w:rFonts w:ascii="Arial" w:hAnsi="Arial" w:cs="Arial"/>
          <w:sz w:val="20"/>
          <w:szCs w:val="20"/>
        </w:rPr>
        <w:t xml:space="preserve">rojects </w:t>
      </w:r>
      <w:r>
        <w:rPr>
          <w:rFonts w:ascii="Arial" w:hAnsi="Arial" w:cs="Arial"/>
          <w:sz w:val="20"/>
          <w:szCs w:val="20"/>
        </w:rPr>
        <w:t>to improve</w:t>
      </w:r>
      <w:r w:rsidRPr="00F33693">
        <w:rPr>
          <w:rFonts w:ascii="Arial" w:hAnsi="Arial" w:cs="Arial"/>
          <w:sz w:val="20"/>
          <w:szCs w:val="20"/>
        </w:rPr>
        <w:t xml:space="preserve"> water quality regionally or statewide </w:t>
      </w:r>
    </w:p>
    <w:p w14:paraId="5DC6DD22" w14:textId="77777777" w:rsidR="004E0C94" w:rsidRPr="00472A81" w:rsidRDefault="004E0C94" w:rsidP="004E0C94">
      <w:pPr>
        <w:pStyle w:val="Footer"/>
        <w:numPr>
          <w:ilvl w:val="1"/>
          <w:numId w:val="3"/>
        </w:numPr>
        <w:tabs>
          <w:tab w:val="clear" w:pos="4320"/>
          <w:tab w:val="clear" w:pos="8640"/>
          <w:tab w:val="right" w:pos="900"/>
          <w:tab w:val="left" w:pos="1080"/>
          <w:tab w:val="center" w:pos="4680"/>
          <w:tab w:val="right" w:pos="9360"/>
        </w:tabs>
        <w:spacing w:line="276" w:lineRule="auto"/>
        <w:rPr>
          <w:rFonts w:ascii="Arial" w:hAnsi="Arial" w:cs="Arial"/>
          <w:sz w:val="20"/>
          <w:szCs w:val="20"/>
        </w:rPr>
      </w:pPr>
      <w:r w:rsidRPr="00F33693">
        <w:rPr>
          <w:rFonts w:ascii="Arial" w:hAnsi="Arial" w:cs="Arial"/>
          <w:sz w:val="20"/>
          <w:szCs w:val="20"/>
        </w:rPr>
        <w:t xml:space="preserve">Projects to increase knowledge sharing between COGs with and without water planning staff </w:t>
      </w:r>
    </w:p>
    <w:p w14:paraId="311E3E57" w14:textId="77777777" w:rsidR="004E0C94" w:rsidRPr="00687472" w:rsidRDefault="004E0C94" w:rsidP="004E0C94">
      <w:pPr>
        <w:pStyle w:val="ListParagraph"/>
        <w:numPr>
          <w:ilvl w:val="0"/>
          <w:numId w:val="3"/>
        </w:numPr>
        <w:spacing w:after="0"/>
        <w:rPr>
          <w:rFonts w:ascii="Arial" w:hAnsi="Arial" w:cs="Arial"/>
          <w:sz w:val="20"/>
          <w:szCs w:val="20"/>
        </w:rPr>
      </w:pPr>
      <w:r>
        <w:rPr>
          <w:rFonts w:ascii="Arial" w:hAnsi="Arial" w:cs="Arial"/>
          <w:sz w:val="20"/>
          <w:szCs w:val="20"/>
        </w:rPr>
        <w:t xml:space="preserve">(10 points) </w:t>
      </w:r>
      <w:r w:rsidRPr="00687472">
        <w:rPr>
          <w:rFonts w:ascii="Arial" w:hAnsi="Arial" w:cs="Arial"/>
          <w:sz w:val="20"/>
          <w:szCs w:val="20"/>
        </w:rPr>
        <w:t>Leverage/Progress - projec</w:t>
      </w:r>
      <w:r>
        <w:rPr>
          <w:rFonts w:ascii="Arial" w:hAnsi="Arial" w:cs="Arial"/>
          <w:sz w:val="20"/>
          <w:szCs w:val="20"/>
        </w:rPr>
        <w:t>t capitalizes on past progress and/</w:t>
      </w:r>
      <w:r w:rsidRPr="00687472">
        <w:rPr>
          <w:rFonts w:ascii="Arial" w:hAnsi="Arial" w:cs="Arial"/>
          <w:sz w:val="20"/>
          <w:szCs w:val="20"/>
        </w:rPr>
        <w:t>or brings in substantial matching funds</w:t>
      </w:r>
      <w:r>
        <w:rPr>
          <w:rFonts w:ascii="Arial" w:hAnsi="Arial" w:cs="Arial"/>
          <w:sz w:val="20"/>
          <w:szCs w:val="20"/>
        </w:rPr>
        <w:t>.</w:t>
      </w:r>
    </w:p>
    <w:p w14:paraId="704A530A" w14:textId="77777777" w:rsidR="004E0C94" w:rsidRDefault="004E0C94" w:rsidP="004E0C94">
      <w:pPr>
        <w:spacing w:after="0"/>
        <w:rPr>
          <w:rFonts w:ascii="Arial" w:hAnsi="Arial" w:cs="Arial"/>
          <w:b/>
          <w:sz w:val="20"/>
          <w:szCs w:val="20"/>
        </w:rPr>
      </w:pPr>
    </w:p>
    <w:p w14:paraId="6E6092C0" w14:textId="77777777" w:rsidR="004E0C94" w:rsidRPr="007056C5" w:rsidRDefault="004E0C94" w:rsidP="004E0C94">
      <w:pPr>
        <w:spacing w:after="0"/>
        <w:rPr>
          <w:rFonts w:ascii="Arial" w:hAnsi="Arial" w:cs="Arial"/>
          <w:b/>
          <w:sz w:val="20"/>
          <w:szCs w:val="20"/>
        </w:rPr>
      </w:pPr>
      <w:r w:rsidRPr="00687472">
        <w:rPr>
          <w:rFonts w:ascii="Arial" w:hAnsi="Arial" w:cs="Arial"/>
          <w:b/>
          <w:sz w:val="20"/>
          <w:szCs w:val="20"/>
        </w:rPr>
        <w:t>Technical Merit</w:t>
      </w:r>
    </w:p>
    <w:p w14:paraId="09EAD427" w14:textId="77777777" w:rsidR="004E0C94" w:rsidRDefault="004E0C94" w:rsidP="004E0C94">
      <w:pPr>
        <w:pStyle w:val="ListParagraph"/>
        <w:numPr>
          <w:ilvl w:val="0"/>
          <w:numId w:val="5"/>
        </w:numPr>
        <w:spacing w:after="0"/>
        <w:rPr>
          <w:rFonts w:ascii="Arial" w:hAnsi="Arial" w:cs="Arial"/>
          <w:sz w:val="20"/>
          <w:szCs w:val="20"/>
        </w:rPr>
      </w:pPr>
      <w:r>
        <w:rPr>
          <w:rFonts w:ascii="Arial" w:hAnsi="Arial" w:cs="Arial"/>
          <w:sz w:val="20"/>
          <w:szCs w:val="20"/>
        </w:rPr>
        <w:t xml:space="preserve">(5 points) </w:t>
      </w:r>
      <w:r w:rsidRPr="007056C5">
        <w:rPr>
          <w:rFonts w:ascii="Arial" w:hAnsi="Arial" w:cs="Arial"/>
          <w:sz w:val="20"/>
          <w:szCs w:val="20"/>
        </w:rPr>
        <w:t xml:space="preserve">Proposal is </w:t>
      </w:r>
      <w:r>
        <w:rPr>
          <w:rFonts w:ascii="Arial" w:hAnsi="Arial" w:cs="Arial"/>
          <w:sz w:val="20"/>
          <w:szCs w:val="20"/>
        </w:rPr>
        <w:t xml:space="preserve">complete, </w:t>
      </w:r>
      <w:r w:rsidRPr="007056C5">
        <w:rPr>
          <w:rFonts w:ascii="Arial" w:hAnsi="Arial" w:cs="Arial"/>
          <w:sz w:val="20"/>
          <w:szCs w:val="20"/>
        </w:rPr>
        <w:t xml:space="preserve">concise, </w:t>
      </w:r>
      <w:r>
        <w:rPr>
          <w:rFonts w:ascii="Arial" w:hAnsi="Arial" w:cs="Arial"/>
          <w:sz w:val="20"/>
          <w:szCs w:val="20"/>
        </w:rPr>
        <w:t>and specific regarding how proposed deliverables will be achieved.</w:t>
      </w:r>
    </w:p>
    <w:p w14:paraId="10D98E26" w14:textId="77777777" w:rsidR="004E0C94" w:rsidRPr="007056C5" w:rsidRDefault="004E0C94" w:rsidP="004E0C94">
      <w:pPr>
        <w:pStyle w:val="ListParagraph"/>
        <w:numPr>
          <w:ilvl w:val="0"/>
          <w:numId w:val="5"/>
        </w:numPr>
        <w:spacing w:after="0"/>
        <w:rPr>
          <w:rFonts w:ascii="Arial" w:hAnsi="Arial" w:cs="Arial"/>
          <w:sz w:val="20"/>
          <w:szCs w:val="20"/>
        </w:rPr>
      </w:pPr>
      <w:r>
        <w:rPr>
          <w:rFonts w:ascii="Arial" w:hAnsi="Arial" w:cs="Arial"/>
          <w:sz w:val="20"/>
          <w:szCs w:val="20"/>
        </w:rPr>
        <w:t xml:space="preserve">(5 points) Project </w:t>
      </w:r>
      <w:r w:rsidRPr="00A27206">
        <w:rPr>
          <w:rFonts w:ascii="Arial" w:hAnsi="Arial" w:cs="Arial"/>
          <w:sz w:val="20"/>
          <w:szCs w:val="20"/>
        </w:rPr>
        <w:t>deliverables</w:t>
      </w:r>
      <w:r>
        <w:rPr>
          <w:rFonts w:ascii="Arial" w:hAnsi="Arial" w:cs="Arial"/>
          <w:sz w:val="20"/>
          <w:szCs w:val="20"/>
        </w:rPr>
        <w:t xml:space="preserve"> will clearly contribute towards improving water quality. </w:t>
      </w:r>
    </w:p>
    <w:p w14:paraId="052F0134" w14:textId="77777777" w:rsidR="004E0C94" w:rsidRPr="00687472" w:rsidRDefault="004E0C94" w:rsidP="004E0C94">
      <w:pPr>
        <w:pStyle w:val="ListParagraph"/>
        <w:numPr>
          <w:ilvl w:val="0"/>
          <w:numId w:val="2"/>
        </w:numPr>
        <w:spacing w:after="0"/>
        <w:rPr>
          <w:rFonts w:ascii="Arial" w:hAnsi="Arial" w:cs="Arial"/>
          <w:sz w:val="20"/>
          <w:szCs w:val="20"/>
        </w:rPr>
      </w:pPr>
      <w:r>
        <w:rPr>
          <w:rFonts w:ascii="Arial" w:hAnsi="Arial" w:cs="Arial"/>
          <w:sz w:val="20"/>
          <w:szCs w:val="20"/>
        </w:rPr>
        <w:t>(5 points)</w:t>
      </w:r>
      <w:r w:rsidRPr="00D5684F">
        <w:rPr>
          <w:rFonts w:ascii="Arial" w:hAnsi="Arial" w:cs="Arial"/>
          <w:sz w:val="20"/>
          <w:szCs w:val="20"/>
        </w:rPr>
        <w:t xml:space="preserve"> </w:t>
      </w:r>
      <w:r>
        <w:rPr>
          <w:rFonts w:ascii="Arial" w:hAnsi="Arial" w:cs="Arial"/>
          <w:sz w:val="20"/>
          <w:szCs w:val="20"/>
        </w:rPr>
        <w:t>Funding request is appropriate to accomplish proposed deliverables. Budget is appropriately distributed across line items.</w:t>
      </w:r>
      <w:r w:rsidRPr="00D5684F">
        <w:rPr>
          <w:rFonts w:ascii="Arial" w:hAnsi="Arial" w:cs="Arial"/>
          <w:sz w:val="20"/>
          <w:szCs w:val="20"/>
        </w:rPr>
        <w:t xml:space="preserve"> </w:t>
      </w:r>
    </w:p>
    <w:p w14:paraId="774DE09C" w14:textId="77777777" w:rsidR="004E0C94" w:rsidRPr="00687472" w:rsidRDefault="004E0C94" w:rsidP="004E0C94">
      <w:pPr>
        <w:spacing w:after="0"/>
        <w:rPr>
          <w:rFonts w:ascii="Arial" w:hAnsi="Arial" w:cs="Arial"/>
          <w:sz w:val="20"/>
          <w:szCs w:val="20"/>
        </w:rPr>
      </w:pPr>
    </w:p>
    <w:p w14:paraId="01AEADC6" w14:textId="77777777" w:rsidR="004E0C94" w:rsidRPr="00687472" w:rsidRDefault="004E0C94" w:rsidP="004E0C94">
      <w:pPr>
        <w:spacing w:after="0"/>
        <w:rPr>
          <w:rFonts w:ascii="Arial" w:hAnsi="Arial" w:cs="Arial"/>
          <w:b/>
          <w:sz w:val="20"/>
          <w:szCs w:val="20"/>
        </w:rPr>
      </w:pPr>
      <w:r w:rsidRPr="00687472">
        <w:rPr>
          <w:rFonts w:ascii="Arial" w:hAnsi="Arial" w:cs="Arial"/>
          <w:b/>
          <w:sz w:val="20"/>
          <w:szCs w:val="20"/>
        </w:rPr>
        <w:t>Capability/Confidence in Deliverables</w:t>
      </w:r>
    </w:p>
    <w:p w14:paraId="254D2407" w14:textId="7F68882D" w:rsidR="004E0C94" w:rsidRPr="00D30326" w:rsidRDefault="004E0C94" w:rsidP="004E0C94">
      <w:pPr>
        <w:pStyle w:val="ListParagraph"/>
        <w:numPr>
          <w:ilvl w:val="0"/>
          <w:numId w:val="2"/>
        </w:numPr>
        <w:spacing w:after="0"/>
        <w:rPr>
          <w:rFonts w:ascii="Arial" w:hAnsi="Arial" w:cs="Arial"/>
          <w:sz w:val="20"/>
          <w:szCs w:val="20"/>
        </w:rPr>
      </w:pPr>
      <w:r w:rsidRPr="00D30326">
        <w:rPr>
          <w:rFonts w:ascii="Arial" w:hAnsi="Arial" w:cs="Arial"/>
          <w:sz w:val="20"/>
          <w:szCs w:val="20"/>
        </w:rPr>
        <w:t xml:space="preserve">(5 points) Applicant, </w:t>
      </w:r>
      <w:r w:rsidR="00270A74">
        <w:rPr>
          <w:rFonts w:ascii="Arial" w:hAnsi="Arial" w:cs="Arial"/>
          <w:sz w:val="20"/>
          <w:szCs w:val="20"/>
        </w:rPr>
        <w:t>project partners and/or subcontractor</w:t>
      </w:r>
      <w:r w:rsidRPr="00D30326">
        <w:rPr>
          <w:rFonts w:ascii="Arial" w:hAnsi="Arial" w:cs="Arial"/>
          <w:sz w:val="20"/>
          <w:szCs w:val="20"/>
        </w:rPr>
        <w:t xml:space="preserve"> are qualified to complete the responsibilities proposed in application. (If applicant is subcontracting project tasks, proposal should clearly outline qualifications of both applicant and subcontractor. Applicant will also be requested to share subcontract document with the 205(j) grant program.</w:t>
      </w:r>
      <w:r>
        <w:rPr>
          <w:rFonts w:ascii="Arial" w:hAnsi="Arial" w:cs="Arial"/>
          <w:sz w:val="20"/>
          <w:szCs w:val="20"/>
        </w:rPr>
        <w:t>)</w:t>
      </w:r>
    </w:p>
    <w:p w14:paraId="1B6BE2A2" w14:textId="77777777" w:rsidR="004E0C94" w:rsidRPr="00B335D0" w:rsidRDefault="004E0C94" w:rsidP="004E0C94">
      <w:pPr>
        <w:pStyle w:val="ListParagraph"/>
        <w:numPr>
          <w:ilvl w:val="0"/>
          <w:numId w:val="4"/>
        </w:numPr>
        <w:spacing w:after="0"/>
        <w:rPr>
          <w:rFonts w:ascii="Arial" w:hAnsi="Arial" w:cs="Arial"/>
          <w:sz w:val="20"/>
          <w:szCs w:val="20"/>
        </w:rPr>
      </w:pPr>
      <w:r>
        <w:rPr>
          <w:rFonts w:ascii="Arial" w:hAnsi="Arial" w:cs="Arial"/>
          <w:sz w:val="20"/>
          <w:szCs w:val="20"/>
        </w:rPr>
        <w:lastRenderedPageBreak/>
        <w:t>(5 points) Proposal includes all partners relevant to the project, and explains the role and responsibilities of each. For example, proposals to increase knowledge-sharing between COGs</w:t>
      </w:r>
      <w:r w:rsidRPr="00065D36">
        <w:rPr>
          <w:rFonts w:ascii="Arial" w:hAnsi="Arial" w:cs="Arial"/>
          <w:sz w:val="20"/>
          <w:szCs w:val="20"/>
        </w:rPr>
        <w:t xml:space="preserve"> </w:t>
      </w:r>
      <w:r>
        <w:rPr>
          <w:rFonts w:ascii="Arial" w:hAnsi="Arial" w:cs="Arial"/>
          <w:sz w:val="20"/>
          <w:szCs w:val="20"/>
        </w:rPr>
        <w:t>should show how all named COGs will contribute to the deliverables.</w:t>
      </w:r>
    </w:p>
    <w:p w14:paraId="14E23347" w14:textId="77777777" w:rsidR="004E0C94" w:rsidRPr="00687472" w:rsidRDefault="004E0C94" w:rsidP="004E0C94">
      <w:pPr>
        <w:pStyle w:val="NoSpacing"/>
        <w:rPr>
          <w:rFonts w:ascii="Arial" w:hAnsi="Arial" w:cs="Arial"/>
          <w:sz w:val="20"/>
          <w:szCs w:val="20"/>
        </w:rPr>
      </w:pPr>
    </w:p>
    <w:p w14:paraId="6B4601AB" w14:textId="2BFD6BD1" w:rsidR="00B335D0" w:rsidRPr="004E0C94" w:rsidRDefault="00B335D0" w:rsidP="004E0C94">
      <w:pPr>
        <w:spacing w:after="0"/>
      </w:pPr>
    </w:p>
    <w:sectPr w:rsidR="00B335D0" w:rsidRPr="004E0C94" w:rsidSect="00975BA0">
      <w:pgSz w:w="12240" w:h="15840"/>
      <w:pgMar w:top="1440" w:right="1440" w:bottom="1728" w:left="144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66E"/>
    <w:multiLevelType w:val="hybridMultilevel"/>
    <w:tmpl w:val="1EEED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8B2B99"/>
    <w:multiLevelType w:val="hybridMultilevel"/>
    <w:tmpl w:val="6CBA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640C6"/>
    <w:multiLevelType w:val="hybridMultilevel"/>
    <w:tmpl w:val="DEA6F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11DA3"/>
    <w:multiLevelType w:val="hybridMultilevel"/>
    <w:tmpl w:val="580A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B3D6E"/>
    <w:multiLevelType w:val="hybridMultilevel"/>
    <w:tmpl w:val="20780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C7963"/>
    <w:multiLevelType w:val="hybridMultilevel"/>
    <w:tmpl w:val="052E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1626F"/>
    <w:multiLevelType w:val="hybridMultilevel"/>
    <w:tmpl w:val="B0A65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1C"/>
    <w:rsid w:val="00024D36"/>
    <w:rsid w:val="00031646"/>
    <w:rsid w:val="000329AE"/>
    <w:rsid w:val="000342A1"/>
    <w:rsid w:val="000351AF"/>
    <w:rsid w:val="00077310"/>
    <w:rsid w:val="00087711"/>
    <w:rsid w:val="000D064B"/>
    <w:rsid w:val="001010D4"/>
    <w:rsid w:val="00110044"/>
    <w:rsid w:val="00131766"/>
    <w:rsid w:val="0014252E"/>
    <w:rsid w:val="001772E7"/>
    <w:rsid w:val="001A6428"/>
    <w:rsid w:val="001B29B6"/>
    <w:rsid w:val="00217CBB"/>
    <w:rsid w:val="00235F5A"/>
    <w:rsid w:val="00270A74"/>
    <w:rsid w:val="002906E4"/>
    <w:rsid w:val="002C0FA0"/>
    <w:rsid w:val="002C73E2"/>
    <w:rsid w:val="00336EFA"/>
    <w:rsid w:val="004079B1"/>
    <w:rsid w:val="00472A81"/>
    <w:rsid w:val="004E0C94"/>
    <w:rsid w:val="004E71F3"/>
    <w:rsid w:val="004F586E"/>
    <w:rsid w:val="00560872"/>
    <w:rsid w:val="00562142"/>
    <w:rsid w:val="005E7DEE"/>
    <w:rsid w:val="00661135"/>
    <w:rsid w:val="00664F53"/>
    <w:rsid w:val="0067014B"/>
    <w:rsid w:val="006B1390"/>
    <w:rsid w:val="007056C5"/>
    <w:rsid w:val="007561EA"/>
    <w:rsid w:val="00766E31"/>
    <w:rsid w:val="00770E5B"/>
    <w:rsid w:val="0078040B"/>
    <w:rsid w:val="007D2232"/>
    <w:rsid w:val="007D701C"/>
    <w:rsid w:val="008929DD"/>
    <w:rsid w:val="00893246"/>
    <w:rsid w:val="008A629F"/>
    <w:rsid w:val="008B42D0"/>
    <w:rsid w:val="009246C7"/>
    <w:rsid w:val="00985E9A"/>
    <w:rsid w:val="009D7912"/>
    <w:rsid w:val="00A43069"/>
    <w:rsid w:val="00A7766B"/>
    <w:rsid w:val="00AA3524"/>
    <w:rsid w:val="00AE74C7"/>
    <w:rsid w:val="00B335D0"/>
    <w:rsid w:val="00B9316D"/>
    <w:rsid w:val="00C07C0C"/>
    <w:rsid w:val="00C52BB5"/>
    <w:rsid w:val="00CB3D75"/>
    <w:rsid w:val="00CB50A5"/>
    <w:rsid w:val="00D06D1E"/>
    <w:rsid w:val="00D24438"/>
    <w:rsid w:val="00D30326"/>
    <w:rsid w:val="00D5684F"/>
    <w:rsid w:val="00D64D1E"/>
    <w:rsid w:val="00E93A11"/>
    <w:rsid w:val="00EA3BBE"/>
    <w:rsid w:val="00EC0170"/>
    <w:rsid w:val="00EC0A4A"/>
    <w:rsid w:val="00EF6B9C"/>
    <w:rsid w:val="00F24F1C"/>
    <w:rsid w:val="00F3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A0F"/>
  <w15:docId w15:val="{4B9D72DF-07A4-4C5E-9633-251A78E6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1C"/>
    <w:pPr>
      <w:ind w:left="720"/>
      <w:contextualSpacing/>
    </w:pPr>
  </w:style>
  <w:style w:type="paragraph" w:styleId="NoSpacing">
    <w:name w:val="No Spacing"/>
    <w:uiPriority w:val="1"/>
    <w:qFormat/>
    <w:rsid w:val="006B139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7766B"/>
    <w:rPr>
      <w:sz w:val="16"/>
      <w:szCs w:val="16"/>
    </w:rPr>
  </w:style>
  <w:style w:type="paragraph" w:styleId="CommentText">
    <w:name w:val="annotation text"/>
    <w:basedOn w:val="Normal"/>
    <w:link w:val="CommentTextChar"/>
    <w:uiPriority w:val="99"/>
    <w:semiHidden/>
    <w:unhideWhenUsed/>
    <w:rsid w:val="00A7766B"/>
    <w:pPr>
      <w:spacing w:line="240" w:lineRule="auto"/>
    </w:pPr>
    <w:rPr>
      <w:sz w:val="20"/>
      <w:szCs w:val="20"/>
    </w:rPr>
  </w:style>
  <w:style w:type="character" w:customStyle="1" w:styleId="CommentTextChar">
    <w:name w:val="Comment Text Char"/>
    <w:basedOn w:val="DefaultParagraphFont"/>
    <w:link w:val="CommentText"/>
    <w:uiPriority w:val="99"/>
    <w:semiHidden/>
    <w:rsid w:val="00A7766B"/>
    <w:rPr>
      <w:sz w:val="20"/>
      <w:szCs w:val="20"/>
    </w:rPr>
  </w:style>
  <w:style w:type="paragraph" w:styleId="CommentSubject">
    <w:name w:val="annotation subject"/>
    <w:basedOn w:val="CommentText"/>
    <w:next w:val="CommentText"/>
    <w:link w:val="CommentSubjectChar"/>
    <w:uiPriority w:val="99"/>
    <w:semiHidden/>
    <w:unhideWhenUsed/>
    <w:rsid w:val="00A7766B"/>
    <w:rPr>
      <w:b/>
      <w:bCs/>
    </w:rPr>
  </w:style>
  <w:style w:type="character" w:customStyle="1" w:styleId="CommentSubjectChar">
    <w:name w:val="Comment Subject Char"/>
    <w:basedOn w:val="CommentTextChar"/>
    <w:link w:val="CommentSubject"/>
    <w:uiPriority w:val="99"/>
    <w:semiHidden/>
    <w:rsid w:val="00A7766B"/>
    <w:rPr>
      <w:b/>
      <w:bCs/>
      <w:sz w:val="20"/>
      <w:szCs w:val="20"/>
    </w:rPr>
  </w:style>
  <w:style w:type="paragraph" w:styleId="BalloonText">
    <w:name w:val="Balloon Text"/>
    <w:basedOn w:val="Normal"/>
    <w:link w:val="BalloonTextChar"/>
    <w:uiPriority w:val="99"/>
    <w:semiHidden/>
    <w:unhideWhenUsed/>
    <w:rsid w:val="00A7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6B"/>
    <w:rPr>
      <w:rFonts w:ascii="Segoe UI" w:hAnsi="Segoe UI" w:cs="Segoe UI"/>
      <w:sz w:val="18"/>
      <w:szCs w:val="18"/>
    </w:rPr>
  </w:style>
  <w:style w:type="paragraph" w:styleId="Revision">
    <w:name w:val="Revision"/>
    <w:hidden/>
    <w:uiPriority w:val="99"/>
    <w:semiHidden/>
    <w:rsid w:val="004F586E"/>
    <w:pPr>
      <w:spacing w:after="0" w:line="240" w:lineRule="auto"/>
    </w:pPr>
  </w:style>
  <w:style w:type="character" w:styleId="Hyperlink">
    <w:name w:val="Hyperlink"/>
    <w:basedOn w:val="DefaultParagraphFont"/>
    <w:uiPriority w:val="99"/>
    <w:unhideWhenUsed/>
    <w:rsid w:val="004F586E"/>
    <w:rPr>
      <w:color w:val="0000FF" w:themeColor="hyperlink"/>
      <w:u w:val="single"/>
    </w:rPr>
  </w:style>
  <w:style w:type="character" w:styleId="Mention">
    <w:name w:val="Mention"/>
    <w:basedOn w:val="DefaultParagraphFont"/>
    <w:uiPriority w:val="99"/>
    <w:semiHidden/>
    <w:unhideWhenUsed/>
    <w:rsid w:val="004F586E"/>
    <w:rPr>
      <w:color w:val="2B579A"/>
      <w:shd w:val="clear" w:color="auto" w:fill="E6E6E6"/>
    </w:rPr>
  </w:style>
  <w:style w:type="paragraph" w:styleId="Footer">
    <w:name w:val="footer"/>
    <w:basedOn w:val="Normal"/>
    <w:link w:val="FooterChar"/>
    <w:unhideWhenUsed/>
    <w:rsid w:val="00F33693"/>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rsid w:val="00F33693"/>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q.nc.gov/about/divisions/water-resources/planning/nonpoint-source-management/319-grant-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DENR</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Jennings</dc:creator>
  <cp:keywords/>
  <dc:description/>
  <cp:lastModifiedBy>Cough-Schulze, Maya</cp:lastModifiedBy>
  <cp:revision>46</cp:revision>
  <cp:lastPrinted>2017-07-06T13:40:00Z</cp:lastPrinted>
  <dcterms:created xsi:type="dcterms:W3CDTF">2017-07-03T19:05:00Z</dcterms:created>
  <dcterms:modified xsi:type="dcterms:W3CDTF">2017-07-10T18:25:00Z</dcterms:modified>
</cp:coreProperties>
</file>