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65" w:rsidRPr="006B2F61" w:rsidRDefault="00886B19">
      <w:pPr>
        <w:rPr>
          <w:rFonts w:ascii="Calibri" w:hAnsi="Calibri" w:cs="Calibri"/>
          <w:b/>
          <w:color w:val="FF0000"/>
          <w:u w:val="single"/>
        </w:rPr>
      </w:pPr>
      <w:r w:rsidRPr="006B2F61">
        <w:rPr>
          <w:rFonts w:ascii="Calibri" w:hAnsi="Calibri" w:cs="Calibri"/>
          <w:b/>
          <w:color w:val="FF0000"/>
          <w:u w:val="single"/>
        </w:rPr>
        <w:t xml:space="preserve">NC </w:t>
      </w:r>
      <w:r w:rsidR="00425DF7" w:rsidRPr="006B2F61">
        <w:rPr>
          <w:rFonts w:ascii="Calibri" w:hAnsi="Calibri" w:cs="Calibri"/>
          <w:b/>
          <w:color w:val="FF0000"/>
          <w:u w:val="single"/>
        </w:rPr>
        <w:t xml:space="preserve">DHHS </w:t>
      </w:r>
      <w:r w:rsidR="007428A6" w:rsidRPr="006B2F61">
        <w:rPr>
          <w:rFonts w:ascii="Calibri" w:hAnsi="Calibri" w:cs="Calibri"/>
          <w:b/>
          <w:color w:val="FF0000"/>
          <w:u w:val="single"/>
        </w:rPr>
        <w:t>Covered</w:t>
      </w:r>
      <w:r w:rsidR="00425DF7" w:rsidRPr="006B2F61">
        <w:rPr>
          <w:rFonts w:ascii="Calibri" w:hAnsi="Calibri" w:cs="Calibri"/>
          <w:b/>
          <w:color w:val="FF0000"/>
          <w:u w:val="single"/>
        </w:rPr>
        <w:t xml:space="preserve"> </w:t>
      </w:r>
      <w:r w:rsidRPr="006B2F61">
        <w:rPr>
          <w:rFonts w:ascii="Calibri" w:hAnsi="Calibri" w:cs="Calibri"/>
          <w:b/>
          <w:color w:val="FF0000"/>
          <w:u w:val="single"/>
        </w:rPr>
        <w:t>Entitie</w:t>
      </w:r>
      <w:r w:rsidR="00425DF7" w:rsidRPr="006B2F61">
        <w:rPr>
          <w:rFonts w:ascii="Calibri" w:hAnsi="Calibri" w:cs="Calibri"/>
          <w:b/>
          <w:color w:val="FF0000"/>
          <w:u w:val="single"/>
        </w:rPr>
        <w:t>s</w:t>
      </w:r>
      <w:r w:rsidR="007428A6" w:rsidRPr="006B2F61">
        <w:rPr>
          <w:rFonts w:ascii="Calibri" w:hAnsi="Calibri" w:cs="Calibri"/>
          <w:b/>
          <w:color w:val="FF0000"/>
          <w:u w:val="single"/>
        </w:rPr>
        <w:t>:</w:t>
      </w:r>
    </w:p>
    <w:p w:rsidR="007428A6" w:rsidRPr="00853BAD" w:rsidRDefault="007428A6">
      <w:pPr>
        <w:rPr>
          <w:rFonts w:ascii="Calibri" w:hAnsi="Calibri" w:cs="Calibri"/>
          <w:u w:val="single"/>
        </w:rPr>
      </w:pPr>
    </w:p>
    <w:p w:rsidR="007428A6" w:rsidRPr="00853BAD" w:rsidRDefault="007428A6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 xml:space="preserve">Division of </w:t>
      </w:r>
      <w:r w:rsidR="004876F7">
        <w:rPr>
          <w:rFonts w:ascii="Calibri" w:hAnsi="Calibri" w:cs="Calibri"/>
          <w:b/>
        </w:rPr>
        <w:t>Health Benefits</w:t>
      </w:r>
      <w:bookmarkStart w:id="0" w:name="_GoBack"/>
      <w:bookmarkEnd w:id="0"/>
    </w:p>
    <w:p w:rsidR="00C75497" w:rsidRPr="00853BAD" w:rsidRDefault="00C75497">
      <w:pPr>
        <w:rPr>
          <w:rFonts w:ascii="Calibri" w:hAnsi="Calibri" w:cs="Calibri"/>
        </w:rPr>
      </w:pPr>
    </w:p>
    <w:p w:rsidR="00C75497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Office of Rural Health and Community Care</w:t>
      </w:r>
    </w:p>
    <w:p w:rsidR="00E836B8" w:rsidRPr="00853BAD" w:rsidRDefault="00E836B8">
      <w:pPr>
        <w:rPr>
          <w:rFonts w:ascii="Calibri" w:hAnsi="Calibri" w:cs="Calibri"/>
        </w:rPr>
      </w:pPr>
    </w:p>
    <w:p w:rsidR="007142E1" w:rsidRPr="00853BAD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Division of State Operated Healthcare Facilities</w:t>
      </w:r>
    </w:p>
    <w:p w:rsidR="00E22C6B" w:rsidRDefault="00E22C6B">
      <w:pPr>
        <w:rPr>
          <w:rFonts w:ascii="Calibri" w:hAnsi="Calibri" w:cs="Calibri"/>
        </w:rPr>
      </w:pPr>
    </w:p>
    <w:p w:rsidR="007142E1" w:rsidRPr="00853BAD" w:rsidRDefault="00B94C1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Information Technology Division</w:t>
      </w:r>
    </w:p>
    <w:p w:rsidR="007B331D" w:rsidRPr="00853BAD" w:rsidRDefault="007B331D">
      <w:pPr>
        <w:rPr>
          <w:rFonts w:ascii="Calibri" w:hAnsi="Calibri" w:cs="Calibri"/>
        </w:rPr>
      </w:pPr>
    </w:p>
    <w:p w:rsidR="007142E1" w:rsidRPr="00853BAD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Office of the Controller</w:t>
      </w:r>
    </w:p>
    <w:p w:rsidR="007B331D" w:rsidRPr="00853BAD" w:rsidRDefault="007B331D">
      <w:pPr>
        <w:rPr>
          <w:rFonts w:ascii="Calibri" w:hAnsi="Calibri" w:cs="Calibri"/>
        </w:rPr>
      </w:pPr>
    </w:p>
    <w:p w:rsidR="007428A6" w:rsidRPr="00853BAD" w:rsidRDefault="007428A6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Division of Mental Health</w:t>
      </w:r>
    </w:p>
    <w:p w:rsidR="00FF79F2" w:rsidRDefault="00FF79F2" w:rsidP="00FF79F2">
      <w:pPr>
        <w:ind w:left="720"/>
        <w:rPr>
          <w:rFonts w:ascii="Calibri" w:hAnsi="Calibri" w:cs="Calibri"/>
        </w:rPr>
      </w:pPr>
    </w:p>
    <w:p w:rsidR="00E836B8" w:rsidRPr="00F50A32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 xml:space="preserve">Office of </w:t>
      </w:r>
      <w:r w:rsidR="006B2F61">
        <w:rPr>
          <w:rFonts w:ascii="Calibri" w:hAnsi="Calibri" w:cs="Calibri"/>
          <w:b/>
        </w:rPr>
        <w:t>Communications</w:t>
      </w:r>
    </w:p>
    <w:p w:rsidR="00E836B8" w:rsidRDefault="00E836B8">
      <w:pPr>
        <w:rPr>
          <w:rFonts w:ascii="Calibri" w:hAnsi="Calibri" w:cs="Calibri"/>
          <w:b/>
        </w:rPr>
      </w:pPr>
    </w:p>
    <w:p w:rsidR="007142E1" w:rsidRPr="00853BAD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Office of the Internal Audit</w:t>
      </w:r>
    </w:p>
    <w:p w:rsidR="007B331D" w:rsidRPr="00853BAD" w:rsidRDefault="007B331D">
      <w:pPr>
        <w:rPr>
          <w:rFonts w:ascii="Calibri" w:hAnsi="Calibri" w:cs="Calibri"/>
        </w:rPr>
      </w:pPr>
    </w:p>
    <w:p w:rsidR="007142E1" w:rsidRPr="002B6EE9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 xml:space="preserve">Office of </w:t>
      </w:r>
      <w:r w:rsidR="00E855CF">
        <w:rPr>
          <w:rFonts w:ascii="Calibri" w:hAnsi="Calibri" w:cs="Calibri"/>
          <w:b/>
        </w:rPr>
        <w:t xml:space="preserve">NC </w:t>
      </w:r>
      <w:r w:rsidR="006B2F61">
        <w:rPr>
          <w:rFonts w:ascii="Calibri" w:hAnsi="Calibri" w:cs="Calibri"/>
          <w:b/>
        </w:rPr>
        <w:t>TRACKS</w:t>
      </w:r>
    </w:p>
    <w:p w:rsidR="007B331D" w:rsidRPr="00853BAD" w:rsidRDefault="007B331D">
      <w:pPr>
        <w:rPr>
          <w:rFonts w:ascii="Calibri" w:hAnsi="Calibri" w:cs="Calibri"/>
        </w:rPr>
      </w:pPr>
    </w:p>
    <w:p w:rsidR="007B331D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Office of the General Counsel</w:t>
      </w:r>
    </w:p>
    <w:p w:rsidR="00E836B8" w:rsidRPr="00853BAD" w:rsidRDefault="00E836B8">
      <w:pPr>
        <w:rPr>
          <w:rFonts w:ascii="Calibri" w:hAnsi="Calibri" w:cs="Calibri"/>
        </w:rPr>
      </w:pPr>
    </w:p>
    <w:p w:rsidR="007B512A" w:rsidRDefault="007142E1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 xml:space="preserve">Office of </w:t>
      </w:r>
      <w:r w:rsidR="006B2F61">
        <w:rPr>
          <w:rFonts w:ascii="Calibri" w:hAnsi="Calibri" w:cs="Calibri"/>
          <w:b/>
        </w:rPr>
        <w:t>Government Affairs</w:t>
      </w:r>
    </w:p>
    <w:p w:rsidR="00E836B8" w:rsidRDefault="00E836B8">
      <w:pPr>
        <w:rPr>
          <w:rFonts w:ascii="Calibri" w:hAnsi="Calibri" w:cs="Calibri"/>
        </w:rPr>
      </w:pPr>
    </w:p>
    <w:p w:rsidR="007B512A" w:rsidRPr="00853BAD" w:rsidRDefault="007B512A">
      <w:pPr>
        <w:rPr>
          <w:rFonts w:ascii="Calibri" w:hAnsi="Calibri" w:cs="Calibri"/>
        </w:rPr>
      </w:pPr>
      <w:r w:rsidRPr="007B512A">
        <w:rPr>
          <w:rFonts w:ascii="Calibri" w:hAnsi="Calibri" w:cs="Calibri"/>
          <w:b/>
        </w:rPr>
        <w:t>Office of the Secretary</w:t>
      </w:r>
    </w:p>
    <w:p w:rsidR="007B331D" w:rsidRPr="00853BAD" w:rsidRDefault="007B331D">
      <w:pPr>
        <w:rPr>
          <w:rFonts w:ascii="Calibri" w:hAnsi="Calibri" w:cs="Calibri"/>
        </w:rPr>
      </w:pPr>
    </w:p>
    <w:p w:rsidR="007B331D" w:rsidRDefault="00B519A0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>Privacy and Security Office</w:t>
      </w:r>
    </w:p>
    <w:p w:rsidR="00E836B8" w:rsidRPr="00853BAD" w:rsidRDefault="00E836B8">
      <w:pPr>
        <w:rPr>
          <w:rFonts w:ascii="Calibri" w:hAnsi="Calibri" w:cs="Calibri"/>
        </w:rPr>
      </w:pPr>
    </w:p>
    <w:p w:rsidR="00433D44" w:rsidRDefault="00CE38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NCFAST</w:t>
      </w: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Default="006B2F61">
      <w:pPr>
        <w:rPr>
          <w:rFonts w:ascii="Calibri" w:hAnsi="Calibri" w:cs="Calibri"/>
          <w:b/>
        </w:rPr>
      </w:pPr>
    </w:p>
    <w:p w:rsidR="006B2F61" w:rsidRPr="006B2F61" w:rsidRDefault="006B2F61" w:rsidP="006B2F61">
      <w:pPr>
        <w:rPr>
          <w:rFonts w:ascii="Calibri" w:hAnsi="Calibri" w:cs="Calibri"/>
          <w:b/>
          <w:color w:val="FF0000"/>
          <w:u w:val="single"/>
        </w:rPr>
      </w:pPr>
      <w:r w:rsidRPr="006B2F61">
        <w:rPr>
          <w:rFonts w:ascii="Calibri" w:hAnsi="Calibri" w:cs="Calibri"/>
          <w:b/>
          <w:color w:val="FF0000"/>
          <w:u w:val="single"/>
        </w:rPr>
        <w:t>NC DHHS Non-Covered Entities:</w:t>
      </w:r>
    </w:p>
    <w:p w:rsidR="006B2F61" w:rsidRPr="00853BAD" w:rsidRDefault="006B2F61" w:rsidP="006B2F61">
      <w:pPr>
        <w:ind w:left="3780" w:hanging="3780"/>
        <w:rPr>
          <w:rFonts w:ascii="Calibri" w:hAnsi="Calibri" w:cs="Calibri"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Division of Services for the Blind</w:t>
      </w:r>
      <w:r>
        <w:rPr>
          <w:rFonts w:ascii="Calibri" w:hAnsi="Calibri" w:cs="Calibri"/>
          <w:b/>
        </w:rPr>
        <w:t xml:space="preserve"> 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Division of Child Development</w:t>
      </w:r>
      <w:r>
        <w:rPr>
          <w:rFonts w:ascii="Calibri" w:hAnsi="Calibri" w:cs="Calibri"/>
          <w:b/>
        </w:rPr>
        <w:t xml:space="preserve"> and Early Education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Division of Services for the Deaf and Hard of Hearing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NC Division of Council on Developmental Disabilities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ind w:left="3870" w:hanging="3870"/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Division of Health Service Regulation</w:t>
      </w:r>
    </w:p>
    <w:p w:rsidR="006B2F61" w:rsidRDefault="006B2F61" w:rsidP="006B2F61">
      <w:pPr>
        <w:ind w:left="3870" w:hanging="38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Office of Budget and Analysis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Office of Human Resources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Default="006B2F61" w:rsidP="006B2F61">
      <w:pPr>
        <w:rPr>
          <w:rFonts w:ascii="Calibri" w:hAnsi="Calibri" w:cs="Calibri"/>
          <w:b/>
        </w:rPr>
      </w:pPr>
      <w:r w:rsidRPr="00450BA3">
        <w:rPr>
          <w:rFonts w:ascii="Calibri" w:hAnsi="Calibri" w:cs="Calibri"/>
          <w:b/>
        </w:rPr>
        <w:t>Office of Procurement and Contract Services</w:t>
      </w:r>
    </w:p>
    <w:p w:rsidR="006B2F61" w:rsidRPr="00450BA3" w:rsidRDefault="006B2F61" w:rsidP="006B2F61">
      <w:pPr>
        <w:rPr>
          <w:rFonts w:ascii="Calibri" w:hAnsi="Calibri" w:cs="Calibri"/>
          <w:b/>
        </w:rPr>
      </w:pPr>
    </w:p>
    <w:p w:rsidR="006B2F61" w:rsidRPr="007949E7" w:rsidRDefault="006B2F61" w:rsidP="006B2F61">
      <w:pPr>
        <w:rPr>
          <w:rFonts w:ascii="Calibri" w:hAnsi="Calibri"/>
        </w:rPr>
      </w:pPr>
      <w:r w:rsidRPr="00450BA3">
        <w:rPr>
          <w:rFonts w:ascii="Calibri" w:hAnsi="Calibri" w:cs="Calibri"/>
          <w:b/>
        </w:rPr>
        <w:t>Office of Property and Construction</w:t>
      </w:r>
    </w:p>
    <w:p w:rsidR="006B2F61" w:rsidRDefault="006B2F61">
      <w:pPr>
        <w:rPr>
          <w:rFonts w:ascii="Calibri" w:hAnsi="Calibri" w:cs="Calibri"/>
        </w:rPr>
      </w:pPr>
    </w:p>
    <w:p w:rsidR="00E836B8" w:rsidRDefault="00E836B8">
      <w:pPr>
        <w:rPr>
          <w:rFonts w:ascii="Calibri" w:hAnsi="Calibri" w:cs="Calibri"/>
          <w:b/>
          <w:u w:val="single"/>
        </w:rPr>
      </w:pPr>
    </w:p>
    <w:p w:rsidR="005324F4" w:rsidRDefault="005324F4">
      <w:pPr>
        <w:rPr>
          <w:rFonts w:ascii="Calibri" w:hAnsi="Calibri" w:cs="Calibri"/>
          <w:b/>
          <w:u w:val="single"/>
        </w:rPr>
      </w:pPr>
    </w:p>
    <w:p w:rsidR="00886B19" w:rsidRPr="006B2F61" w:rsidRDefault="00886B19">
      <w:pPr>
        <w:rPr>
          <w:rFonts w:ascii="Calibri" w:hAnsi="Calibri" w:cs="Calibri"/>
          <w:b/>
          <w:color w:val="FF0000"/>
          <w:u w:val="single"/>
        </w:rPr>
      </w:pPr>
      <w:r w:rsidRPr="006B2F61">
        <w:rPr>
          <w:rFonts w:ascii="Calibri" w:hAnsi="Calibri" w:cs="Calibri"/>
          <w:b/>
          <w:color w:val="FF0000"/>
          <w:u w:val="single"/>
        </w:rPr>
        <w:t>NC DHHS Hybrid Entities:</w:t>
      </w:r>
    </w:p>
    <w:p w:rsidR="007142E1" w:rsidRDefault="007142E1"/>
    <w:p w:rsidR="00886B19" w:rsidRPr="00E855CF" w:rsidRDefault="00886B19" w:rsidP="00886B19">
      <w:pPr>
        <w:rPr>
          <w:rFonts w:ascii="Calibri" w:hAnsi="Calibri" w:cs="Calibri"/>
        </w:rPr>
      </w:pPr>
      <w:r w:rsidRPr="00853BAD">
        <w:rPr>
          <w:rFonts w:ascii="Calibri" w:hAnsi="Calibri" w:cs="Calibri"/>
          <w:b/>
        </w:rPr>
        <w:t xml:space="preserve">Division of Public Health </w:t>
      </w:r>
      <w:r w:rsidR="00E855CF">
        <w:rPr>
          <w:rFonts w:ascii="Calibri" w:hAnsi="Calibri" w:cs="Calibri"/>
          <w:b/>
        </w:rPr>
        <w:t xml:space="preserve">– </w:t>
      </w:r>
      <w:r w:rsidR="00CA44D1">
        <w:rPr>
          <w:rFonts w:ascii="Calibri" w:hAnsi="Calibri" w:cs="Calibri"/>
          <w:b/>
        </w:rPr>
        <w:t>*</w:t>
      </w:r>
      <w:r w:rsidR="00E855CF">
        <w:rPr>
          <w:rFonts w:ascii="Calibri" w:hAnsi="Calibri" w:cs="Calibri"/>
        </w:rPr>
        <w:t>Healthcare Provider and Internal Business Associate</w:t>
      </w:r>
      <w:r w:rsidR="00CA44D1">
        <w:rPr>
          <w:rFonts w:ascii="Calibri" w:hAnsi="Calibri" w:cs="Calibri"/>
        </w:rPr>
        <w:t xml:space="preserve"> </w:t>
      </w:r>
    </w:p>
    <w:p w:rsidR="007142E1" w:rsidRDefault="007142E1"/>
    <w:p w:rsidR="00E836B8" w:rsidRPr="00720A7B" w:rsidRDefault="00886B19" w:rsidP="00886B19">
      <w:pPr>
        <w:rPr>
          <w:rFonts w:ascii="Calibri" w:hAnsi="Calibri" w:cs="Calibri"/>
        </w:rPr>
      </w:pPr>
      <w:r w:rsidRPr="00433D44">
        <w:rPr>
          <w:rFonts w:ascii="Calibri" w:hAnsi="Calibri" w:cs="Calibri"/>
          <w:b/>
        </w:rPr>
        <w:t>Division of Aging and Adult Services</w:t>
      </w:r>
      <w:r w:rsidR="00720A7B">
        <w:rPr>
          <w:rFonts w:ascii="Calibri" w:hAnsi="Calibri" w:cs="Calibri"/>
          <w:b/>
        </w:rPr>
        <w:t xml:space="preserve"> – </w:t>
      </w:r>
      <w:r w:rsidR="00CA44D1">
        <w:rPr>
          <w:rFonts w:ascii="Calibri" w:hAnsi="Calibri" w:cs="Calibri"/>
          <w:b/>
        </w:rPr>
        <w:t>*</w:t>
      </w:r>
      <w:r w:rsidR="00720A7B">
        <w:rPr>
          <w:rFonts w:ascii="Calibri" w:hAnsi="Calibri" w:cs="Calibri"/>
        </w:rPr>
        <w:t>Internal Business Associate</w:t>
      </w:r>
      <w:r w:rsidR="00CA44D1">
        <w:rPr>
          <w:rFonts w:ascii="Calibri" w:hAnsi="Calibri" w:cs="Calibri"/>
        </w:rPr>
        <w:t xml:space="preserve"> </w:t>
      </w:r>
    </w:p>
    <w:p w:rsidR="00886B19" w:rsidRDefault="00886B19" w:rsidP="00886B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001E6">
        <w:rPr>
          <w:rFonts w:ascii="Calibri" w:hAnsi="Calibri" w:cs="Calibri"/>
        </w:rPr>
        <w:t xml:space="preserve"> </w:t>
      </w:r>
    </w:p>
    <w:p w:rsidR="00FF79F2" w:rsidRDefault="00886B19" w:rsidP="00886B19">
      <w:pPr>
        <w:rPr>
          <w:rFonts w:ascii="Calibri" w:hAnsi="Calibri" w:cs="Calibri"/>
          <w:b/>
        </w:rPr>
      </w:pPr>
      <w:r w:rsidRPr="000C3EB2">
        <w:rPr>
          <w:rFonts w:ascii="Calibri" w:hAnsi="Calibri" w:cs="Calibri"/>
          <w:b/>
        </w:rPr>
        <w:t>Division of Vocational Rehabilitation Services</w:t>
      </w:r>
      <w:r w:rsidR="00720A7B">
        <w:rPr>
          <w:rFonts w:ascii="Calibri" w:hAnsi="Calibri" w:cs="Calibri"/>
          <w:b/>
        </w:rPr>
        <w:t xml:space="preserve"> – </w:t>
      </w:r>
      <w:r w:rsidR="00CA44D1">
        <w:rPr>
          <w:rFonts w:ascii="Calibri" w:hAnsi="Calibri" w:cs="Calibri"/>
          <w:b/>
        </w:rPr>
        <w:t>*</w:t>
      </w:r>
      <w:r w:rsidR="00720A7B">
        <w:rPr>
          <w:rFonts w:ascii="Calibri" w:hAnsi="Calibri" w:cs="Calibri"/>
        </w:rPr>
        <w:t xml:space="preserve">Internal Business Associate </w:t>
      </w:r>
      <w:r w:rsidR="007001E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0C3EB2">
        <w:rPr>
          <w:rFonts w:ascii="Calibri" w:hAnsi="Calibri" w:cs="Calibri"/>
          <w:b/>
        </w:rPr>
        <w:t xml:space="preserve">    </w:t>
      </w:r>
    </w:p>
    <w:p w:rsidR="00FF79F2" w:rsidRDefault="00FF79F2" w:rsidP="00886B19">
      <w:pPr>
        <w:rPr>
          <w:rFonts w:ascii="Calibri" w:hAnsi="Calibri" w:cs="Calibri"/>
          <w:b/>
        </w:rPr>
      </w:pPr>
    </w:p>
    <w:p w:rsidR="00886B19" w:rsidRPr="00720A7B" w:rsidRDefault="00886B19" w:rsidP="00886B1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Division of Social Services</w:t>
      </w:r>
      <w:r w:rsidR="00720A7B">
        <w:rPr>
          <w:rFonts w:ascii="Calibri" w:hAnsi="Calibri" w:cs="Calibri"/>
          <w:b/>
        </w:rPr>
        <w:t xml:space="preserve"> – </w:t>
      </w:r>
      <w:r w:rsidR="00CA44D1">
        <w:rPr>
          <w:rFonts w:ascii="Calibri" w:hAnsi="Calibri" w:cs="Calibri"/>
          <w:b/>
        </w:rPr>
        <w:t>*</w:t>
      </w:r>
      <w:r w:rsidR="00720A7B">
        <w:rPr>
          <w:rFonts w:ascii="Calibri" w:hAnsi="Calibri" w:cs="Calibri"/>
        </w:rPr>
        <w:t>Internal Business Associate</w:t>
      </w:r>
    </w:p>
    <w:p w:rsidR="00886B19" w:rsidRDefault="00886B19"/>
    <w:p w:rsidR="00CA44D1" w:rsidRDefault="00CA44D1">
      <w:pPr>
        <w:rPr>
          <w:rFonts w:ascii="Calibri" w:hAnsi="Calibri"/>
        </w:rPr>
      </w:pPr>
      <w:r w:rsidRPr="007949E7">
        <w:rPr>
          <w:rFonts w:ascii="Calibri" w:hAnsi="Calibri"/>
        </w:rPr>
        <w:t>*</w:t>
      </w:r>
      <w:r w:rsidR="00984512">
        <w:rPr>
          <w:rFonts w:ascii="Calibri" w:hAnsi="Calibri"/>
        </w:rPr>
        <w:t xml:space="preserve"> </w:t>
      </w:r>
      <w:r w:rsidRPr="007949E7">
        <w:rPr>
          <w:rFonts w:ascii="Calibri" w:hAnsi="Calibri"/>
        </w:rPr>
        <w:t>Only for</w:t>
      </w:r>
      <w:r w:rsidR="00D77F53">
        <w:rPr>
          <w:rFonts w:ascii="Calibri" w:hAnsi="Calibri"/>
        </w:rPr>
        <w:t xml:space="preserve"> Division/Office</w:t>
      </w:r>
      <w:r w:rsidRPr="007949E7">
        <w:rPr>
          <w:rFonts w:ascii="Calibri" w:hAnsi="Calibri"/>
        </w:rPr>
        <w:t xml:space="preserve"> HIPAA Covered Sections</w:t>
      </w:r>
    </w:p>
    <w:p w:rsidR="006B2F61" w:rsidRPr="007949E7" w:rsidRDefault="006B2F61" w:rsidP="006B2F61">
      <w:pPr>
        <w:rPr>
          <w:rFonts w:ascii="Calibri" w:hAnsi="Calibri"/>
        </w:rPr>
      </w:pPr>
    </w:p>
    <w:sectPr w:rsidR="006B2F61" w:rsidRPr="007949E7" w:rsidSect="006B2F61"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61" w:rsidRDefault="00743761" w:rsidP="007001E6">
      <w:r>
        <w:separator/>
      </w:r>
    </w:p>
  </w:endnote>
  <w:endnote w:type="continuationSeparator" w:id="0">
    <w:p w:rsidR="00743761" w:rsidRDefault="00743761" w:rsidP="007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CF" w:rsidRPr="001708A2" w:rsidRDefault="00E855CF" w:rsidP="00B9282B">
    <w:pPr>
      <w:pStyle w:val="Footer"/>
      <w:jc w:val="center"/>
      <w:rPr>
        <w:smallCaps/>
        <w:sz w:val="20"/>
        <w:szCs w:val="20"/>
      </w:rPr>
    </w:pPr>
    <w:r w:rsidRPr="001708A2">
      <w:rPr>
        <w:smallCaps/>
        <w:sz w:val="20"/>
        <w:szCs w:val="20"/>
      </w:rPr>
      <w:t>North Carolina Department of Health and Human Services</w:t>
    </w:r>
  </w:p>
  <w:p w:rsidR="00E855CF" w:rsidRPr="001708A2" w:rsidRDefault="00E855CF" w:rsidP="00B9282B">
    <w:pPr>
      <w:pStyle w:val="Footer"/>
      <w:jc w:val="center"/>
      <w:rPr>
        <w:smallCaps/>
        <w:sz w:val="20"/>
        <w:szCs w:val="20"/>
      </w:rPr>
    </w:pPr>
    <w:r w:rsidRPr="001708A2">
      <w:rPr>
        <w:smallCaps/>
        <w:sz w:val="20"/>
        <w:szCs w:val="20"/>
      </w:rPr>
      <w:t>privacy and Security Office</w:t>
    </w:r>
  </w:p>
  <w:p w:rsidR="00B9282B" w:rsidRPr="001708A2" w:rsidRDefault="00B9282B" w:rsidP="00B9282B">
    <w:pPr>
      <w:pStyle w:val="Footer"/>
      <w:jc w:val="center"/>
      <w:rPr>
        <w:smallCaps/>
        <w:sz w:val="20"/>
        <w:szCs w:val="20"/>
      </w:rPr>
    </w:pPr>
    <w:r w:rsidRPr="001708A2">
      <w:rPr>
        <w:smallCaps/>
        <w:sz w:val="20"/>
        <w:szCs w:val="20"/>
      </w:rPr>
      <w:t xml:space="preserve">Location: 695 Palmer Drive </w:t>
    </w:r>
    <w:r w:rsidRPr="001708A2">
      <w:rPr>
        <w:snapToGrid w:val="0"/>
        <w:sz w:val="20"/>
        <w:szCs w:val="20"/>
      </w:rPr>
      <w:t xml:space="preserve">• </w:t>
    </w:r>
    <w:r w:rsidRPr="001708A2">
      <w:rPr>
        <w:smallCaps/>
        <w:sz w:val="20"/>
        <w:szCs w:val="20"/>
      </w:rPr>
      <w:t xml:space="preserve">Anderson Building </w:t>
    </w:r>
    <w:r w:rsidRPr="001708A2">
      <w:rPr>
        <w:snapToGrid w:val="0"/>
        <w:sz w:val="20"/>
        <w:szCs w:val="20"/>
      </w:rPr>
      <w:t>•</w:t>
    </w:r>
    <w:r w:rsidRPr="001708A2">
      <w:rPr>
        <w:smallCaps/>
        <w:sz w:val="20"/>
        <w:szCs w:val="20"/>
      </w:rPr>
      <w:t xml:space="preserve"> Raleigh, NC 27603</w:t>
    </w:r>
  </w:p>
  <w:p w:rsidR="00B9282B" w:rsidRPr="001708A2" w:rsidRDefault="00B9282B" w:rsidP="00B9282B">
    <w:pPr>
      <w:pStyle w:val="Footer"/>
      <w:jc w:val="center"/>
      <w:rPr>
        <w:smallCaps/>
        <w:sz w:val="20"/>
        <w:szCs w:val="20"/>
      </w:rPr>
    </w:pPr>
    <w:r w:rsidRPr="001708A2">
      <w:rPr>
        <w:smallCaps/>
        <w:sz w:val="20"/>
        <w:szCs w:val="20"/>
      </w:rPr>
      <w:t xml:space="preserve">Mailing Address: 2015 Mail Service Center </w:t>
    </w:r>
    <w:r w:rsidRPr="001708A2">
      <w:rPr>
        <w:snapToGrid w:val="0"/>
        <w:sz w:val="20"/>
        <w:szCs w:val="20"/>
      </w:rPr>
      <w:t>•</w:t>
    </w:r>
    <w:r w:rsidRPr="001708A2">
      <w:rPr>
        <w:smallCaps/>
        <w:sz w:val="20"/>
        <w:szCs w:val="20"/>
      </w:rPr>
      <w:t xml:space="preserve"> Raleigh, NC 27699-2001</w:t>
    </w:r>
  </w:p>
  <w:p w:rsidR="00B9282B" w:rsidRDefault="00B9282B" w:rsidP="00B9282B">
    <w:pPr>
      <w:pStyle w:val="Footer"/>
      <w:jc w:val="center"/>
      <w:rPr>
        <w:smallCaps/>
      </w:rPr>
    </w:pPr>
    <w:r w:rsidRPr="001708A2">
      <w:rPr>
        <w:smallCaps/>
        <w:sz w:val="20"/>
        <w:szCs w:val="20"/>
      </w:rPr>
      <w:t>An Equal Opportunity / Affirmative Action Employer</w:t>
    </w:r>
  </w:p>
  <w:p w:rsidR="007001E6" w:rsidRPr="004573A5" w:rsidRDefault="007001E6" w:rsidP="00B9282B">
    <w:pPr>
      <w:pStyle w:val="Footer"/>
      <w:tabs>
        <w:tab w:val="clear" w:pos="4680"/>
        <w:tab w:val="clear" w:pos="9360"/>
        <w:tab w:val="left" w:pos="1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61" w:rsidRDefault="00743761" w:rsidP="007001E6">
      <w:r>
        <w:separator/>
      </w:r>
    </w:p>
  </w:footnote>
  <w:footnote w:type="continuationSeparator" w:id="0">
    <w:p w:rsidR="00743761" w:rsidRDefault="00743761" w:rsidP="0070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2F55"/>
    <w:multiLevelType w:val="hybridMultilevel"/>
    <w:tmpl w:val="090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E81"/>
    <w:multiLevelType w:val="hybridMultilevel"/>
    <w:tmpl w:val="F3C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4AD"/>
    <w:multiLevelType w:val="hybridMultilevel"/>
    <w:tmpl w:val="0F1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58"/>
    <w:multiLevelType w:val="hybridMultilevel"/>
    <w:tmpl w:val="04C4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A6012B"/>
    <w:multiLevelType w:val="hybridMultilevel"/>
    <w:tmpl w:val="E5A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6"/>
    <w:rsid w:val="0003155B"/>
    <w:rsid w:val="00034BC4"/>
    <w:rsid w:val="00063C3C"/>
    <w:rsid w:val="00074D21"/>
    <w:rsid w:val="000C3EB2"/>
    <w:rsid w:val="00131467"/>
    <w:rsid w:val="0014568B"/>
    <w:rsid w:val="001708A2"/>
    <w:rsid w:val="00194B03"/>
    <w:rsid w:val="001C5759"/>
    <w:rsid w:val="001D19A0"/>
    <w:rsid w:val="00217A47"/>
    <w:rsid w:val="002B6EE9"/>
    <w:rsid w:val="002E3CBE"/>
    <w:rsid w:val="002F0F33"/>
    <w:rsid w:val="003040EA"/>
    <w:rsid w:val="0036157B"/>
    <w:rsid w:val="0038277D"/>
    <w:rsid w:val="00397781"/>
    <w:rsid w:val="00422DC7"/>
    <w:rsid w:val="00425DF7"/>
    <w:rsid w:val="00433D44"/>
    <w:rsid w:val="00450BA3"/>
    <w:rsid w:val="004573A5"/>
    <w:rsid w:val="004876F7"/>
    <w:rsid w:val="004907EF"/>
    <w:rsid w:val="005106C4"/>
    <w:rsid w:val="0051158A"/>
    <w:rsid w:val="005224A9"/>
    <w:rsid w:val="00530769"/>
    <w:rsid w:val="005324F4"/>
    <w:rsid w:val="005F6C65"/>
    <w:rsid w:val="00616548"/>
    <w:rsid w:val="0065102E"/>
    <w:rsid w:val="006802EC"/>
    <w:rsid w:val="006A2F94"/>
    <w:rsid w:val="006B2F61"/>
    <w:rsid w:val="007001E6"/>
    <w:rsid w:val="007142E1"/>
    <w:rsid w:val="00720A7B"/>
    <w:rsid w:val="007428A6"/>
    <w:rsid w:val="00743761"/>
    <w:rsid w:val="00745511"/>
    <w:rsid w:val="007949E7"/>
    <w:rsid w:val="007B331D"/>
    <w:rsid w:val="007B512A"/>
    <w:rsid w:val="007D6AB2"/>
    <w:rsid w:val="007E741F"/>
    <w:rsid w:val="008239F6"/>
    <w:rsid w:val="00853BAD"/>
    <w:rsid w:val="00886B19"/>
    <w:rsid w:val="008929CF"/>
    <w:rsid w:val="008A0FC0"/>
    <w:rsid w:val="008F186E"/>
    <w:rsid w:val="00930184"/>
    <w:rsid w:val="00942259"/>
    <w:rsid w:val="00984512"/>
    <w:rsid w:val="009966B3"/>
    <w:rsid w:val="009A1CE4"/>
    <w:rsid w:val="009D0AE7"/>
    <w:rsid w:val="009E0473"/>
    <w:rsid w:val="009F6E15"/>
    <w:rsid w:val="00A03AC8"/>
    <w:rsid w:val="00A12931"/>
    <w:rsid w:val="00A74E04"/>
    <w:rsid w:val="00AD40A6"/>
    <w:rsid w:val="00AE2659"/>
    <w:rsid w:val="00AE70B6"/>
    <w:rsid w:val="00AF48DC"/>
    <w:rsid w:val="00B10F56"/>
    <w:rsid w:val="00B14258"/>
    <w:rsid w:val="00B33B17"/>
    <w:rsid w:val="00B519A0"/>
    <w:rsid w:val="00B8531B"/>
    <w:rsid w:val="00B9282B"/>
    <w:rsid w:val="00B94C1B"/>
    <w:rsid w:val="00BD0109"/>
    <w:rsid w:val="00C11C9C"/>
    <w:rsid w:val="00C26CE3"/>
    <w:rsid w:val="00C35FAC"/>
    <w:rsid w:val="00C75497"/>
    <w:rsid w:val="00C84968"/>
    <w:rsid w:val="00C97309"/>
    <w:rsid w:val="00CA222B"/>
    <w:rsid w:val="00CA44D1"/>
    <w:rsid w:val="00CC390E"/>
    <w:rsid w:val="00CC50E1"/>
    <w:rsid w:val="00CD7081"/>
    <w:rsid w:val="00CE38A7"/>
    <w:rsid w:val="00CF3438"/>
    <w:rsid w:val="00D70CD1"/>
    <w:rsid w:val="00D73411"/>
    <w:rsid w:val="00D77F53"/>
    <w:rsid w:val="00DC4430"/>
    <w:rsid w:val="00E22C6B"/>
    <w:rsid w:val="00E258E8"/>
    <w:rsid w:val="00E465BD"/>
    <w:rsid w:val="00E658FC"/>
    <w:rsid w:val="00E836B8"/>
    <w:rsid w:val="00E855CF"/>
    <w:rsid w:val="00E85881"/>
    <w:rsid w:val="00EF1E5B"/>
    <w:rsid w:val="00F50A32"/>
    <w:rsid w:val="00F730DD"/>
    <w:rsid w:val="00FC6833"/>
    <w:rsid w:val="00FF486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F8CEE"/>
  <w15:chartTrackingRefBased/>
  <w15:docId w15:val="{08AB2845-CB43-4465-BC92-85C172B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01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01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01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1E6"/>
    <w:rPr>
      <w:sz w:val="24"/>
      <w:szCs w:val="24"/>
    </w:rPr>
  </w:style>
  <w:style w:type="character" w:styleId="Hyperlink">
    <w:name w:val="Hyperlink"/>
    <w:rsid w:val="0070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0AA5-11CE-4A43-AD5A-FC08033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Smith, Jason</cp:lastModifiedBy>
  <cp:revision>3</cp:revision>
  <cp:lastPrinted>2017-02-13T21:10:00Z</cp:lastPrinted>
  <dcterms:created xsi:type="dcterms:W3CDTF">2018-08-21T12:05:00Z</dcterms:created>
  <dcterms:modified xsi:type="dcterms:W3CDTF">2019-02-18T12:45:00Z</dcterms:modified>
</cp:coreProperties>
</file>