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69A" w:rsidRDefault="00E1769A" w:rsidP="00E1769A">
      <w:pPr>
        <w:pStyle w:val="Base"/>
      </w:pPr>
      <w:r>
        <w:t>10A NCAC 63C .0103 is proposed for amendment as follows:</w:t>
      </w:r>
    </w:p>
    <w:p w:rsidR="00E1769A" w:rsidRPr="00E1769A" w:rsidRDefault="00E1769A" w:rsidP="00E1769A">
      <w:pPr>
        <w:pStyle w:val="Base"/>
      </w:pPr>
    </w:p>
    <w:p w:rsidR="009A4E70" w:rsidRDefault="009A4E70">
      <w:pPr>
        <w:pStyle w:val="Rule"/>
        <w:rPr>
          <w:kern w:val="2"/>
        </w:rPr>
      </w:pPr>
      <w:r>
        <w:rPr>
          <w:kern w:val="2"/>
        </w:rPr>
        <w:t>10A ncac 63c .0103</w:t>
      </w:r>
      <w:r>
        <w:rPr>
          <w:kern w:val="2"/>
        </w:rPr>
        <w:tab/>
      </w:r>
      <w:r w:rsidRPr="001C3CA6">
        <w:rPr>
          <w:strike/>
        </w:rPr>
        <w:t>STAND</w:t>
      </w:r>
      <w:r>
        <w:rPr>
          <w:kern w:val="2"/>
        </w:rPr>
        <w:t xml:space="preserve"> </w:t>
      </w:r>
      <w:r w:rsidR="001C3CA6">
        <w:rPr>
          <w:kern w:val="2"/>
        </w:rPr>
        <w:t xml:space="preserve">business enterprises facility </w:t>
      </w:r>
      <w:r>
        <w:rPr>
          <w:kern w:val="2"/>
        </w:rPr>
        <w:t>EQUIPMENT: MERCHANDISE: AND SUPPLIES</w:t>
      </w:r>
    </w:p>
    <w:p w:rsidR="009A4E70" w:rsidRDefault="009A4E70">
      <w:pPr>
        <w:pStyle w:val="Paragraph"/>
      </w:pPr>
      <w:r>
        <w:t>(a)  The Division shall furnish each Business Enterprises facility with the equipment, initial stock, and initial supplies that are determined by the Division necessary to operate the unit.</w:t>
      </w:r>
    </w:p>
    <w:p w:rsidR="009A4E70" w:rsidRDefault="009A4E70">
      <w:pPr>
        <w:pStyle w:val="Paragraph"/>
      </w:pPr>
      <w:r>
        <w:t xml:space="preserve">(b)  </w:t>
      </w:r>
      <w:r w:rsidR="001C3CA6">
        <w:rPr>
          <w:u w:val="single"/>
        </w:rPr>
        <w:t>Except as set forth in</w:t>
      </w:r>
      <w:r w:rsidR="00615A4E">
        <w:rPr>
          <w:u w:val="single"/>
        </w:rPr>
        <w:t xml:space="preserve"> P</w:t>
      </w:r>
      <w:r w:rsidR="001969BA">
        <w:rPr>
          <w:u w:val="single"/>
        </w:rPr>
        <w:t xml:space="preserve">aragraph </w:t>
      </w:r>
      <w:r w:rsidR="001C3CA6">
        <w:rPr>
          <w:u w:val="single"/>
        </w:rPr>
        <w:t>(c)</w:t>
      </w:r>
      <w:r w:rsidR="00615A4E">
        <w:rPr>
          <w:u w:val="single"/>
        </w:rPr>
        <w:t xml:space="preserve"> of this R</w:t>
      </w:r>
      <w:r w:rsidR="001969BA">
        <w:rPr>
          <w:u w:val="single"/>
        </w:rPr>
        <w:t>ule</w:t>
      </w:r>
      <w:r w:rsidR="001C3CA6">
        <w:rPr>
          <w:u w:val="single"/>
        </w:rPr>
        <w:t>,</w:t>
      </w:r>
      <w:r w:rsidR="001C3CA6" w:rsidRPr="00E1769A">
        <w:t xml:space="preserve"> </w:t>
      </w:r>
      <w:r w:rsidRPr="001C3CA6">
        <w:rPr>
          <w:strike/>
        </w:rPr>
        <w:t>T</w:t>
      </w:r>
      <w:r w:rsidRPr="00E1769A">
        <w:rPr>
          <w:strike/>
        </w:rPr>
        <w:t>he</w:t>
      </w:r>
      <w:r w:rsidR="00E1769A">
        <w:t xml:space="preserve"> </w:t>
      </w:r>
      <w:proofErr w:type="spellStart"/>
      <w:r w:rsidR="00E1769A">
        <w:rPr>
          <w:u w:val="single"/>
        </w:rPr>
        <w:t>the</w:t>
      </w:r>
      <w:proofErr w:type="spellEnd"/>
      <w:r>
        <w:t xml:space="preserve"> right, title to, and interest in Business Enterprises equipment, merchandise, petty cash, and all other assets used in the program is vested in the Division only and may be used and disposed of by the Division for program purposes only, and in accordance with state and federal law.</w:t>
      </w:r>
    </w:p>
    <w:p w:rsidR="00011BA3" w:rsidRPr="00011BA3" w:rsidRDefault="00011BA3">
      <w:pPr>
        <w:pStyle w:val="Paragraph"/>
        <w:rPr>
          <w:u w:val="single"/>
        </w:rPr>
      </w:pPr>
      <w:r w:rsidRPr="00011BA3">
        <w:rPr>
          <w:u w:val="single"/>
        </w:rPr>
        <w:t xml:space="preserve">(c)  </w:t>
      </w:r>
      <w:r>
        <w:rPr>
          <w:u w:val="single"/>
        </w:rPr>
        <w:t xml:space="preserve">If the </w:t>
      </w:r>
      <w:r w:rsidR="00F4150E">
        <w:rPr>
          <w:u w:val="single"/>
        </w:rPr>
        <w:t>Division and operator agree in writing that the right, title to and interest in Business Enterprises stock will be vested in the operator, then the Division shall retain a first option to repurchase such stock and in the event the operator dies, or for any other reason ceases to be an operator, or transfers to another vending facility, ownership of such stock shall become vested in the Division for transfer to a successor operator subject to an obligation on the Division to pay to such operator, or the operator’s heirs, the fair value of the stock.  The Division’s obligation to pay the fair value of the stock to the operator, or the operator’s heirs, under this rule shall be reduced by the amount of any outstanding debt owed by the operator to the Division.</w:t>
      </w:r>
    </w:p>
    <w:p w:rsidR="009A4E70" w:rsidRDefault="009A4E70">
      <w:pPr>
        <w:pStyle w:val="Paragraph"/>
      </w:pPr>
      <w:r w:rsidRPr="00011BA3">
        <w:rPr>
          <w:strike/>
        </w:rPr>
        <w:t>(c)</w:t>
      </w:r>
      <w:r w:rsidR="00011BA3">
        <w:rPr>
          <w:u w:val="single"/>
        </w:rPr>
        <w:t>(d)</w:t>
      </w:r>
      <w:r w:rsidR="00011BA3">
        <w:t xml:space="preserve"> </w:t>
      </w:r>
      <w:r w:rsidRPr="00011BA3">
        <w:t>T</w:t>
      </w:r>
      <w:r>
        <w:t>he Division shall maintain (or cause to be maintained) all Business Enterprises equipment in good repair and in attractive condition, and shall replace (or cause to be replaced) worn</w:t>
      </w:r>
      <w:r>
        <w:noBreakHyphen/>
        <w:t>out or obsolete equipment as required to assure the continued successful operation of the</w:t>
      </w:r>
      <w:r w:rsidR="00615A4E">
        <w:t xml:space="preserve"> </w:t>
      </w:r>
      <w:r w:rsidR="00615A4E">
        <w:rPr>
          <w:u w:val="single"/>
        </w:rPr>
        <w:t>facility.</w:t>
      </w:r>
      <w:r>
        <w:t xml:space="preserve"> </w:t>
      </w:r>
      <w:r w:rsidRPr="001969BA">
        <w:rPr>
          <w:strike/>
        </w:rPr>
        <w:t xml:space="preserve">facility, subject </w:t>
      </w:r>
      <w:r w:rsidRPr="00011BA3">
        <w:rPr>
          <w:strike/>
        </w:rPr>
        <w:t>to availability of funds</w:t>
      </w:r>
      <w:r w:rsidRPr="00615A4E">
        <w:rPr>
          <w:strike/>
        </w:rPr>
        <w:t>.</w:t>
      </w:r>
      <w:r>
        <w:t xml:space="preserve">  The licensed operator of a facility shall take the initiative in identifying needed equipment repairs and replacement.</w:t>
      </w:r>
    </w:p>
    <w:p w:rsidR="009A4E70" w:rsidRDefault="009A4E70">
      <w:pPr>
        <w:pStyle w:val="Base"/>
      </w:pPr>
    </w:p>
    <w:p w:rsidR="009A4E70" w:rsidRDefault="009A4E70">
      <w:pPr>
        <w:pStyle w:val="History"/>
      </w:pPr>
      <w:r>
        <w:t>History Note:</w:t>
      </w:r>
      <w:r>
        <w:tab/>
        <w:t>Authority G.S. 111</w:t>
      </w:r>
      <w:r>
        <w:noBreakHyphen/>
        <w:t>27; 143B</w:t>
      </w:r>
      <w:r>
        <w:noBreakHyphen/>
        <w:t>157; 34 C.F.R. 395.6; 20 U.S.C. Sec. 107;</w:t>
      </w:r>
      <w:bookmarkStart w:id="0" w:name="_GoBack"/>
      <w:bookmarkEnd w:id="0"/>
    </w:p>
    <w:p w:rsidR="009A4E70" w:rsidRDefault="009A4E70">
      <w:pPr>
        <w:pStyle w:val="HistoryAfter"/>
      </w:pPr>
      <w:r>
        <w:t xml:space="preserve">Eff. </w:t>
      </w:r>
      <w:smartTag w:uri="urn:schemas-microsoft-com:office:smarttags" w:element="date">
        <w:smartTagPr>
          <w:attr w:name="Year" w:val="1978"/>
          <w:attr w:name="Day" w:val="1"/>
          <w:attr w:name="Month" w:val="10"/>
        </w:smartTagPr>
        <w:r>
          <w:t>October 1, 1978</w:t>
        </w:r>
      </w:smartTag>
      <w:r>
        <w:t>;</w:t>
      </w:r>
    </w:p>
    <w:p w:rsidR="009A4E70" w:rsidRDefault="009A4E70">
      <w:pPr>
        <w:pStyle w:val="HistoryAfter"/>
      </w:pPr>
      <w:r>
        <w:t xml:space="preserve">Amended Eff. </w:t>
      </w:r>
      <w:smartTag w:uri="urn:schemas-microsoft-com:office:smarttags" w:element="date">
        <w:smartTagPr>
          <w:attr w:name="Year" w:val="2002"/>
          <w:attr w:name="Day" w:val="1"/>
          <w:attr w:name="Month" w:val="8"/>
        </w:smartTagPr>
        <w:r>
          <w:t>August 1, 2002</w:t>
        </w:r>
      </w:smartTag>
      <w:r>
        <w:t>;</w:t>
      </w:r>
    </w:p>
    <w:p w:rsidR="009A4E70" w:rsidRPr="00E1769A" w:rsidRDefault="009A4E70">
      <w:pPr>
        <w:pStyle w:val="HistoryAfter"/>
        <w:rPr>
          <w:u w:val="single"/>
        </w:rPr>
      </w:pPr>
      <w:r>
        <w:t xml:space="preserve">Pursuant to G.S. 150B-21.3A, rule is necessary without substantive public interest Eff. November 23, </w:t>
      </w:r>
      <w:r w:rsidRPr="00E1769A">
        <w:rPr>
          <w:strike/>
        </w:rPr>
        <w:t>2015.</w:t>
      </w:r>
      <w:r w:rsidR="00E1769A">
        <w:t xml:space="preserve"> </w:t>
      </w:r>
      <w:r w:rsidR="00E1769A">
        <w:rPr>
          <w:u w:val="single"/>
        </w:rPr>
        <w:t>2015;</w:t>
      </w:r>
    </w:p>
    <w:p w:rsidR="009A4E70" w:rsidRDefault="00E1769A" w:rsidP="00E1769A">
      <w:pPr>
        <w:pStyle w:val="HistoryAfter"/>
      </w:pPr>
      <w:r w:rsidRPr="00E1769A">
        <w:rPr>
          <w:u w:val="single"/>
        </w:rPr>
        <w:t>Amend</w:t>
      </w:r>
      <w:r w:rsidR="00011BA3" w:rsidRPr="00E1769A">
        <w:rPr>
          <w:u w:val="single"/>
        </w:rPr>
        <w:t xml:space="preserve">ed Eff. </w:t>
      </w:r>
      <w:r w:rsidR="00011BA3">
        <w:t>_______________.</w:t>
      </w:r>
    </w:p>
    <w:sectPr w:rsidR="009A4E70" w:rsidSect="00BD2800">
      <w:footerReference w:type="default" r:id="rId8"/>
      <w:footerReference w:type="first" r:id="rId9"/>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578" w:rsidRDefault="001D0578" w:rsidP="00A60E47">
      <w:r>
        <w:separator/>
      </w:r>
    </w:p>
  </w:endnote>
  <w:endnote w:type="continuationSeparator" w:id="0">
    <w:p w:rsidR="001D0578" w:rsidRDefault="001D0578"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E6B" w:rsidRDefault="002F0E6B" w:rsidP="002532C4">
    <w:pPr>
      <w:jc w:val="center"/>
    </w:pPr>
    <w:r>
      <w:fldChar w:fldCharType="begin"/>
    </w:r>
    <w:r>
      <w:instrText>PAGE</w:instrText>
    </w:r>
    <w:r>
      <w:fldChar w:fldCharType="separate"/>
    </w:r>
    <w:r w:rsidR="00615A4E">
      <w:rPr>
        <w:noProof/>
      </w:rPr>
      <w:t>1</w:t>
    </w:r>
    <w:r>
      <w:fldChar w:fldCharType="end"/>
    </w:r>
    <w:r>
      <w:t xml:space="preserve"> of </w:t>
    </w:r>
    <w:fldSimple w:instr=" NUMPAGES  \* Arabic ">
      <w:r w:rsidR="00615A4E">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E6B" w:rsidRDefault="002F0E6B" w:rsidP="00A60E47">
    <w:r>
      <w:fldChar w:fldCharType="begin"/>
    </w:r>
    <w:r>
      <w:fldChar w:fldCharType="begin"/>
    </w:r>
    <w:r>
      <w:instrText>NUMPAGES</w:instrText>
    </w:r>
    <w:r>
      <w:fldChar w:fldCharType="separate"/>
    </w:r>
    <w:r w:rsidR="001503AB">
      <w:rPr>
        <w:noProof/>
      </w:rPr>
      <w:instrText>27</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578" w:rsidRDefault="001D0578" w:rsidP="00A60E47">
      <w:r>
        <w:separator/>
      </w:r>
    </w:p>
  </w:footnote>
  <w:footnote w:type="continuationSeparator" w:id="0">
    <w:p w:rsidR="001D0578" w:rsidRDefault="001D0578"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E0"/>
    <w:rsid w:val="00005A49"/>
    <w:rsid w:val="00011BA3"/>
    <w:rsid w:val="00025103"/>
    <w:rsid w:val="00037311"/>
    <w:rsid w:val="0005731A"/>
    <w:rsid w:val="00081174"/>
    <w:rsid w:val="000860F3"/>
    <w:rsid w:val="00093A22"/>
    <w:rsid w:val="000A7F3D"/>
    <w:rsid w:val="000D00BA"/>
    <w:rsid w:val="000E2FEF"/>
    <w:rsid w:val="00102212"/>
    <w:rsid w:val="00106744"/>
    <w:rsid w:val="001112B5"/>
    <w:rsid w:val="00114E20"/>
    <w:rsid w:val="0011650F"/>
    <w:rsid w:val="00140463"/>
    <w:rsid w:val="00145A3D"/>
    <w:rsid w:val="00145BC8"/>
    <w:rsid w:val="001503AB"/>
    <w:rsid w:val="00171AF5"/>
    <w:rsid w:val="00172523"/>
    <w:rsid w:val="00177DC5"/>
    <w:rsid w:val="00180210"/>
    <w:rsid w:val="001969BA"/>
    <w:rsid w:val="001B0231"/>
    <w:rsid w:val="001C3275"/>
    <w:rsid w:val="001C3CA6"/>
    <w:rsid w:val="001D0578"/>
    <w:rsid w:val="001E0D7D"/>
    <w:rsid w:val="001F08D6"/>
    <w:rsid w:val="001F4CB9"/>
    <w:rsid w:val="00200674"/>
    <w:rsid w:val="002038B6"/>
    <w:rsid w:val="0020390E"/>
    <w:rsid w:val="002262FF"/>
    <w:rsid w:val="00235C1F"/>
    <w:rsid w:val="00236B9D"/>
    <w:rsid w:val="002412EC"/>
    <w:rsid w:val="002532C4"/>
    <w:rsid w:val="00267274"/>
    <w:rsid w:val="002734FC"/>
    <w:rsid w:val="0029025D"/>
    <w:rsid w:val="00295388"/>
    <w:rsid w:val="002B0F89"/>
    <w:rsid w:val="002C2D37"/>
    <w:rsid w:val="002C4E3C"/>
    <w:rsid w:val="002C6772"/>
    <w:rsid w:val="002D46CC"/>
    <w:rsid w:val="002D6D8F"/>
    <w:rsid w:val="002E749B"/>
    <w:rsid w:val="002F0E6B"/>
    <w:rsid w:val="002F13FA"/>
    <w:rsid w:val="002F4BB1"/>
    <w:rsid w:val="00303964"/>
    <w:rsid w:val="00326FDC"/>
    <w:rsid w:val="003344B3"/>
    <w:rsid w:val="003513F4"/>
    <w:rsid w:val="003549DA"/>
    <w:rsid w:val="00355359"/>
    <w:rsid w:val="0037090C"/>
    <w:rsid w:val="00371877"/>
    <w:rsid w:val="00375918"/>
    <w:rsid w:val="003815A3"/>
    <w:rsid w:val="00382004"/>
    <w:rsid w:val="00387ABB"/>
    <w:rsid w:val="00393847"/>
    <w:rsid w:val="003950F4"/>
    <w:rsid w:val="003A1D04"/>
    <w:rsid w:val="003A3FC2"/>
    <w:rsid w:val="003A4C57"/>
    <w:rsid w:val="003B557C"/>
    <w:rsid w:val="003D7B56"/>
    <w:rsid w:val="003E3AA6"/>
    <w:rsid w:val="003E6ADE"/>
    <w:rsid w:val="00402A01"/>
    <w:rsid w:val="00402BD0"/>
    <w:rsid w:val="00443812"/>
    <w:rsid w:val="00450BEA"/>
    <w:rsid w:val="00450F93"/>
    <w:rsid w:val="00470BA0"/>
    <w:rsid w:val="004726E0"/>
    <w:rsid w:val="00494958"/>
    <w:rsid w:val="0049583D"/>
    <w:rsid w:val="00495F3C"/>
    <w:rsid w:val="004D1647"/>
    <w:rsid w:val="004F2E90"/>
    <w:rsid w:val="004F3722"/>
    <w:rsid w:val="004F5F45"/>
    <w:rsid w:val="00511FB7"/>
    <w:rsid w:val="005215BD"/>
    <w:rsid w:val="005238BB"/>
    <w:rsid w:val="0053598B"/>
    <w:rsid w:val="005445FD"/>
    <w:rsid w:val="00550846"/>
    <w:rsid w:val="00550B8D"/>
    <w:rsid w:val="00570428"/>
    <w:rsid w:val="0057666D"/>
    <w:rsid w:val="005C4925"/>
    <w:rsid w:val="005D0AE3"/>
    <w:rsid w:val="005E2283"/>
    <w:rsid w:val="005F0F1A"/>
    <w:rsid w:val="00603D8A"/>
    <w:rsid w:val="00615A4E"/>
    <w:rsid w:val="00661091"/>
    <w:rsid w:val="00674C70"/>
    <w:rsid w:val="00675F27"/>
    <w:rsid w:val="00683684"/>
    <w:rsid w:val="0069111A"/>
    <w:rsid w:val="006920A4"/>
    <w:rsid w:val="0069220D"/>
    <w:rsid w:val="00696F6A"/>
    <w:rsid w:val="006A3DE0"/>
    <w:rsid w:val="006B1C59"/>
    <w:rsid w:val="006B7044"/>
    <w:rsid w:val="006C2082"/>
    <w:rsid w:val="006D0465"/>
    <w:rsid w:val="006E04AC"/>
    <w:rsid w:val="006E428C"/>
    <w:rsid w:val="006F05BA"/>
    <w:rsid w:val="00716A08"/>
    <w:rsid w:val="00726A2C"/>
    <w:rsid w:val="007315B4"/>
    <w:rsid w:val="00751542"/>
    <w:rsid w:val="00770BAF"/>
    <w:rsid w:val="0079075E"/>
    <w:rsid w:val="007A7EA8"/>
    <w:rsid w:val="007B4FF5"/>
    <w:rsid w:val="007B698D"/>
    <w:rsid w:val="007C0D0E"/>
    <w:rsid w:val="007D3B51"/>
    <w:rsid w:val="007D4CE1"/>
    <w:rsid w:val="007D55E7"/>
    <w:rsid w:val="007E5F94"/>
    <w:rsid w:val="007E657F"/>
    <w:rsid w:val="007F347A"/>
    <w:rsid w:val="007F62E0"/>
    <w:rsid w:val="0080532A"/>
    <w:rsid w:val="008072C8"/>
    <w:rsid w:val="00814D2F"/>
    <w:rsid w:val="008161AB"/>
    <w:rsid w:val="00845A9B"/>
    <w:rsid w:val="008627DA"/>
    <w:rsid w:val="0087037E"/>
    <w:rsid w:val="00884AA9"/>
    <w:rsid w:val="00884D30"/>
    <w:rsid w:val="00886A39"/>
    <w:rsid w:val="0089104A"/>
    <w:rsid w:val="008962B1"/>
    <w:rsid w:val="008B3671"/>
    <w:rsid w:val="008D0049"/>
    <w:rsid w:val="008D7F85"/>
    <w:rsid w:val="008E3A8E"/>
    <w:rsid w:val="00905245"/>
    <w:rsid w:val="00907F8E"/>
    <w:rsid w:val="00941A8C"/>
    <w:rsid w:val="009538D0"/>
    <w:rsid w:val="00953DE4"/>
    <w:rsid w:val="00963E3A"/>
    <w:rsid w:val="00964506"/>
    <w:rsid w:val="00976CC0"/>
    <w:rsid w:val="00983D35"/>
    <w:rsid w:val="009A4E70"/>
    <w:rsid w:val="009B12B8"/>
    <w:rsid w:val="009C319D"/>
    <w:rsid w:val="009D692A"/>
    <w:rsid w:val="009D7C39"/>
    <w:rsid w:val="009E7972"/>
    <w:rsid w:val="009F3BC9"/>
    <w:rsid w:val="009F60EF"/>
    <w:rsid w:val="00A16D81"/>
    <w:rsid w:val="00A1701F"/>
    <w:rsid w:val="00A24C53"/>
    <w:rsid w:val="00A350CD"/>
    <w:rsid w:val="00A45CFD"/>
    <w:rsid w:val="00A60E47"/>
    <w:rsid w:val="00A634D6"/>
    <w:rsid w:val="00A66C37"/>
    <w:rsid w:val="00A675EB"/>
    <w:rsid w:val="00A77887"/>
    <w:rsid w:val="00A90DB7"/>
    <w:rsid w:val="00A936F3"/>
    <w:rsid w:val="00AB27B9"/>
    <w:rsid w:val="00AD3CC3"/>
    <w:rsid w:val="00AD739B"/>
    <w:rsid w:val="00AE3533"/>
    <w:rsid w:val="00B43795"/>
    <w:rsid w:val="00B56F84"/>
    <w:rsid w:val="00B62E0E"/>
    <w:rsid w:val="00B643D6"/>
    <w:rsid w:val="00B75455"/>
    <w:rsid w:val="00B85B2C"/>
    <w:rsid w:val="00B92ED4"/>
    <w:rsid w:val="00B933CB"/>
    <w:rsid w:val="00BA33C6"/>
    <w:rsid w:val="00BC43C9"/>
    <w:rsid w:val="00BD0461"/>
    <w:rsid w:val="00BD2800"/>
    <w:rsid w:val="00BE5E58"/>
    <w:rsid w:val="00BE62E3"/>
    <w:rsid w:val="00BE7900"/>
    <w:rsid w:val="00C10A74"/>
    <w:rsid w:val="00C2227D"/>
    <w:rsid w:val="00C24199"/>
    <w:rsid w:val="00C44D97"/>
    <w:rsid w:val="00C6034F"/>
    <w:rsid w:val="00C6286C"/>
    <w:rsid w:val="00C638AB"/>
    <w:rsid w:val="00C64F17"/>
    <w:rsid w:val="00C7719B"/>
    <w:rsid w:val="00C77950"/>
    <w:rsid w:val="00C913A0"/>
    <w:rsid w:val="00CA265E"/>
    <w:rsid w:val="00CB4DFA"/>
    <w:rsid w:val="00CC7E05"/>
    <w:rsid w:val="00CD7BB0"/>
    <w:rsid w:val="00CF5B8D"/>
    <w:rsid w:val="00D0325A"/>
    <w:rsid w:val="00D04E4C"/>
    <w:rsid w:val="00D1687E"/>
    <w:rsid w:val="00D17419"/>
    <w:rsid w:val="00D17CC3"/>
    <w:rsid w:val="00D45A1E"/>
    <w:rsid w:val="00D6447C"/>
    <w:rsid w:val="00D772F5"/>
    <w:rsid w:val="00D84C11"/>
    <w:rsid w:val="00D932D9"/>
    <w:rsid w:val="00DA23E2"/>
    <w:rsid w:val="00DB5B5C"/>
    <w:rsid w:val="00DC0592"/>
    <w:rsid w:val="00DE3739"/>
    <w:rsid w:val="00DE5308"/>
    <w:rsid w:val="00DE53F7"/>
    <w:rsid w:val="00DF7F02"/>
    <w:rsid w:val="00E13D82"/>
    <w:rsid w:val="00E1769A"/>
    <w:rsid w:val="00E208DC"/>
    <w:rsid w:val="00E26783"/>
    <w:rsid w:val="00E37A0A"/>
    <w:rsid w:val="00E435B5"/>
    <w:rsid w:val="00E65699"/>
    <w:rsid w:val="00E809C9"/>
    <w:rsid w:val="00E8351B"/>
    <w:rsid w:val="00E862CD"/>
    <w:rsid w:val="00EA31A3"/>
    <w:rsid w:val="00EA5DB0"/>
    <w:rsid w:val="00EB5EBC"/>
    <w:rsid w:val="00EC1F1E"/>
    <w:rsid w:val="00EC7EA7"/>
    <w:rsid w:val="00EF0931"/>
    <w:rsid w:val="00F04092"/>
    <w:rsid w:val="00F2155B"/>
    <w:rsid w:val="00F30218"/>
    <w:rsid w:val="00F4150E"/>
    <w:rsid w:val="00F42C47"/>
    <w:rsid w:val="00F64ADB"/>
    <w:rsid w:val="00F7101F"/>
    <w:rsid w:val="00F833B8"/>
    <w:rsid w:val="00F84228"/>
    <w:rsid w:val="00FA5B22"/>
    <w:rsid w:val="00FC7441"/>
    <w:rsid w:val="00FF2C19"/>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5"/>
    <o:shapelayout v:ext="edit">
      <o:idmap v:ext="edit" data="1"/>
    </o:shapelayout>
  </w:shapeDefaults>
  <w:decimalSymbol w:val="."/>
  <w:listSeparator w:val=","/>
  <w14:docId w14:val="6A939AD4"/>
  <w15:chartTrackingRefBased/>
  <w15:docId w15:val="{DA676840-A94F-4A3E-9C09-D9C09A81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174"/>
    <w:rPr>
      <w:kern w:val="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qFormat/>
    <w:rsid w:val="00450BEA"/>
    <w:pPr>
      <w:spacing w:line="360" w:lineRule="auto"/>
      <w:jc w:val="both"/>
    </w:pPr>
  </w:style>
  <w:style w:type="paragraph" w:customStyle="1" w:styleId="History">
    <w:name w:val="History"/>
    <w:basedOn w:val="Base"/>
    <w:next w:val="HistoryAfter"/>
    <w:qFormat/>
    <w:rsid w:val="001F4CB9"/>
    <w:pPr>
      <w:ind w:left="1440" w:hanging="1440"/>
    </w:pPr>
    <w:rPr>
      <w:i/>
    </w:rPr>
  </w:style>
  <w:style w:type="paragraph" w:customStyle="1" w:styleId="Paragraph">
    <w:name w:val="Paragraph"/>
    <w:basedOn w:val="Base"/>
    <w:qFormat/>
    <w:rsid w:val="003A4C57"/>
    <w:pPr>
      <w:outlineLvl w:val="4"/>
    </w:pPr>
  </w:style>
  <w:style w:type="character" w:customStyle="1" w:styleId="P">
    <w:name w:val="P"/>
    <w:rsid w:val="009A4E70"/>
  </w:style>
  <w:style w:type="paragraph" w:styleId="BalloonText">
    <w:name w:val="Balloon Text"/>
    <w:basedOn w:val="Normal"/>
    <w:link w:val="BalloonTextChar"/>
    <w:semiHidden/>
    <w:unhideWhenUsed/>
    <w:rsid w:val="001503AB"/>
    <w:rPr>
      <w:rFonts w:ascii="Segoe UI" w:hAnsi="Segoe UI" w:cs="Segoe UI"/>
      <w:sz w:val="18"/>
      <w:szCs w:val="18"/>
    </w:rPr>
  </w:style>
  <w:style w:type="character" w:customStyle="1" w:styleId="BalloonTextChar">
    <w:name w:val="Balloon Text Char"/>
    <w:basedOn w:val="DefaultParagraphFont"/>
    <w:link w:val="BalloonText"/>
    <w:semiHidden/>
    <w:rsid w:val="001503AB"/>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d\Rules\OAH%20Agency%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197B-205E-43F7-AFDD-1EC5B6DA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Agency Rules Template</Template>
  <TotalTime>3</TotalTime>
  <Pages>1</Pages>
  <Words>356</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Speight</dc:creator>
  <cp:keywords/>
  <cp:lastModifiedBy>Speight, Cynthia</cp:lastModifiedBy>
  <cp:revision>3</cp:revision>
  <cp:lastPrinted>2018-03-06T22:37:00Z</cp:lastPrinted>
  <dcterms:created xsi:type="dcterms:W3CDTF">2018-05-08T20:06:00Z</dcterms:created>
  <dcterms:modified xsi:type="dcterms:W3CDTF">2018-05-09T22:07:00Z</dcterms:modified>
</cp:coreProperties>
</file>