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9B" w:rsidRPr="00D4269B" w:rsidRDefault="00D4269B" w:rsidP="00D4269B">
      <w:pPr>
        <w:keepLines/>
        <w:pBdr>
          <w:top w:val="single" w:sz="6" w:space="0" w:color="000000"/>
          <w:left w:val="single" w:sz="6" w:space="0" w:color="000000"/>
          <w:bottom w:val="single" w:sz="6" w:space="0" w:color="000000"/>
          <w:right w:val="single" w:sz="6" w:space="0" w:color="000000"/>
        </w:pBdr>
        <w:spacing w:after="0" w:line="240" w:lineRule="exact"/>
        <w:jc w:val="center"/>
        <w:rPr>
          <w:rFonts w:ascii="Times New Roman" w:eastAsia="Times New Roman" w:hAnsi="Times New Roman" w:cs="Times New Roman"/>
          <w:bCs/>
        </w:rPr>
      </w:pPr>
      <w:bookmarkStart w:id="0" w:name="_GoBack"/>
      <w:bookmarkEnd w:id="0"/>
      <w:r w:rsidRPr="00D4269B">
        <w:rPr>
          <w:rFonts w:ascii="Times New Roman" w:eastAsia="Times New Roman" w:hAnsi="Times New Roman" w:cs="Times New Roman"/>
          <w:bCs/>
        </w:rPr>
        <w:t>NOTE TO PROPOSER</w:t>
      </w:r>
    </w:p>
    <w:p w:rsidR="00D4269B" w:rsidRPr="00D4269B" w:rsidRDefault="00D4269B" w:rsidP="00D4269B">
      <w:pPr>
        <w:spacing w:after="0" w:line="240" w:lineRule="exact"/>
        <w:rPr>
          <w:rFonts w:ascii="Times New Roman" w:eastAsia="Times New Roman" w:hAnsi="Times New Roman" w:cs="Times New Roman"/>
        </w:rPr>
      </w:pPr>
      <w:proofErr w:type="gramStart"/>
      <w:r w:rsidRPr="00D4269B">
        <w:rPr>
          <w:rFonts w:ascii="Times New Roman" w:eastAsia="Times New Roman" w:hAnsi="Times New Roman" w:cs="Times New Roman"/>
        </w:rPr>
        <w:t>IN ORDER TO</w:t>
      </w:r>
      <w:proofErr w:type="gramEnd"/>
      <w:r w:rsidRPr="00D4269B">
        <w:rPr>
          <w:rFonts w:ascii="Times New Roman" w:eastAsia="Times New Roman" w:hAnsi="Times New Roman" w:cs="Times New Roman"/>
        </w:rPr>
        <w:t xml:space="preserve"> BE CONSIDERED YOUR PROPOSAL SHALL REACH THE STATE PROPERTY OFFICE LOCATED IN ROOM 4055, 116 WEST JONES STREET, RALEIGH, NC 27603 </w:t>
      </w:r>
      <w:r w:rsidRPr="00D4269B">
        <w:rPr>
          <w:rFonts w:ascii="Times New Roman" w:eastAsia="Times New Roman" w:hAnsi="Times New Roman" w:cs="Times New Roman"/>
          <w:b/>
        </w:rPr>
        <w:t xml:space="preserve">BY 4:00 PM, </w:t>
      </w:r>
      <w:r w:rsidR="007E239C">
        <w:rPr>
          <w:rFonts w:ascii="Times New Roman" w:eastAsia="Times New Roman" w:hAnsi="Times New Roman" w:cs="Times New Roman"/>
          <w:b/>
        </w:rPr>
        <w:t xml:space="preserve">MAY </w:t>
      </w:r>
      <w:r w:rsidR="007010FE">
        <w:rPr>
          <w:rFonts w:ascii="Times New Roman" w:eastAsia="Times New Roman" w:hAnsi="Times New Roman" w:cs="Times New Roman"/>
          <w:b/>
        </w:rPr>
        <w:t>16</w:t>
      </w:r>
      <w:r w:rsidR="007E239C">
        <w:rPr>
          <w:rFonts w:ascii="Times New Roman" w:eastAsia="Times New Roman" w:hAnsi="Times New Roman" w:cs="Times New Roman"/>
          <w:b/>
        </w:rPr>
        <w:t>, 2018</w:t>
      </w:r>
    </w:p>
    <w:p w:rsidR="00D4269B" w:rsidRPr="00D4269B" w:rsidRDefault="00D4269B" w:rsidP="00D4269B">
      <w:pPr>
        <w:spacing w:after="0" w:line="240" w:lineRule="exact"/>
        <w:rPr>
          <w:rFonts w:ascii="Times New Roman" w:eastAsia="Times New Roman" w:hAnsi="Times New Roman" w:cs="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170"/>
      </w:tblGrid>
      <w:tr w:rsidR="00D4269B" w:rsidRPr="00D4269B" w:rsidTr="00275309">
        <w:trPr>
          <w:trHeight w:val="1403"/>
        </w:trPr>
        <w:tc>
          <w:tcPr>
            <w:tcW w:w="5170" w:type="dxa"/>
          </w:tcPr>
          <w:p w:rsidR="00D4269B" w:rsidRPr="00D4269B" w:rsidRDefault="00D4269B" w:rsidP="00D4269B">
            <w:pPr>
              <w:spacing w:after="0" w:line="240" w:lineRule="exact"/>
              <w:ind w:left="80" w:firstLine="720"/>
              <w:rPr>
                <w:rFonts w:ascii="Times New Roman" w:eastAsia="Times New Roman" w:hAnsi="Times New Roman" w:cs="Times New Roman"/>
                <w:bCs/>
                <w:u w:val="single"/>
              </w:rPr>
            </w:pPr>
            <w:r w:rsidRPr="00D4269B">
              <w:rPr>
                <w:rFonts w:ascii="Times New Roman" w:eastAsia="Times New Roman" w:hAnsi="Times New Roman" w:cs="Times New Roman"/>
                <w:bCs/>
                <w:u w:val="single"/>
              </w:rPr>
              <w:t>MAILING ADDRESS:</w:t>
            </w:r>
          </w:p>
          <w:p w:rsidR="00D4269B" w:rsidRPr="00D4269B" w:rsidRDefault="00D4269B" w:rsidP="00D4269B">
            <w:pPr>
              <w:spacing w:after="0" w:line="240" w:lineRule="exact"/>
              <w:ind w:left="80" w:firstLine="720"/>
              <w:rPr>
                <w:rFonts w:ascii="Times New Roman" w:eastAsia="Times New Roman" w:hAnsi="Times New Roman" w:cs="Times New Roman"/>
                <w:bCs/>
              </w:rPr>
            </w:pPr>
            <w:r w:rsidRPr="00D4269B">
              <w:rPr>
                <w:rFonts w:ascii="Times New Roman" w:eastAsia="Times New Roman" w:hAnsi="Times New Roman" w:cs="Times New Roman"/>
                <w:bCs/>
              </w:rPr>
              <w:t>STATE PROPERTY OFFICE</w:t>
            </w:r>
          </w:p>
          <w:p w:rsidR="00D4269B" w:rsidRPr="00D4269B" w:rsidRDefault="00D4269B" w:rsidP="00D4269B">
            <w:pPr>
              <w:spacing w:after="0" w:line="240" w:lineRule="exact"/>
              <w:ind w:left="80" w:firstLine="720"/>
              <w:rPr>
                <w:rFonts w:ascii="Times New Roman" w:eastAsia="Times New Roman" w:hAnsi="Times New Roman" w:cs="Times New Roman"/>
                <w:bCs/>
              </w:rPr>
            </w:pPr>
            <w:r w:rsidRPr="00D4269B">
              <w:rPr>
                <w:rFonts w:ascii="Times New Roman" w:eastAsia="Times New Roman" w:hAnsi="Times New Roman" w:cs="Times New Roman"/>
                <w:bCs/>
              </w:rPr>
              <w:t xml:space="preserve">1321 </w:t>
            </w:r>
            <w:smartTag w:uri="urn:schemas-microsoft-com:office:smarttags" w:element="place">
              <w:smartTag w:uri="urn:schemas-microsoft-com:office:smarttags" w:element="PlaceName">
                <w:r w:rsidRPr="00D4269B">
                  <w:rPr>
                    <w:rFonts w:ascii="Times New Roman" w:eastAsia="Times New Roman" w:hAnsi="Times New Roman" w:cs="Times New Roman"/>
                    <w:bCs/>
                  </w:rPr>
                  <w:t>MAIL</w:t>
                </w:r>
              </w:smartTag>
              <w:r w:rsidRPr="00D4269B">
                <w:rPr>
                  <w:rFonts w:ascii="Times New Roman" w:eastAsia="Times New Roman" w:hAnsi="Times New Roman" w:cs="Times New Roman"/>
                  <w:bCs/>
                </w:rPr>
                <w:t xml:space="preserve"> </w:t>
              </w:r>
              <w:smartTag w:uri="urn:schemas-microsoft-com:office:smarttags" w:element="PlaceName">
                <w:r w:rsidRPr="00D4269B">
                  <w:rPr>
                    <w:rFonts w:ascii="Times New Roman" w:eastAsia="Times New Roman" w:hAnsi="Times New Roman" w:cs="Times New Roman"/>
                    <w:bCs/>
                  </w:rPr>
                  <w:t>SERVICE</w:t>
                </w:r>
              </w:smartTag>
              <w:r w:rsidRPr="00D4269B">
                <w:rPr>
                  <w:rFonts w:ascii="Times New Roman" w:eastAsia="Times New Roman" w:hAnsi="Times New Roman" w:cs="Times New Roman"/>
                  <w:bCs/>
                </w:rPr>
                <w:t xml:space="preserve"> </w:t>
              </w:r>
              <w:smartTag w:uri="urn:schemas-microsoft-com:office:smarttags" w:element="PlaceType">
                <w:r w:rsidRPr="00D4269B">
                  <w:rPr>
                    <w:rFonts w:ascii="Times New Roman" w:eastAsia="Times New Roman" w:hAnsi="Times New Roman" w:cs="Times New Roman"/>
                    <w:bCs/>
                  </w:rPr>
                  <w:t>CENTER</w:t>
                </w:r>
              </w:smartTag>
            </w:smartTag>
          </w:p>
          <w:p w:rsidR="00D4269B" w:rsidRPr="00D4269B" w:rsidRDefault="00D4269B" w:rsidP="00D4269B">
            <w:pPr>
              <w:spacing w:after="0" w:line="240" w:lineRule="exact"/>
              <w:ind w:left="80" w:firstLine="720"/>
              <w:rPr>
                <w:rFonts w:ascii="Times New Roman" w:eastAsia="Times New Roman" w:hAnsi="Times New Roman" w:cs="Times New Roman"/>
                <w:bCs/>
              </w:rPr>
            </w:pPr>
            <w:smartTag w:uri="urn:schemas-microsoft-com:office:smarttags" w:element="place">
              <w:smartTag w:uri="urn:schemas-microsoft-com:office:smarttags" w:element="City">
                <w:r w:rsidRPr="00D4269B">
                  <w:rPr>
                    <w:rFonts w:ascii="Times New Roman" w:eastAsia="Times New Roman" w:hAnsi="Times New Roman" w:cs="Times New Roman"/>
                    <w:bCs/>
                  </w:rPr>
                  <w:t>RALEIGH</w:t>
                </w:r>
              </w:smartTag>
              <w:r w:rsidRPr="00D4269B">
                <w:rPr>
                  <w:rFonts w:ascii="Times New Roman" w:eastAsia="Times New Roman" w:hAnsi="Times New Roman" w:cs="Times New Roman"/>
                  <w:bCs/>
                </w:rPr>
                <w:t xml:space="preserve">, </w:t>
              </w:r>
              <w:smartTag w:uri="urn:schemas-microsoft-com:office:smarttags" w:element="State">
                <w:r w:rsidRPr="00D4269B">
                  <w:rPr>
                    <w:rFonts w:ascii="Times New Roman" w:eastAsia="Times New Roman" w:hAnsi="Times New Roman" w:cs="Times New Roman"/>
                    <w:bCs/>
                  </w:rPr>
                  <w:t>NORTH CAROLINA</w:t>
                </w:r>
              </w:smartTag>
            </w:smartTag>
            <w:r w:rsidRPr="00D4269B">
              <w:rPr>
                <w:rFonts w:ascii="Times New Roman" w:eastAsia="Times New Roman" w:hAnsi="Times New Roman" w:cs="Times New Roman"/>
                <w:bCs/>
              </w:rPr>
              <w:t xml:space="preserve"> </w:t>
            </w:r>
          </w:p>
          <w:p w:rsidR="00D4269B" w:rsidRPr="00D4269B" w:rsidRDefault="00D4269B" w:rsidP="00D4269B">
            <w:pPr>
              <w:spacing w:after="0" w:line="240" w:lineRule="exact"/>
              <w:ind w:left="80" w:firstLine="720"/>
              <w:rPr>
                <w:rFonts w:ascii="Times New Roman" w:eastAsia="Times New Roman" w:hAnsi="Times New Roman" w:cs="Times New Roman"/>
                <w:b/>
              </w:rPr>
            </w:pPr>
            <w:r w:rsidRPr="00D4269B">
              <w:rPr>
                <w:rFonts w:ascii="Times New Roman" w:eastAsia="Times New Roman" w:hAnsi="Times New Roman" w:cs="Times New Roman"/>
                <w:bCs/>
              </w:rPr>
              <w:t>27699-1321</w:t>
            </w:r>
          </w:p>
        </w:tc>
        <w:tc>
          <w:tcPr>
            <w:tcW w:w="5170" w:type="dxa"/>
          </w:tcPr>
          <w:p w:rsidR="00D4269B" w:rsidRPr="00D4269B" w:rsidRDefault="00D4269B" w:rsidP="00D4269B">
            <w:pPr>
              <w:spacing w:after="0" w:line="240" w:lineRule="exact"/>
              <w:ind w:left="80" w:firstLine="720"/>
              <w:rPr>
                <w:rFonts w:ascii="Times New Roman" w:eastAsia="Times New Roman" w:hAnsi="Times New Roman" w:cs="Times New Roman"/>
                <w:bCs/>
                <w:u w:val="single"/>
              </w:rPr>
            </w:pPr>
            <w:r w:rsidRPr="00D4269B">
              <w:rPr>
                <w:rFonts w:ascii="Times New Roman" w:eastAsia="Times New Roman" w:hAnsi="Times New Roman" w:cs="Times New Roman"/>
                <w:bCs/>
                <w:u w:val="single"/>
              </w:rPr>
              <w:t>STREET ADDRESS:</w:t>
            </w:r>
          </w:p>
          <w:p w:rsidR="00D4269B" w:rsidRPr="00D4269B" w:rsidRDefault="00D4269B" w:rsidP="00D4269B">
            <w:pPr>
              <w:spacing w:after="0" w:line="240" w:lineRule="exact"/>
              <w:ind w:left="80" w:firstLine="720"/>
              <w:rPr>
                <w:rFonts w:ascii="Times New Roman" w:eastAsia="Times New Roman" w:hAnsi="Times New Roman" w:cs="Times New Roman"/>
                <w:bCs/>
              </w:rPr>
            </w:pPr>
            <w:r w:rsidRPr="00D4269B">
              <w:rPr>
                <w:rFonts w:ascii="Times New Roman" w:eastAsia="Times New Roman" w:hAnsi="Times New Roman" w:cs="Times New Roman"/>
                <w:bCs/>
              </w:rPr>
              <w:t>STATE PROPERTY OFFICE</w:t>
            </w:r>
          </w:p>
          <w:p w:rsidR="00D4269B" w:rsidRPr="00D4269B" w:rsidRDefault="00D4269B" w:rsidP="00D4269B">
            <w:pPr>
              <w:spacing w:after="0" w:line="240" w:lineRule="exact"/>
              <w:ind w:left="80" w:firstLine="720"/>
              <w:rPr>
                <w:rFonts w:ascii="Times New Roman" w:eastAsia="Times New Roman" w:hAnsi="Times New Roman" w:cs="Times New Roman"/>
                <w:bCs/>
              </w:rPr>
            </w:pPr>
            <w:smartTag w:uri="urn:schemas-microsoft-com:office:smarttags" w:element="address">
              <w:smartTag w:uri="urn:schemas-microsoft-com:office:smarttags" w:element="Street">
                <w:r w:rsidRPr="00D4269B">
                  <w:rPr>
                    <w:rFonts w:ascii="Times New Roman" w:eastAsia="Times New Roman" w:hAnsi="Times New Roman" w:cs="Times New Roman"/>
                    <w:bCs/>
                  </w:rPr>
                  <w:t>116 WEST JONES ST</w:t>
                </w:r>
              </w:smartTag>
            </w:smartTag>
            <w:r w:rsidRPr="00D4269B">
              <w:rPr>
                <w:rFonts w:ascii="Times New Roman" w:eastAsia="Times New Roman" w:hAnsi="Times New Roman" w:cs="Times New Roman"/>
                <w:bCs/>
              </w:rPr>
              <w:t xml:space="preserve"> ROOM 4055</w:t>
            </w:r>
          </w:p>
          <w:p w:rsidR="00D4269B" w:rsidRPr="00D4269B" w:rsidRDefault="00D4269B" w:rsidP="00D4269B">
            <w:pPr>
              <w:spacing w:after="0" w:line="240" w:lineRule="exact"/>
              <w:ind w:left="80" w:firstLine="720"/>
              <w:rPr>
                <w:rFonts w:ascii="Times New Roman" w:eastAsia="Times New Roman" w:hAnsi="Times New Roman" w:cs="Times New Roman"/>
                <w:bCs/>
              </w:rPr>
            </w:pPr>
            <w:smartTag w:uri="urn:schemas-microsoft-com:office:smarttags" w:element="place">
              <w:smartTag w:uri="urn:schemas-microsoft-com:office:smarttags" w:element="City">
                <w:r w:rsidRPr="00D4269B">
                  <w:rPr>
                    <w:rFonts w:ascii="Times New Roman" w:eastAsia="Times New Roman" w:hAnsi="Times New Roman" w:cs="Times New Roman"/>
                    <w:bCs/>
                  </w:rPr>
                  <w:t>RALEIGH</w:t>
                </w:r>
              </w:smartTag>
              <w:r w:rsidRPr="00D4269B">
                <w:rPr>
                  <w:rFonts w:ascii="Times New Roman" w:eastAsia="Times New Roman" w:hAnsi="Times New Roman" w:cs="Times New Roman"/>
                  <w:bCs/>
                </w:rPr>
                <w:t xml:space="preserve">, </w:t>
              </w:r>
              <w:smartTag w:uri="urn:schemas-microsoft-com:office:smarttags" w:element="State">
                <w:r w:rsidRPr="00D4269B">
                  <w:rPr>
                    <w:rFonts w:ascii="Times New Roman" w:eastAsia="Times New Roman" w:hAnsi="Times New Roman" w:cs="Times New Roman"/>
                    <w:bCs/>
                  </w:rPr>
                  <w:t>NORTH CAROLINA</w:t>
                </w:r>
              </w:smartTag>
            </w:smartTag>
            <w:r w:rsidRPr="00D4269B">
              <w:rPr>
                <w:rFonts w:ascii="Times New Roman" w:eastAsia="Times New Roman" w:hAnsi="Times New Roman" w:cs="Times New Roman"/>
                <w:bCs/>
              </w:rPr>
              <w:t xml:space="preserve">  </w:t>
            </w:r>
          </w:p>
          <w:p w:rsidR="00D4269B" w:rsidRPr="00D4269B" w:rsidRDefault="00D4269B" w:rsidP="00D4269B">
            <w:pPr>
              <w:spacing w:after="0" w:line="240" w:lineRule="exact"/>
              <w:ind w:left="80" w:firstLine="720"/>
              <w:rPr>
                <w:rFonts w:ascii="Times New Roman" w:eastAsia="Times New Roman" w:hAnsi="Times New Roman" w:cs="Times New Roman"/>
                <w:b/>
                <w:u w:val="single"/>
              </w:rPr>
            </w:pPr>
            <w:r w:rsidRPr="00D4269B">
              <w:rPr>
                <w:rFonts w:ascii="Times New Roman" w:eastAsia="Times New Roman" w:hAnsi="Times New Roman" w:cs="Times New Roman"/>
                <w:bCs/>
              </w:rPr>
              <w:t>27603</w:t>
            </w:r>
          </w:p>
        </w:tc>
      </w:tr>
    </w:tbl>
    <w:p w:rsidR="00D4269B" w:rsidRPr="00D4269B" w:rsidRDefault="00D4269B" w:rsidP="00D4269B">
      <w:pPr>
        <w:spacing w:after="0" w:line="240" w:lineRule="exact"/>
        <w:rPr>
          <w:rFonts w:ascii="Times New Roman" w:eastAsia="Times New Roman" w:hAnsi="Times New Roman" w:cs="Times New Roman"/>
          <w:b/>
        </w:rPr>
      </w:pPr>
    </w:p>
    <w:p w:rsidR="00D4269B" w:rsidRPr="00D4269B" w:rsidRDefault="00D4269B" w:rsidP="00D4269B">
      <w:pPr>
        <w:spacing w:after="0" w:line="240" w:lineRule="exact"/>
        <w:rPr>
          <w:rFonts w:ascii="Times New Roman" w:eastAsia="Times New Roman" w:hAnsi="Times New Roman" w:cs="Times New Roman"/>
          <w:b/>
        </w:rPr>
      </w:pPr>
      <w:r w:rsidRPr="00D4269B">
        <w:rPr>
          <w:rFonts w:ascii="Times New Roman" w:eastAsia="Times New Roman" w:hAnsi="Times New Roman" w:cs="Times New Roman"/>
          <w:b/>
        </w:rPr>
        <w:t xml:space="preserve">Please verify receipt in the State Property Office of Proposals that are sent by </w:t>
      </w:r>
      <w:smartTag w:uri="urn:schemas-microsoft-com:office:smarttags" w:element="country-region">
        <w:r w:rsidRPr="00D4269B">
          <w:rPr>
            <w:rFonts w:ascii="Times New Roman" w:eastAsia="Times New Roman" w:hAnsi="Times New Roman" w:cs="Times New Roman"/>
            <w:b/>
          </w:rPr>
          <w:t>U. S.</w:t>
        </w:r>
      </w:smartTag>
      <w:r w:rsidRPr="00D4269B">
        <w:rPr>
          <w:rFonts w:ascii="Times New Roman" w:eastAsia="Times New Roman" w:hAnsi="Times New Roman" w:cs="Times New Roman"/>
          <w:b/>
        </w:rPr>
        <w:t xml:space="preserve"> Mail as they are routed through the </w:t>
      </w:r>
      <w:smartTag w:uri="urn:schemas-microsoft-com:office:smarttags" w:element="place">
        <w:smartTag w:uri="urn:schemas-microsoft-com:office:smarttags" w:element="PlaceType">
          <w:r w:rsidRPr="00D4269B">
            <w:rPr>
              <w:rFonts w:ascii="Times New Roman" w:eastAsia="Times New Roman" w:hAnsi="Times New Roman" w:cs="Times New Roman"/>
              <w:b/>
            </w:rPr>
            <w:t>State</w:t>
          </w:r>
        </w:smartTag>
        <w:r w:rsidRPr="00D4269B">
          <w:rPr>
            <w:rFonts w:ascii="Times New Roman" w:eastAsia="Times New Roman" w:hAnsi="Times New Roman" w:cs="Times New Roman"/>
            <w:b/>
          </w:rPr>
          <w:t xml:space="preserve"> </w:t>
        </w:r>
        <w:smartTag w:uri="urn:schemas-microsoft-com:office:smarttags" w:element="PlaceName">
          <w:r w:rsidRPr="00D4269B">
            <w:rPr>
              <w:rFonts w:ascii="Times New Roman" w:eastAsia="Times New Roman" w:hAnsi="Times New Roman" w:cs="Times New Roman"/>
              <w:b/>
            </w:rPr>
            <w:t>Mail</w:t>
          </w:r>
        </w:smartTag>
        <w:r w:rsidRPr="00D4269B">
          <w:rPr>
            <w:rFonts w:ascii="Times New Roman" w:eastAsia="Times New Roman" w:hAnsi="Times New Roman" w:cs="Times New Roman"/>
            <w:b/>
          </w:rPr>
          <w:t xml:space="preserve"> </w:t>
        </w:r>
        <w:smartTag w:uri="urn:schemas-microsoft-com:office:smarttags" w:element="PlaceName">
          <w:r w:rsidRPr="00D4269B">
            <w:rPr>
              <w:rFonts w:ascii="Times New Roman" w:eastAsia="Times New Roman" w:hAnsi="Times New Roman" w:cs="Times New Roman"/>
              <w:b/>
            </w:rPr>
            <w:t>Service</w:t>
          </w:r>
        </w:smartTag>
        <w:r w:rsidRPr="00D4269B">
          <w:rPr>
            <w:rFonts w:ascii="Times New Roman" w:eastAsia="Times New Roman" w:hAnsi="Times New Roman" w:cs="Times New Roman"/>
            <w:b/>
          </w:rPr>
          <w:t xml:space="preserve"> </w:t>
        </w:r>
        <w:smartTag w:uri="urn:schemas-microsoft-com:office:smarttags" w:element="PlaceType">
          <w:r w:rsidRPr="00D4269B">
            <w:rPr>
              <w:rFonts w:ascii="Times New Roman" w:eastAsia="Times New Roman" w:hAnsi="Times New Roman" w:cs="Times New Roman"/>
              <w:b/>
            </w:rPr>
            <w:t>Center</w:t>
          </w:r>
        </w:smartTag>
      </w:smartTag>
      <w:r w:rsidRPr="00D4269B">
        <w:rPr>
          <w:rFonts w:ascii="Times New Roman" w:eastAsia="Times New Roman" w:hAnsi="Times New Roman" w:cs="Times New Roman"/>
          <w:b/>
        </w:rPr>
        <w:t xml:space="preserve">.  If your proposal is not delivered by the </w:t>
      </w:r>
      <w:smartTag w:uri="urn:schemas-microsoft-com:office:smarttags" w:element="place">
        <w:smartTag w:uri="urn:schemas-microsoft-com:office:smarttags" w:element="PlaceType">
          <w:r w:rsidRPr="00D4269B">
            <w:rPr>
              <w:rFonts w:ascii="Times New Roman" w:eastAsia="Times New Roman" w:hAnsi="Times New Roman" w:cs="Times New Roman"/>
              <w:b/>
            </w:rPr>
            <w:t>State</w:t>
          </w:r>
        </w:smartTag>
        <w:r w:rsidRPr="00D4269B">
          <w:rPr>
            <w:rFonts w:ascii="Times New Roman" w:eastAsia="Times New Roman" w:hAnsi="Times New Roman" w:cs="Times New Roman"/>
            <w:b/>
          </w:rPr>
          <w:t xml:space="preserve"> </w:t>
        </w:r>
        <w:smartTag w:uri="urn:schemas-microsoft-com:office:smarttags" w:element="PlaceName">
          <w:r w:rsidRPr="00D4269B">
            <w:rPr>
              <w:rFonts w:ascii="Times New Roman" w:eastAsia="Times New Roman" w:hAnsi="Times New Roman" w:cs="Times New Roman"/>
              <w:b/>
            </w:rPr>
            <w:t>Mail</w:t>
          </w:r>
        </w:smartTag>
        <w:r w:rsidRPr="00D4269B">
          <w:rPr>
            <w:rFonts w:ascii="Times New Roman" w:eastAsia="Times New Roman" w:hAnsi="Times New Roman" w:cs="Times New Roman"/>
            <w:b/>
          </w:rPr>
          <w:t xml:space="preserve"> </w:t>
        </w:r>
        <w:smartTag w:uri="urn:schemas-microsoft-com:office:smarttags" w:element="PlaceName">
          <w:r w:rsidRPr="00D4269B">
            <w:rPr>
              <w:rFonts w:ascii="Times New Roman" w:eastAsia="Times New Roman" w:hAnsi="Times New Roman" w:cs="Times New Roman"/>
              <w:b/>
            </w:rPr>
            <w:t>Service</w:t>
          </w:r>
        </w:smartTag>
        <w:r w:rsidRPr="00D4269B">
          <w:rPr>
            <w:rFonts w:ascii="Times New Roman" w:eastAsia="Times New Roman" w:hAnsi="Times New Roman" w:cs="Times New Roman"/>
            <w:b/>
          </w:rPr>
          <w:t xml:space="preserve"> </w:t>
        </w:r>
        <w:smartTag w:uri="urn:schemas-microsoft-com:office:smarttags" w:element="PlaceType">
          <w:r w:rsidRPr="00D4269B">
            <w:rPr>
              <w:rFonts w:ascii="Times New Roman" w:eastAsia="Times New Roman" w:hAnsi="Times New Roman" w:cs="Times New Roman"/>
              <w:b/>
            </w:rPr>
            <w:t>Center</w:t>
          </w:r>
        </w:smartTag>
      </w:smartTag>
      <w:r w:rsidRPr="00D4269B">
        <w:rPr>
          <w:rFonts w:ascii="Times New Roman" w:eastAsia="Times New Roman" w:hAnsi="Times New Roman" w:cs="Times New Roman"/>
          <w:b/>
        </w:rPr>
        <w:t xml:space="preserve"> by the date and time of the cut-off, the proposal shall not be considered.</w:t>
      </w:r>
    </w:p>
    <w:p w:rsidR="00D4269B" w:rsidRPr="00D4269B" w:rsidRDefault="00D4269B" w:rsidP="00D4269B">
      <w:pPr>
        <w:spacing w:after="0" w:line="240" w:lineRule="exact"/>
        <w:rPr>
          <w:rFonts w:ascii="Times New Roman" w:eastAsia="Times New Roman" w:hAnsi="Times New Roman" w:cs="Times New Roman"/>
          <w:bCs/>
          <w:u w:val="single"/>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Envelope containing the Proposals shall be marked as follows:</w:t>
      </w:r>
    </w:p>
    <w:p w:rsidR="00D4269B" w:rsidRPr="00D4269B" w:rsidRDefault="00D4269B" w:rsidP="00D4269B">
      <w:pPr>
        <w:numPr>
          <w:ilvl w:val="0"/>
          <w:numId w:val="12"/>
        </w:num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Lease Proposal Enclosed for:  NC A&amp;T State University– Student Housing</w:t>
      </w:r>
    </w:p>
    <w:p w:rsidR="00D4269B" w:rsidRPr="00D4269B" w:rsidRDefault="00D4269B" w:rsidP="00D4269B">
      <w:pPr>
        <w:numPr>
          <w:ilvl w:val="0"/>
          <w:numId w:val="12"/>
        </w:numPr>
        <w:spacing w:after="0" w:line="240" w:lineRule="exact"/>
        <w:jc w:val="both"/>
        <w:rPr>
          <w:rFonts w:ascii="Times New Roman" w:eastAsia="Times New Roman" w:hAnsi="Times New Roman" w:cs="Times New Roman"/>
          <w:b/>
        </w:rPr>
      </w:pPr>
      <w:r w:rsidRPr="00D4269B">
        <w:rPr>
          <w:rFonts w:ascii="Times New Roman" w:eastAsia="Times New Roman" w:hAnsi="Times New Roman" w:cs="Times New Roman"/>
          <w:b/>
          <w:bCs/>
        </w:rPr>
        <w:t>Cut-Off Date for Receiving Proposals: –</w:t>
      </w:r>
      <w:r w:rsidRPr="00D4269B">
        <w:rPr>
          <w:rFonts w:ascii="Times New Roman" w:eastAsia="Times New Roman" w:hAnsi="Times New Roman" w:cs="Times New Roman"/>
          <w:bCs/>
        </w:rPr>
        <w:t xml:space="preserve"> </w:t>
      </w:r>
      <w:r w:rsidR="007E239C">
        <w:rPr>
          <w:rFonts w:ascii="Times New Roman" w:eastAsia="Times New Roman" w:hAnsi="Times New Roman" w:cs="Times New Roman"/>
          <w:bCs/>
        </w:rPr>
        <w:t xml:space="preserve">MAY </w:t>
      </w:r>
      <w:r w:rsidR="007010FE">
        <w:rPr>
          <w:rFonts w:ascii="Times New Roman" w:eastAsia="Times New Roman" w:hAnsi="Times New Roman" w:cs="Times New Roman"/>
          <w:bCs/>
        </w:rPr>
        <w:t>16</w:t>
      </w:r>
      <w:r w:rsidR="007E239C">
        <w:rPr>
          <w:rFonts w:ascii="Times New Roman" w:eastAsia="Times New Roman" w:hAnsi="Times New Roman" w:cs="Times New Roman"/>
          <w:bCs/>
        </w:rPr>
        <w:t>, 2018</w:t>
      </w:r>
    </w:p>
    <w:p w:rsidR="00D4269B" w:rsidRPr="00D4269B" w:rsidRDefault="00D4269B" w:rsidP="00D4269B">
      <w:pPr>
        <w:numPr>
          <w:ilvl w:val="0"/>
          <w:numId w:val="12"/>
        </w:numPr>
        <w:spacing w:after="0" w:line="240" w:lineRule="exact"/>
        <w:jc w:val="both"/>
        <w:rPr>
          <w:rFonts w:ascii="Times New Roman" w:eastAsia="Times New Roman" w:hAnsi="Times New Roman" w:cs="Times New Roman"/>
          <w:bCs/>
        </w:rPr>
      </w:pPr>
      <w:r w:rsidRPr="00D4269B">
        <w:rPr>
          <w:rFonts w:ascii="Times New Roman" w:eastAsia="Times New Roman" w:hAnsi="Times New Roman" w:cs="Times New Roman"/>
          <w:bCs/>
        </w:rPr>
        <w:t xml:space="preserve">City/Town:  Greensboro, NC </w:t>
      </w:r>
    </w:p>
    <w:p w:rsidR="00D4269B" w:rsidRPr="00D4269B" w:rsidRDefault="00D4269B" w:rsidP="00D4269B">
      <w:pPr>
        <w:spacing w:after="0" w:line="240" w:lineRule="exact"/>
        <w:ind w:left="360"/>
        <w:rPr>
          <w:rFonts w:ascii="Times New Roman" w:eastAsia="Times New Roman" w:hAnsi="Times New Roman" w:cs="Times New Roman"/>
          <w:bCs/>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NOTE: PROPOSALS FAXED INTO THE DEPARTMENT OF ADMINISTRATION BUILDING WILL NOT BE ACCEPTED, AND SHALL NOT BE CONSIDERED.</w:t>
      </w:r>
    </w:p>
    <w:p w:rsidR="00D4269B" w:rsidRPr="00D4269B" w:rsidRDefault="00D4269B" w:rsidP="00D4269B">
      <w:pPr>
        <w:spacing w:after="0" w:line="240" w:lineRule="exact"/>
        <w:rPr>
          <w:rFonts w:ascii="Times New Roman" w:eastAsia="Times New Roman" w:hAnsi="Times New Roman" w:cs="Times New Roman"/>
          <w:bCs/>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Following the selection of any proposal and its placement on the Council of State Agenda by the State Property Office, there shall be no further negotiations with those who presented proposals which were not selected for the Agenda.</w:t>
      </w:r>
    </w:p>
    <w:p w:rsidR="00D4269B" w:rsidRPr="00D4269B" w:rsidRDefault="00D4269B" w:rsidP="00D4269B">
      <w:pPr>
        <w:spacing w:after="0" w:line="240" w:lineRule="exact"/>
        <w:rPr>
          <w:rFonts w:ascii="Times New Roman" w:eastAsia="Times New Roman" w:hAnsi="Times New Roman" w:cs="Times New Roman"/>
          <w:bCs/>
          <w:u w:val="single"/>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u w:val="single"/>
        </w:rPr>
        <w:t>SPECIAL NOTE</w:t>
      </w:r>
      <w:r w:rsidRPr="00D4269B">
        <w:rPr>
          <w:rFonts w:ascii="Times New Roman" w:eastAsia="Times New Roman" w:hAnsi="Times New Roman" w:cs="Times New Roman"/>
          <w:bCs/>
        </w:rPr>
        <w:t>:  Annual per square foot rental rates which include indeterminable percentage increases(s), such as uncapped consumer price index increases, etc. shall not be accepted during either the initial term or the renewal period.</w:t>
      </w:r>
    </w:p>
    <w:p w:rsidR="00D4269B" w:rsidRPr="00D4269B" w:rsidRDefault="00D4269B" w:rsidP="00D4269B">
      <w:pPr>
        <w:spacing w:after="0" w:line="240" w:lineRule="exact"/>
        <w:rPr>
          <w:rFonts w:ascii="Times New Roman" w:eastAsia="Times New Roman" w:hAnsi="Times New Roman" w:cs="Times New Roman"/>
          <w:u w:val="single"/>
        </w:rPr>
      </w:pP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u w:val="single"/>
        </w:rPr>
        <w:t>All leases exceeding $150,000.00 annually.</w:t>
      </w:r>
      <w:r w:rsidRPr="00D4269B">
        <w:rPr>
          <w:rFonts w:ascii="Times New Roman" w:eastAsia="Times New Roman" w:hAnsi="Times New Roman" w:cs="Times New Roman"/>
          <w:b/>
        </w:rPr>
        <w:t xml:space="preserve">  </w:t>
      </w:r>
      <w:r w:rsidRPr="00D4269B">
        <w:rPr>
          <w:rFonts w:ascii="Times New Roman" w:eastAsia="Times New Roman" w:hAnsi="Times New Roman" w:cs="Times New Roman"/>
        </w:rPr>
        <w:t>In accordance with the North Carolina Administrative Code a proposers' meeting will be required following the cut-off date for receiving proposals.  After the original proposals are received and site visits made, selected proposers will be notified concerning a proposers' meeting to be held by the State Property Office at a time and place to be announced by the State Property Office.  At this meeting the selected proposers will submit their lowest price proposal.</w:t>
      </w:r>
    </w:p>
    <w:p w:rsidR="00D4269B" w:rsidRPr="00D4269B" w:rsidRDefault="00D4269B" w:rsidP="00D4269B">
      <w:pPr>
        <w:spacing w:after="0" w:line="240" w:lineRule="exact"/>
        <w:rPr>
          <w:rFonts w:ascii="Times New Roman" w:eastAsia="Times New Roman" w:hAnsi="Times New Roman" w:cs="Times New Roman"/>
          <w:bCs/>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Following the selection of any proposal and its placement on the Council of State Agenda by the State Property Office, there shall be no further negotiations with those who presented proposals which were not selected for the Agenda.</w:t>
      </w:r>
    </w:p>
    <w:p w:rsidR="00D4269B" w:rsidRPr="00D4269B" w:rsidRDefault="00D4269B" w:rsidP="00D4269B">
      <w:pPr>
        <w:spacing w:after="0" w:line="240" w:lineRule="exact"/>
        <w:rPr>
          <w:rFonts w:ascii="Times New Roman" w:eastAsia="Times New Roman" w:hAnsi="Times New Roman" w:cs="Times New Roman"/>
          <w:bCs/>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Pursuant to Articles 3 and 3C, Chapter 143 of the North Carolina General Statues and Executive Order No. 150, the State invites and encourages participation in this procurement by Historically Underutilized Businesses (HUBs) consisting of minority, women and disabled business firms that are at least fifty-one percent owned and operated by individual(s) of the aforementioned categories.  Also included in this category are disabled business enterprises and non-profit work centers for the blind and severely disabled.</w:t>
      </w:r>
    </w:p>
    <w:p w:rsidR="00D4269B" w:rsidRPr="00D4269B" w:rsidRDefault="00D4269B" w:rsidP="00D4269B">
      <w:pPr>
        <w:spacing w:after="0" w:line="240" w:lineRule="exact"/>
        <w:rPr>
          <w:rFonts w:ascii="Times New Roman" w:eastAsia="Times New Roman" w:hAnsi="Times New Roman" w:cs="Times New Roman"/>
          <w:bCs/>
        </w:rPr>
      </w:pPr>
    </w:p>
    <w:p w:rsidR="00D4269B" w:rsidRP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 xml:space="preserve">The State of </w:t>
      </w:r>
      <w:smartTag w:uri="urn:schemas-microsoft-com:office:smarttags" w:element="place">
        <w:smartTag w:uri="urn:schemas-microsoft-com:office:smarttags" w:element="State">
          <w:r w:rsidRPr="00D4269B">
            <w:rPr>
              <w:rFonts w:ascii="Times New Roman" w:eastAsia="Times New Roman" w:hAnsi="Times New Roman" w:cs="Times New Roman"/>
              <w:bCs/>
            </w:rPr>
            <w:t>North Carolina</w:t>
          </w:r>
        </w:smartTag>
      </w:smartTag>
      <w:r w:rsidRPr="00D4269B">
        <w:rPr>
          <w:rFonts w:ascii="Times New Roman" w:eastAsia="Times New Roman" w:hAnsi="Times New Roman" w:cs="Times New Roman"/>
          <w:bCs/>
        </w:rPr>
        <w:t xml:space="preserve"> encourages the submission of proposals covering “green buildings”.  Components such as site, enclosures, infrastructure, contents and materials in “green building” result in reduced costs in operation, energy, maintenance and insurance as well as could improve employee motivation and productivity.</w:t>
      </w:r>
    </w:p>
    <w:p w:rsidR="00D4269B" w:rsidRPr="00D4269B" w:rsidRDefault="00D4269B" w:rsidP="00D4269B">
      <w:pPr>
        <w:spacing w:after="0" w:line="240" w:lineRule="exact"/>
        <w:ind w:right="720"/>
        <w:rPr>
          <w:rFonts w:ascii="Times New Roman" w:eastAsia="Times New Roman" w:hAnsi="Times New Roman" w:cs="Times New Roman"/>
          <w:bCs/>
          <w:u w:val="double"/>
        </w:rPr>
      </w:pPr>
    </w:p>
    <w:p w:rsidR="00D4269B" w:rsidRDefault="00D4269B" w:rsidP="00D4269B">
      <w:pPr>
        <w:spacing w:after="0" w:line="240" w:lineRule="exact"/>
        <w:rPr>
          <w:rFonts w:ascii="Times New Roman" w:eastAsia="Times New Roman" w:hAnsi="Times New Roman" w:cs="Times New Roman"/>
          <w:bCs/>
        </w:rPr>
      </w:pPr>
      <w:r w:rsidRPr="00D4269B">
        <w:rPr>
          <w:rFonts w:ascii="Times New Roman" w:eastAsia="Times New Roman" w:hAnsi="Times New Roman" w:cs="Times New Roman"/>
          <w:bCs/>
        </w:rPr>
        <w:t>Pursuant to North Carolina General Statute 146.25-1(b), the Department of Administration may negotiate on relevant factors that represent the best interest of the State.  Relevant factors may include, but are not limited to, timeliness of delivery of the proposed space, maintenance, upkeep and condition of the proposed space and prior performance of the proposer</w:t>
      </w:r>
    </w:p>
    <w:p w:rsidR="0058418F" w:rsidRDefault="0058418F" w:rsidP="00D4269B">
      <w:pPr>
        <w:spacing w:after="0" w:line="240" w:lineRule="exact"/>
        <w:rPr>
          <w:rFonts w:ascii="Times New Roman" w:eastAsia="Times New Roman" w:hAnsi="Times New Roman" w:cs="Times New Roman"/>
          <w:bCs/>
        </w:rPr>
      </w:pPr>
    </w:p>
    <w:p w:rsidR="0058418F" w:rsidRDefault="0058418F" w:rsidP="00D4269B">
      <w:pPr>
        <w:spacing w:after="0" w:line="240" w:lineRule="exact"/>
        <w:rPr>
          <w:rFonts w:ascii="Times New Roman" w:eastAsia="Times New Roman" w:hAnsi="Times New Roman" w:cs="Times New Roman"/>
          <w:bCs/>
        </w:rPr>
      </w:pPr>
    </w:p>
    <w:p w:rsidR="0058418F" w:rsidRDefault="0058418F" w:rsidP="00D4269B">
      <w:pPr>
        <w:spacing w:after="0" w:line="240" w:lineRule="exact"/>
        <w:rPr>
          <w:rFonts w:ascii="Times New Roman" w:eastAsia="Times New Roman" w:hAnsi="Times New Roman" w:cs="Times New Roman"/>
          <w:bCs/>
        </w:rPr>
      </w:pPr>
    </w:p>
    <w:p w:rsidR="0058418F" w:rsidRDefault="0058418F" w:rsidP="00D4269B">
      <w:pPr>
        <w:spacing w:after="0" w:line="240" w:lineRule="exact"/>
        <w:rPr>
          <w:rFonts w:ascii="Times New Roman" w:eastAsia="Times New Roman" w:hAnsi="Times New Roman" w:cs="Times New Roman"/>
          <w:bCs/>
        </w:rPr>
      </w:pPr>
    </w:p>
    <w:p w:rsidR="00997D36" w:rsidRPr="00D4269B" w:rsidRDefault="00997D36" w:rsidP="00D4269B">
      <w:pPr>
        <w:spacing w:after="0" w:line="240" w:lineRule="exact"/>
        <w:rPr>
          <w:rFonts w:ascii="Times New Roman" w:eastAsia="Times New Roman" w:hAnsi="Times New Roman" w:cs="Times New Roman"/>
          <w:bCs/>
        </w:rPr>
      </w:pPr>
    </w:p>
    <w:p w:rsidR="00D4269B" w:rsidRPr="00D4269B" w:rsidRDefault="005F3295" w:rsidP="00D4269B">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1 of 9</w:t>
      </w:r>
    </w:p>
    <w:p w:rsidR="00D4269B" w:rsidRPr="00D4269B" w:rsidRDefault="00D4269B" w:rsidP="00D4269B">
      <w:pPr>
        <w:spacing w:after="0" w:line="240" w:lineRule="exact"/>
        <w:ind w:firstLine="720"/>
        <w:rPr>
          <w:rFonts w:ascii="Times New Roman" w:eastAsia="Times New Roman" w:hAnsi="Times New Roman" w:cs="Times New Roman"/>
          <w:b/>
          <w:bCs/>
        </w:rPr>
      </w:pPr>
      <w:r w:rsidRPr="00D4269B">
        <w:rPr>
          <w:rFonts w:ascii="Times New Roman" w:eastAsia="Times New Roman" w:hAnsi="Times New Roman" w:cs="Times New Roman"/>
          <w:b/>
        </w:rPr>
        <w:lastRenderedPageBreak/>
        <w:t>SPECIFICATIONS FOR SPACE TO BE LEASED TO THE STATE OF NORTH CAROLINA</w:t>
      </w:r>
    </w:p>
    <w:p w:rsidR="00D4269B" w:rsidRPr="00D4269B" w:rsidRDefault="00D4269B" w:rsidP="00D4269B">
      <w:pPr>
        <w:pBdr>
          <w:top w:val="single" w:sz="6" w:space="1" w:color="auto"/>
          <w:left w:val="single" w:sz="6" w:space="1" w:color="auto"/>
          <w:bottom w:val="single" w:sz="6" w:space="1" w:color="auto"/>
          <w:right w:val="single" w:sz="6" w:space="1" w:color="auto"/>
        </w:pBdr>
        <w:spacing w:after="0" w:line="240" w:lineRule="exact"/>
        <w:jc w:val="center"/>
        <w:rPr>
          <w:rFonts w:ascii="Times New Roman" w:eastAsia="Times New Roman" w:hAnsi="Times New Roman" w:cs="Times New Roman"/>
          <w:b/>
        </w:rPr>
      </w:pPr>
      <w:r w:rsidRPr="00D4269B">
        <w:rPr>
          <w:rFonts w:ascii="Times New Roman" w:eastAsia="Times New Roman" w:hAnsi="Times New Roman" w:cs="Times New Roman"/>
          <w:b/>
        </w:rPr>
        <w:t>NC A&amp;T STATE UNIVERSITY</w:t>
      </w:r>
    </w:p>
    <w:p w:rsidR="00D4269B" w:rsidRPr="00D4269B" w:rsidRDefault="00D4269B" w:rsidP="00D4269B">
      <w:pPr>
        <w:spacing w:after="0" w:line="240" w:lineRule="exact"/>
        <w:jc w:val="center"/>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u w:val="single"/>
        </w:rPr>
      </w:pPr>
      <w:r w:rsidRPr="00D4269B">
        <w:rPr>
          <w:rFonts w:ascii="Times New Roman" w:eastAsia="Times New Roman" w:hAnsi="Times New Roman" w:cs="Times New Roman"/>
        </w:rPr>
        <w:t xml:space="preserve">I.  </w:t>
      </w:r>
      <w:r w:rsidRPr="00D4269B">
        <w:rPr>
          <w:rFonts w:ascii="Times New Roman" w:eastAsia="Times New Roman" w:hAnsi="Times New Roman" w:cs="Times New Roman"/>
          <w:b/>
          <w:u w:val="single"/>
        </w:rPr>
        <w:t>GENERAL</w:t>
      </w:r>
    </w:p>
    <w:p w:rsidR="00D4269B" w:rsidRPr="00D4269B" w:rsidRDefault="00D4269B" w:rsidP="00D4269B">
      <w:pPr>
        <w:spacing w:after="0" w:line="240" w:lineRule="exact"/>
        <w:rPr>
          <w:rFonts w:ascii="Times New Roman" w:eastAsia="Times New Roman" w:hAnsi="Times New Roman" w:cs="Times New Roman"/>
        </w:rPr>
      </w:pPr>
    </w:p>
    <w:p w:rsidR="00D4269B" w:rsidRPr="009301C5" w:rsidRDefault="00D4269B" w:rsidP="009301C5">
      <w:pPr>
        <w:pStyle w:val="ListParagraph"/>
        <w:numPr>
          <w:ilvl w:val="0"/>
          <w:numId w:val="13"/>
        </w:numPr>
        <w:spacing w:after="0" w:line="240" w:lineRule="exact"/>
        <w:ind w:right="-36"/>
        <w:rPr>
          <w:rFonts w:ascii="Times New Roman" w:eastAsia="Times New Roman" w:hAnsi="Times New Roman" w:cs="Times New Roman"/>
        </w:rPr>
      </w:pPr>
      <w:r w:rsidRPr="009301C5">
        <w:rPr>
          <w:rFonts w:ascii="Times New Roman" w:eastAsia="Times New Roman" w:hAnsi="Times New Roman" w:cs="Times New Roman"/>
        </w:rPr>
        <w:t xml:space="preserve">Approximate net usable square feet required are not estimated, but shall be adequate to house approximately </w:t>
      </w:r>
      <w:r w:rsidR="00160927" w:rsidRPr="003E245A">
        <w:rPr>
          <w:rFonts w:ascii="Times New Roman" w:eastAsia="Times New Roman" w:hAnsi="Times New Roman" w:cs="Times New Roman"/>
          <w:b/>
        </w:rPr>
        <w:t>±</w:t>
      </w:r>
      <w:r w:rsidR="007E239C">
        <w:rPr>
          <w:rFonts w:ascii="Times New Roman" w:eastAsia="Times New Roman" w:hAnsi="Times New Roman" w:cs="Times New Roman"/>
          <w:b/>
        </w:rPr>
        <w:t>102</w:t>
      </w:r>
      <w:r w:rsidRPr="003E245A">
        <w:rPr>
          <w:rFonts w:ascii="Times New Roman" w:eastAsia="Times New Roman" w:hAnsi="Times New Roman" w:cs="Times New Roman"/>
          <w:b/>
        </w:rPr>
        <w:t xml:space="preserve"> students and </w:t>
      </w:r>
      <w:r w:rsidR="0047226B" w:rsidRPr="003E245A">
        <w:rPr>
          <w:rFonts w:ascii="Times New Roman" w:eastAsia="Times New Roman" w:hAnsi="Times New Roman" w:cs="Times New Roman"/>
          <w:b/>
        </w:rPr>
        <w:t>2</w:t>
      </w:r>
      <w:r w:rsidR="004D1919" w:rsidRPr="003E245A">
        <w:rPr>
          <w:rFonts w:ascii="Times New Roman" w:eastAsia="Times New Roman" w:hAnsi="Times New Roman" w:cs="Times New Roman"/>
          <w:b/>
        </w:rPr>
        <w:t xml:space="preserve"> professional staff</w:t>
      </w:r>
      <w:r w:rsidR="00BA45DE">
        <w:rPr>
          <w:rFonts w:ascii="Times New Roman" w:eastAsia="Times New Roman" w:hAnsi="Times New Roman" w:cs="Times New Roman"/>
          <w:b/>
        </w:rPr>
        <w:t xml:space="preserve"> for the fall semester and ±51 students and 1 professional staff for the spring semester</w:t>
      </w:r>
      <w:r w:rsidRPr="007D7FEA">
        <w:rPr>
          <w:rFonts w:ascii="Times New Roman" w:eastAsia="Times New Roman" w:hAnsi="Times New Roman" w:cs="Times New Roman"/>
        </w:rPr>
        <w:t>.</w:t>
      </w:r>
      <w:r w:rsidRPr="009301C5">
        <w:rPr>
          <w:rFonts w:ascii="Times New Roman" w:eastAsia="Times New Roman" w:hAnsi="Times New Roman" w:cs="Times New Roman"/>
        </w:rPr>
        <w:t xml:space="preserve"> Rooms arranged in contiguous blocks will be preferred. </w:t>
      </w:r>
    </w:p>
    <w:p w:rsidR="009301C5" w:rsidRDefault="009301C5" w:rsidP="009301C5">
      <w:pPr>
        <w:spacing w:after="0" w:line="240" w:lineRule="exact"/>
        <w:ind w:right="-36"/>
        <w:rPr>
          <w:rFonts w:ascii="Times New Roman" w:eastAsia="Times New Roman" w:hAnsi="Times New Roman" w:cs="Times New Roman"/>
          <w:color w:val="FF0000"/>
        </w:rPr>
      </w:pPr>
    </w:p>
    <w:p w:rsidR="009301C5" w:rsidRPr="009301C5" w:rsidRDefault="009301C5" w:rsidP="009301C5">
      <w:pPr>
        <w:spacing w:after="0" w:line="240" w:lineRule="exact"/>
        <w:ind w:left="1440" w:right="-36"/>
        <w:rPr>
          <w:rFonts w:ascii="Times New Roman" w:eastAsia="Times New Roman" w:hAnsi="Times New Roman" w:cs="Times New Roman"/>
          <w:color w:val="FF0000"/>
        </w:rPr>
      </w:pPr>
      <w:r w:rsidRPr="007D7FEA">
        <w:rPr>
          <w:rFonts w:ascii="Times New Roman" w:eastAsia="Times New Roman" w:hAnsi="Times New Roman" w:cs="Times New Roman"/>
        </w:rPr>
        <w:t>Double rooms for students and single rooms for professional</w:t>
      </w:r>
      <w:r w:rsidR="0047226B" w:rsidRPr="007D7FEA">
        <w:rPr>
          <w:rFonts w:ascii="Times New Roman" w:eastAsia="Times New Roman" w:hAnsi="Times New Roman" w:cs="Times New Roman"/>
        </w:rPr>
        <w:t xml:space="preserve"> </w:t>
      </w:r>
      <w:r w:rsidRPr="007D7FEA">
        <w:rPr>
          <w:rFonts w:ascii="Times New Roman" w:eastAsia="Times New Roman" w:hAnsi="Times New Roman" w:cs="Times New Roman"/>
        </w:rPr>
        <w:t>staff preferred.</w:t>
      </w:r>
    </w:p>
    <w:p w:rsidR="00D4269B" w:rsidRPr="00D4269B" w:rsidRDefault="00D4269B" w:rsidP="00D4269B">
      <w:pPr>
        <w:spacing w:after="0" w:line="240" w:lineRule="exact"/>
        <w:rPr>
          <w:rFonts w:ascii="Times New Roman" w:eastAsia="Times New Roman" w:hAnsi="Times New Roman" w:cs="Times New Roman"/>
          <w:color w:val="0070C0"/>
        </w:rPr>
      </w:pPr>
    </w:p>
    <w:p w:rsidR="00D4269B" w:rsidRPr="00D4269B" w:rsidRDefault="00D4269B" w:rsidP="00D4269B">
      <w:pPr>
        <w:spacing w:after="0" w:line="240" w:lineRule="exact"/>
        <w:ind w:left="1440"/>
        <w:rPr>
          <w:rFonts w:ascii="Times New Roman" w:eastAsia="Times New Roman" w:hAnsi="Times New Roman" w:cs="Times New Roman"/>
        </w:rPr>
      </w:pPr>
      <w:r w:rsidRPr="00D4269B">
        <w:rPr>
          <w:rFonts w:ascii="Times New Roman" w:eastAsia="Times New Roman" w:hAnsi="Times New Roman" w:cs="Times New Roman"/>
        </w:rPr>
        <w:t>NOTE:</w:t>
      </w:r>
      <w:r w:rsidRPr="00D4269B">
        <w:rPr>
          <w:rFonts w:ascii="Times New Roman" w:eastAsia="Times New Roman" w:hAnsi="Times New Roman" w:cs="Times New Roman"/>
        </w:rPr>
        <w:tab/>
        <w:t xml:space="preserve"> net usable space is a term meaning the area to be leased for occupancy by State personnel and/or equipment.  To determine net usable space:</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t>1.</w:t>
      </w:r>
      <w:r w:rsidRPr="00D4269B">
        <w:rPr>
          <w:rFonts w:ascii="Times New Roman" w:eastAsia="Times New Roman" w:hAnsi="Times New Roman" w:cs="Times New Roman"/>
        </w:rPr>
        <w:tab/>
        <w:t xml:space="preserve">Compute the inside area of the space by measuring from the normal inside finish </w:t>
      </w:r>
    </w:p>
    <w:p w:rsidR="00D4269B" w:rsidRPr="00D4269B" w:rsidRDefault="00D4269B" w:rsidP="00D4269B">
      <w:pPr>
        <w:spacing w:after="0" w:line="240" w:lineRule="exact"/>
        <w:ind w:left="2160"/>
        <w:rPr>
          <w:rFonts w:ascii="Times New Roman" w:eastAsia="Times New Roman" w:hAnsi="Times New Roman" w:cs="Times New Roman"/>
        </w:rPr>
      </w:pPr>
      <w:r w:rsidRPr="00D4269B">
        <w:rPr>
          <w:rFonts w:ascii="Times New Roman" w:eastAsia="Times New Roman" w:hAnsi="Times New Roman" w:cs="Times New Roman"/>
        </w:rPr>
        <w:t>of exterior walls or the room side finish of fixed corridor and shaft walls or the center of tenant separating partitions.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rPr>
        <w:tab/>
      </w:r>
      <w:r w:rsidRPr="00D4269B">
        <w:rPr>
          <w:rFonts w:ascii="Times New Roman" w:eastAsia="Times New Roman" w:hAnsi="Times New Roman" w:cs="Times New Roman"/>
        </w:rPr>
        <w:tab/>
        <w:t>2.</w:t>
      </w:r>
      <w:r w:rsidRPr="00D4269B">
        <w:rPr>
          <w:rFonts w:ascii="Times New Roman" w:eastAsia="Times New Roman" w:hAnsi="Times New Roman" w:cs="Times New Roman"/>
        </w:rPr>
        <w:tab/>
        <w:t>Deduct from the inside area the following:</w:t>
      </w:r>
      <w:r w:rsidRPr="00D4269B">
        <w:rPr>
          <w:rFonts w:ascii="Times New Roman" w:eastAsia="Times New Roman" w:hAnsi="Times New Roman" w:cs="Times New Roman"/>
        </w:rPr>
        <w:tab/>
      </w:r>
      <w:r w:rsidRPr="00D4269B">
        <w:rPr>
          <w:rFonts w:ascii="Times New Roman" w:eastAsia="Times New Roman" w:hAnsi="Times New Roman" w:cs="Times New Roman"/>
        </w:rPr>
        <w:tab/>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*a.</w:t>
      </w:r>
      <w:r w:rsidRPr="00D4269B">
        <w:rPr>
          <w:rFonts w:ascii="Times New Roman" w:eastAsia="Times New Roman" w:hAnsi="Times New Roman" w:cs="Times New Roman"/>
        </w:rPr>
        <w:tab/>
        <w:t>Toilets and lounges</w:t>
      </w:r>
    </w:p>
    <w:p w:rsidR="00D4269B" w:rsidRPr="00D4269B" w:rsidRDefault="00D4269B" w:rsidP="00D4269B">
      <w:pPr>
        <w:spacing w:after="0" w:line="240" w:lineRule="exact"/>
        <w:rPr>
          <w:rFonts w:ascii="Times New Roman" w:eastAsia="Times New Roman" w:hAnsi="Times New Roman" w:cs="Times New Roman"/>
          <w:b/>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*b.</w:t>
      </w:r>
      <w:r w:rsidRPr="00D4269B">
        <w:rPr>
          <w:rFonts w:ascii="Times New Roman" w:eastAsia="Times New Roman" w:hAnsi="Times New Roman" w:cs="Times New Roman"/>
        </w:rPr>
        <w:tab/>
        <w:t>Entrance and elevator lobbies</w:t>
      </w: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BA45DE">
        <w:rPr>
          <w:rFonts w:ascii="Times New Roman" w:eastAsia="Times New Roman" w:hAnsi="Times New Roman" w:cs="Times New Roman"/>
          <w:b/>
          <w:sz w:val="24"/>
          <w:szCs w:val="24"/>
        </w:rPr>
        <w:t>N/A</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*c.</w:t>
      </w:r>
      <w:r w:rsidRPr="00D4269B">
        <w:rPr>
          <w:rFonts w:ascii="Times New Roman" w:eastAsia="Times New Roman" w:hAnsi="Times New Roman" w:cs="Times New Roman"/>
        </w:rPr>
        <w:tab/>
        <w:t>Corridors</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d.</w:t>
      </w:r>
      <w:r w:rsidRPr="00D4269B">
        <w:rPr>
          <w:rFonts w:ascii="Times New Roman" w:eastAsia="Times New Roman" w:hAnsi="Times New Roman" w:cs="Times New Roman"/>
        </w:rPr>
        <w:tab/>
        <w:t>Stairwells</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e.</w:t>
      </w:r>
      <w:r w:rsidRPr="00D4269B">
        <w:rPr>
          <w:rFonts w:ascii="Times New Roman" w:eastAsia="Times New Roman" w:hAnsi="Times New Roman" w:cs="Times New Roman"/>
        </w:rPr>
        <w:tab/>
        <w:t>Elevators and escalator shafts</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f.</w:t>
      </w:r>
      <w:r w:rsidRPr="00D4269B">
        <w:rPr>
          <w:rFonts w:ascii="Times New Roman" w:eastAsia="Times New Roman" w:hAnsi="Times New Roman" w:cs="Times New Roman"/>
        </w:rPr>
        <w:tab/>
        <w:t>Building equipment and service areas</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g.</w:t>
      </w:r>
      <w:r w:rsidRPr="00D4269B">
        <w:rPr>
          <w:rFonts w:ascii="Times New Roman" w:eastAsia="Times New Roman" w:hAnsi="Times New Roman" w:cs="Times New Roman"/>
        </w:rPr>
        <w:tab/>
        <w:t>Stacks and shafts</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t>h.</w:t>
      </w:r>
      <w:r w:rsidRPr="00D4269B">
        <w:rPr>
          <w:rFonts w:ascii="Times New Roman" w:eastAsia="Times New Roman" w:hAnsi="Times New Roman" w:cs="Times New Roman"/>
        </w:rPr>
        <w:tab/>
        <w:t>Other space not usable for State purposes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t>*Deduct if space is not for exclusive use by the State.  State Property Office may make</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t>adjustments for areas deemed excessive for State use.</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ind w:left="1440" w:hanging="720"/>
        <w:rPr>
          <w:rFonts w:ascii="Times New Roman" w:eastAsia="Times New Roman" w:hAnsi="Times New Roman" w:cs="Times New Roman"/>
        </w:rPr>
      </w:pPr>
      <w:r w:rsidRPr="00D4269B">
        <w:rPr>
          <w:rFonts w:ascii="Times New Roman" w:eastAsia="Times New Roman" w:hAnsi="Times New Roman" w:cs="Times New Roman"/>
        </w:rPr>
        <w:t>B.</w:t>
      </w:r>
      <w:r w:rsidRPr="00D4269B">
        <w:rPr>
          <w:rFonts w:ascii="Times New Roman" w:eastAsia="Times New Roman" w:hAnsi="Times New Roman" w:cs="Times New Roman"/>
        </w:rPr>
        <w:tab/>
        <w:t>Space need not be on one floor.  Space may be on more than one floor and need not be on contiguous floors. Units located in low-rise structures (less than seven stories tall) or apartment style developments are preferred.</w:t>
      </w:r>
    </w:p>
    <w:p w:rsidR="00D4269B" w:rsidRPr="00D4269B" w:rsidRDefault="00D4269B" w:rsidP="00D4269B">
      <w:pPr>
        <w:spacing w:after="0" w:line="240" w:lineRule="exact"/>
        <w:ind w:left="1440"/>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r w:rsidRPr="00D4269B">
        <w:rPr>
          <w:rFonts w:ascii="Times New Roman" w:eastAsia="Times New Roman" w:hAnsi="Times New Roman" w:cs="Times New Roman"/>
        </w:rPr>
        <w:tab/>
      </w:r>
    </w:p>
    <w:p w:rsidR="00D4269B" w:rsidRPr="00D4269B" w:rsidRDefault="00D4269B" w:rsidP="00D4269B">
      <w:pPr>
        <w:spacing w:after="0" w:line="240" w:lineRule="exact"/>
        <w:ind w:left="1440" w:right="-54" w:hanging="810"/>
        <w:rPr>
          <w:rFonts w:ascii="Times New Roman" w:eastAsia="Times New Roman" w:hAnsi="Times New Roman" w:cs="Times New Roman"/>
        </w:rPr>
      </w:pPr>
      <w:r w:rsidRPr="00D4269B">
        <w:rPr>
          <w:rFonts w:ascii="Times New Roman" w:eastAsia="Times New Roman" w:hAnsi="Times New Roman" w:cs="Times New Roman"/>
        </w:rPr>
        <w:t xml:space="preserve"> C.</w:t>
      </w:r>
      <w:r w:rsidRPr="00D4269B">
        <w:rPr>
          <w:rFonts w:ascii="Times New Roman" w:eastAsia="Times New Roman" w:hAnsi="Times New Roman" w:cs="Times New Roman"/>
        </w:rPr>
        <w:tab/>
        <w:t xml:space="preserve">Prefer 1 complex but multiple complexes may be considered for the necessary number of rooms where residential housing is being provided. Proposals shall include rent and all services (utilities, water/sewer, cable, high speed internet, laundry rooms, etc.) included in rent.   </w:t>
      </w:r>
    </w:p>
    <w:p w:rsidR="00D4269B" w:rsidRPr="00D4269B" w:rsidRDefault="00D4269B" w:rsidP="009301C5">
      <w:pPr>
        <w:spacing w:after="0" w:line="240" w:lineRule="exact"/>
        <w:ind w:left="1440" w:right="-54" w:hanging="810"/>
        <w:rPr>
          <w:rFonts w:ascii="Times New Roman" w:eastAsia="Times New Roman" w:hAnsi="Times New Roman" w:cs="Times New Roman"/>
        </w:rPr>
      </w:pPr>
      <w:r w:rsidRPr="00D4269B">
        <w:rPr>
          <w:rFonts w:ascii="Times New Roman" w:eastAsia="Times New Roman" w:hAnsi="Times New Roman" w:cs="Times New Roman"/>
        </w:rPr>
        <w:tab/>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t>D.</w:t>
      </w:r>
      <w:r w:rsidRPr="00D4269B">
        <w:rPr>
          <w:rFonts w:ascii="Times New Roman" w:eastAsia="Times New Roman" w:hAnsi="Times New Roman" w:cs="Times New Roman"/>
        </w:rPr>
        <w:tab/>
        <w:t xml:space="preserve">All offers shall be submitted in such a manner that the annual per square foot rental rate </w:t>
      </w:r>
    </w:p>
    <w:p w:rsidR="00D4269B" w:rsidRPr="00D4269B" w:rsidRDefault="00D4269B" w:rsidP="00D4269B">
      <w:pPr>
        <w:spacing w:after="0" w:line="240" w:lineRule="exact"/>
        <w:ind w:left="1440"/>
        <w:jc w:val="both"/>
        <w:rPr>
          <w:rFonts w:ascii="Times New Roman" w:eastAsia="Times New Roman" w:hAnsi="Times New Roman" w:cs="Times New Roman"/>
          <w:sz w:val="24"/>
          <w:szCs w:val="24"/>
        </w:rPr>
      </w:pPr>
      <w:r w:rsidRPr="00D4269B">
        <w:rPr>
          <w:rFonts w:ascii="Times New Roman" w:eastAsia="Times New Roman" w:hAnsi="Times New Roman" w:cs="Times New Roman"/>
        </w:rPr>
        <w:t xml:space="preserve">for each type of space offered, that is residential, storage, and special purpose, can be properly identified.  See Form PO-28 (6A., B., C.).  </w:t>
      </w:r>
      <w:r w:rsidRPr="00D4269B">
        <w:rPr>
          <w:rFonts w:ascii="Times New Roman" w:eastAsia="Times New Roman" w:hAnsi="Times New Roman" w:cs="Times New Roman"/>
          <w:sz w:val="24"/>
          <w:szCs w:val="24"/>
        </w:rPr>
        <w:t>The evaluation of proposals shall be made considering the best interest of the State and compliance with minimum specifications.  Proposals offering properties exceeding minimum requirements may be preferred.</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jc w:val="both"/>
        <w:rPr>
          <w:rFonts w:ascii="Times New Roman" w:eastAsia="Times New Roman" w:hAnsi="Times New Roman" w:cs="Times New Roman"/>
          <w:b/>
          <w:bCs/>
        </w:rPr>
      </w:pPr>
      <w:r w:rsidRPr="00D4269B">
        <w:rPr>
          <w:rFonts w:ascii="Times New Roman" w:eastAsia="Times New Roman" w:hAnsi="Times New Roman" w:cs="Times New Roman"/>
          <w:b/>
          <w:bCs/>
        </w:rPr>
        <w:t xml:space="preserve">II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Location</w:t>
      </w:r>
      <w:r w:rsidRPr="00D4269B">
        <w:rPr>
          <w:rFonts w:ascii="Times New Roman" w:eastAsia="Times New Roman" w:hAnsi="Times New Roman" w:cs="Times New Roman"/>
          <w:b/>
          <w:bCs/>
        </w:rPr>
        <w:t>:</w:t>
      </w:r>
    </w:p>
    <w:p w:rsidR="00D4269B" w:rsidRDefault="00D4269B" w:rsidP="00D4269B">
      <w:pPr>
        <w:spacing w:after="0" w:line="240" w:lineRule="exact"/>
        <w:ind w:left="720"/>
        <w:jc w:val="both"/>
        <w:rPr>
          <w:rFonts w:ascii="Times New Roman" w:eastAsia="Times New Roman" w:hAnsi="Times New Roman" w:cs="Times New Roman"/>
        </w:rPr>
      </w:pPr>
      <w:r w:rsidRPr="00D4269B">
        <w:rPr>
          <w:rFonts w:ascii="Times New Roman" w:eastAsia="Times New Roman" w:hAnsi="Times New Roman" w:cs="Times New Roman"/>
        </w:rPr>
        <w:t>Greensboro, NC area. Sites providing close proximity or easy walking distance to the NC A&amp;T State University campus are preferred. However, sites within +/-5 miles from campus will be considered.  Access to the public transportation system is required.  Proposers are to include the route number(s) of the bus line(s) serving the site in their response.</w:t>
      </w:r>
    </w:p>
    <w:p w:rsidR="007435AD" w:rsidRDefault="007435AD" w:rsidP="00D4269B">
      <w:pPr>
        <w:spacing w:after="0" w:line="240" w:lineRule="exact"/>
        <w:ind w:left="720"/>
        <w:jc w:val="both"/>
        <w:rPr>
          <w:rFonts w:ascii="Times New Roman" w:eastAsia="Times New Roman" w:hAnsi="Times New Roman" w:cs="Times New Roman"/>
        </w:rPr>
      </w:pPr>
    </w:p>
    <w:p w:rsidR="007435AD" w:rsidRDefault="007435AD" w:rsidP="00D4269B">
      <w:pPr>
        <w:spacing w:after="0" w:line="240" w:lineRule="exact"/>
        <w:ind w:left="720"/>
        <w:jc w:val="both"/>
        <w:rPr>
          <w:rFonts w:ascii="Times New Roman" w:eastAsia="Times New Roman" w:hAnsi="Times New Roman" w:cs="Times New Roman"/>
        </w:rPr>
      </w:pPr>
    </w:p>
    <w:p w:rsidR="007435AD" w:rsidRDefault="007435AD" w:rsidP="00D4269B">
      <w:pPr>
        <w:spacing w:after="0" w:line="240" w:lineRule="exact"/>
        <w:ind w:left="720"/>
        <w:jc w:val="both"/>
        <w:rPr>
          <w:rFonts w:ascii="Times New Roman" w:eastAsia="Times New Roman" w:hAnsi="Times New Roman" w:cs="Times New Roman"/>
        </w:rPr>
      </w:pPr>
    </w:p>
    <w:p w:rsidR="0047226B" w:rsidRDefault="0047226B" w:rsidP="00D4269B">
      <w:pPr>
        <w:spacing w:after="0" w:line="240" w:lineRule="exact"/>
        <w:ind w:left="720"/>
        <w:jc w:val="both"/>
        <w:rPr>
          <w:rFonts w:ascii="Times New Roman" w:eastAsia="Times New Roman" w:hAnsi="Times New Roman" w:cs="Times New Roman"/>
        </w:rPr>
      </w:pPr>
    </w:p>
    <w:p w:rsidR="007435AD" w:rsidRDefault="007435AD" w:rsidP="00D4269B">
      <w:pPr>
        <w:spacing w:after="0" w:line="240" w:lineRule="exact"/>
        <w:ind w:left="720"/>
        <w:jc w:val="both"/>
        <w:rPr>
          <w:rFonts w:ascii="Times New Roman" w:eastAsia="Times New Roman" w:hAnsi="Times New Roman" w:cs="Times New Roman"/>
        </w:rPr>
      </w:pPr>
    </w:p>
    <w:p w:rsidR="007435AD" w:rsidRDefault="007435AD" w:rsidP="00D4269B">
      <w:pPr>
        <w:spacing w:after="0" w:line="240" w:lineRule="exact"/>
        <w:ind w:left="720"/>
        <w:jc w:val="both"/>
        <w:rPr>
          <w:rFonts w:ascii="Times New Roman" w:eastAsia="Times New Roman" w:hAnsi="Times New Roman" w:cs="Times New Roman"/>
        </w:rPr>
      </w:pPr>
    </w:p>
    <w:p w:rsidR="007435AD" w:rsidRPr="00D4269B" w:rsidRDefault="007435AD" w:rsidP="00D4269B">
      <w:pPr>
        <w:spacing w:after="0" w:line="240" w:lineRule="exact"/>
        <w:ind w:left="720"/>
        <w:jc w:val="both"/>
        <w:rPr>
          <w:rFonts w:ascii="Times New Roman" w:eastAsia="Times New Roman" w:hAnsi="Times New Roman" w:cs="Times New Roman"/>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2 of 9</w:t>
      </w:r>
    </w:p>
    <w:p w:rsidR="00D4269B" w:rsidRPr="00D4269B" w:rsidRDefault="00D4269B" w:rsidP="00D4269B">
      <w:pPr>
        <w:spacing w:after="0" w:line="240" w:lineRule="exact"/>
        <w:ind w:left="720"/>
        <w:jc w:val="both"/>
        <w:rPr>
          <w:rFonts w:ascii="Times New Roman" w:eastAsia="Times New Roman" w:hAnsi="Times New Roman" w:cs="Times New Roman"/>
        </w:rPr>
      </w:pPr>
    </w:p>
    <w:p w:rsidR="00D4269B" w:rsidRPr="00D4269B" w:rsidRDefault="00D4269B" w:rsidP="00D4269B">
      <w:pPr>
        <w:spacing w:after="0" w:line="240" w:lineRule="exact"/>
        <w:jc w:val="both"/>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III.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Arrangement of Space</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ind w:left="720"/>
        <w:jc w:val="both"/>
        <w:rPr>
          <w:rFonts w:ascii="Times New Roman" w:eastAsia="Times New Roman" w:hAnsi="Times New Roman" w:cs="Times New Roman"/>
        </w:rPr>
      </w:pPr>
      <w:r w:rsidRPr="00D4269B">
        <w:rPr>
          <w:rFonts w:ascii="Times New Roman" w:eastAsia="Times New Roman" w:hAnsi="Times New Roman" w:cs="Times New Roman"/>
        </w:rPr>
        <w:t>The Lessor shall provide at his expense all necessary partitions, doors, etc. to make the space acceptable for State use.  Lessor to include a floor plan with the Proposal to Lease Form PO-28 showing proposed layout(s).</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spacing w:after="0" w:line="240" w:lineRule="exact"/>
        <w:ind w:left="720"/>
        <w:rPr>
          <w:rFonts w:ascii="Times New Roman" w:eastAsia="Times New Roman" w:hAnsi="Times New Roman" w:cs="Times New Roman"/>
        </w:rPr>
      </w:pPr>
      <w:r w:rsidRPr="00D4269B">
        <w:rPr>
          <w:rFonts w:ascii="Times New Roman" w:eastAsia="Times New Roman" w:hAnsi="Times New Roman" w:cs="Times New Roman"/>
        </w:rPr>
        <w:t xml:space="preserve">The desired space shall be used to provide </w:t>
      </w:r>
      <w:r w:rsidRPr="00D4269B">
        <w:rPr>
          <w:rFonts w:ascii="Times New Roman" w:eastAsia="Times New Roman" w:hAnsi="Times New Roman" w:cs="Times New Roman"/>
          <w:b/>
        </w:rPr>
        <w:t>residential housing</w:t>
      </w:r>
      <w:r w:rsidRPr="00D4269B">
        <w:rPr>
          <w:rFonts w:ascii="Times New Roman" w:eastAsia="Times New Roman" w:hAnsi="Times New Roman" w:cs="Times New Roman"/>
        </w:rPr>
        <w:t xml:space="preserve"> for students of NC A&amp;T State University. </w:t>
      </w:r>
      <w:r w:rsidRPr="00D4269B">
        <w:rPr>
          <w:rFonts w:ascii="Times New Roman" w:eastAsia="Times New Roman" w:hAnsi="Times New Roman" w:cs="Times New Roman"/>
          <w:u w:val="single"/>
        </w:rPr>
        <w:t>The State of North Carolina shall be the Lessee</w:t>
      </w:r>
      <w:r w:rsidRPr="00D4269B">
        <w:rPr>
          <w:rFonts w:ascii="Times New Roman" w:eastAsia="Times New Roman" w:hAnsi="Times New Roman" w:cs="Times New Roman"/>
        </w:rPr>
        <w:t xml:space="preserve">. The size and configuration of the space may be in individual single/one bedroom units or multiple bedroom units. </w:t>
      </w:r>
    </w:p>
    <w:p w:rsidR="00D4269B" w:rsidRPr="00D4269B" w:rsidRDefault="00D4269B" w:rsidP="00D4269B">
      <w:pPr>
        <w:spacing w:after="0" w:line="240" w:lineRule="exact"/>
        <w:ind w:left="720"/>
        <w:rPr>
          <w:rFonts w:ascii="Times New Roman" w:eastAsia="Times New Roman" w:hAnsi="Times New Roman" w:cs="Times New Roman"/>
          <w:strike/>
        </w:rPr>
      </w:pPr>
    </w:p>
    <w:p w:rsidR="00D4269B" w:rsidRPr="00D4269B" w:rsidRDefault="00D4269B" w:rsidP="00D4269B">
      <w:pPr>
        <w:spacing w:after="0" w:line="240" w:lineRule="exact"/>
        <w:ind w:firstLine="720"/>
        <w:rPr>
          <w:rFonts w:ascii="Times New Roman" w:eastAsia="Times New Roman" w:hAnsi="Times New Roman" w:cs="Times New Roman"/>
          <w:b/>
          <w:bCs/>
          <w:u w:val="single"/>
        </w:rPr>
      </w:pPr>
      <w:r w:rsidRPr="00D4269B">
        <w:rPr>
          <w:rFonts w:ascii="Times New Roman" w:eastAsia="Times New Roman" w:hAnsi="Times New Roman" w:cs="Times New Roman"/>
          <w:b/>
          <w:bCs/>
          <w:u w:val="single"/>
        </w:rPr>
        <w:t>Bedroom specifications:</w:t>
      </w:r>
    </w:p>
    <w:p w:rsidR="00D4269B" w:rsidRPr="00D4269B" w:rsidRDefault="00D4269B" w:rsidP="00D4269B">
      <w:pPr>
        <w:numPr>
          <w:ilvl w:val="0"/>
          <w:numId w:val="7"/>
        </w:numPr>
        <w:spacing w:after="0" w:line="240" w:lineRule="exact"/>
        <w:ind w:left="1440" w:hanging="450"/>
        <w:rPr>
          <w:rFonts w:ascii="Times New Roman" w:eastAsia="Times New Roman" w:hAnsi="Times New Roman" w:cs="Times New Roman"/>
        </w:rPr>
      </w:pPr>
      <w:r w:rsidRPr="00D4269B">
        <w:rPr>
          <w:rFonts w:ascii="Times New Roman" w:eastAsia="Times New Roman" w:hAnsi="Times New Roman" w:cs="Times New Roman"/>
        </w:rPr>
        <w:t xml:space="preserve">The minimum bedroom size for a single occupant unit shall be approximately 100 SF, approximately 160 SF for dual occupancy units, and the size of other multiple occupancy units are subject to the review of the State. </w:t>
      </w:r>
    </w:p>
    <w:p w:rsidR="00D4269B" w:rsidRPr="00D4269B" w:rsidRDefault="00D4269B" w:rsidP="00D4269B">
      <w:pPr>
        <w:numPr>
          <w:ilvl w:val="0"/>
          <w:numId w:val="7"/>
        </w:numPr>
        <w:spacing w:after="0" w:line="240" w:lineRule="exact"/>
        <w:ind w:left="1440" w:hanging="450"/>
        <w:rPr>
          <w:rFonts w:ascii="Times New Roman" w:eastAsia="Times New Roman" w:hAnsi="Times New Roman" w:cs="Times New Roman"/>
        </w:rPr>
      </w:pPr>
      <w:r w:rsidRPr="00D4269B">
        <w:rPr>
          <w:rFonts w:ascii="Times New Roman" w:eastAsia="Times New Roman" w:hAnsi="Times New Roman" w:cs="Times New Roman"/>
        </w:rPr>
        <w:t xml:space="preserve"> Bedroom furniture must be provided for each resident consisting of one (1) desk, one (1) desk chair, one (1) nightstand, one (1) dresser drawer and one (1) bed with associated headboard, frame, mattress and box spring. The minimum size for the bed shall be standard twin size, with extra-long mattress and frames being available at no additional cost to the University.   </w:t>
      </w:r>
    </w:p>
    <w:p w:rsidR="00D4269B" w:rsidRPr="00D4269B" w:rsidRDefault="00D4269B" w:rsidP="00D4269B">
      <w:pPr>
        <w:numPr>
          <w:ilvl w:val="0"/>
          <w:numId w:val="7"/>
        </w:numPr>
        <w:spacing w:after="0" w:line="240" w:lineRule="exact"/>
        <w:ind w:left="1440" w:hanging="450"/>
        <w:rPr>
          <w:rFonts w:ascii="Times New Roman" w:eastAsia="Times New Roman" w:hAnsi="Times New Roman" w:cs="Times New Roman"/>
        </w:rPr>
      </w:pPr>
      <w:r w:rsidRPr="00D4269B">
        <w:rPr>
          <w:rFonts w:ascii="Times New Roman" w:eastAsia="Times New Roman" w:hAnsi="Times New Roman" w:cs="Times New Roman"/>
        </w:rPr>
        <w:t xml:space="preserve">Each area designated/designed for sleeping quarters must have the capacity to be closed off from other general purpose/accessible areas with a lockable door.  </w:t>
      </w:r>
    </w:p>
    <w:p w:rsidR="00D4269B" w:rsidRPr="00D4269B" w:rsidRDefault="00D4269B" w:rsidP="00D4269B">
      <w:pPr>
        <w:numPr>
          <w:ilvl w:val="0"/>
          <w:numId w:val="7"/>
        </w:numPr>
        <w:spacing w:after="0" w:line="240" w:lineRule="exact"/>
        <w:ind w:left="1440" w:hanging="450"/>
        <w:rPr>
          <w:rFonts w:ascii="Times New Roman" w:eastAsia="Times New Roman" w:hAnsi="Times New Roman" w:cs="Times New Roman"/>
        </w:rPr>
      </w:pPr>
      <w:r w:rsidRPr="00D4269B">
        <w:rPr>
          <w:rFonts w:ascii="Times New Roman" w:eastAsia="Times New Roman" w:hAnsi="Times New Roman" w:cs="Times New Roman"/>
        </w:rPr>
        <w:t>Each bedroom will also contain at least one closet and/or wardrobe unit (with the appropriate number of doors) per resident.</w:t>
      </w:r>
    </w:p>
    <w:p w:rsidR="00D4269B" w:rsidRPr="00D4269B" w:rsidRDefault="00D4269B" w:rsidP="00D4269B">
      <w:pPr>
        <w:numPr>
          <w:ilvl w:val="0"/>
          <w:numId w:val="7"/>
        </w:numPr>
        <w:spacing w:after="0" w:line="240" w:lineRule="exact"/>
        <w:ind w:left="1440" w:hanging="450"/>
        <w:rPr>
          <w:rFonts w:ascii="Times New Roman" w:eastAsia="Times New Roman" w:hAnsi="Times New Roman" w:cs="Times New Roman"/>
        </w:rPr>
      </w:pPr>
      <w:r w:rsidRPr="00D4269B">
        <w:rPr>
          <w:rFonts w:ascii="Times New Roman" w:eastAsia="Times New Roman" w:hAnsi="Times New Roman" w:cs="Times New Roman"/>
        </w:rPr>
        <w:t>Each bedroom will contain a minimum of one preinstalled light fixture with controllable on and off switch and capable of delivering 50-foot candles of light at desk level.</w:t>
      </w:r>
    </w:p>
    <w:p w:rsidR="00D4269B" w:rsidRPr="00D4269B" w:rsidRDefault="00D4269B" w:rsidP="00D4269B">
      <w:pPr>
        <w:spacing w:after="0" w:line="240" w:lineRule="exact"/>
        <w:ind w:left="1440" w:hanging="450"/>
        <w:rPr>
          <w:rFonts w:ascii="Times New Roman" w:eastAsia="Times New Roman" w:hAnsi="Times New Roman" w:cs="Times New Roman"/>
        </w:rPr>
      </w:pPr>
    </w:p>
    <w:p w:rsidR="00D4269B" w:rsidRPr="00D4269B" w:rsidRDefault="00D4269B" w:rsidP="00D4269B">
      <w:pPr>
        <w:spacing w:after="0" w:line="240" w:lineRule="exact"/>
        <w:ind w:left="720"/>
        <w:rPr>
          <w:rFonts w:ascii="Times New Roman" w:eastAsia="Times New Roman" w:hAnsi="Times New Roman" w:cs="Times New Roman"/>
          <w:b/>
          <w:bCs/>
          <w:u w:val="single"/>
        </w:rPr>
      </w:pPr>
      <w:r w:rsidRPr="00D4269B">
        <w:rPr>
          <w:rFonts w:ascii="Times New Roman" w:eastAsia="Times New Roman" w:hAnsi="Times New Roman" w:cs="Times New Roman"/>
          <w:b/>
          <w:bCs/>
          <w:u w:val="single"/>
        </w:rPr>
        <w:t>Bathroom specifications</w:t>
      </w:r>
    </w:p>
    <w:p w:rsidR="00D4269B" w:rsidRPr="00D4269B" w:rsidRDefault="00D4269B" w:rsidP="00D4269B">
      <w:pPr>
        <w:numPr>
          <w:ilvl w:val="0"/>
          <w:numId w:val="8"/>
        </w:numPr>
        <w:spacing w:after="0" w:line="240" w:lineRule="exact"/>
        <w:ind w:left="1440" w:right="-216" w:hanging="360"/>
        <w:rPr>
          <w:rFonts w:ascii="Times New Roman" w:eastAsia="Times New Roman" w:hAnsi="Times New Roman" w:cs="Times New Roman"/>
        </w:rPr>
      </w:pPr>
      <w:r w:rsidRPr="00D4269B">
        <w:rPr>
          <w:rFonts w:ascii="Times New Roman" w:eastAsia="Times New Roman" w:hAnsi="Times New Roman" w:cs="Times New Roman"/>
        </w:rPr>
        <w:t>Each unit must have adequate bathroom facilities, which include a water closet, hot and cold running water and a shower stall or tub/shower unit, and ±4 linear feet of base cabinets.</w:t>
      </w:r>
    </w:p>
    <w:p w:rsidR="00D4269B" w:rsidRPr="00D4269B" w:rsidRDefault="00D4269B" w:rsidP="00D4269B">
      <w:pPr>
        <w:numPr>
          <w:ilvl w:val="0"/>
          <w:numId w:val="8"/>
        </w:numPr>
        <w:spacing w:after="0" w:line="240" w:lineRule="exact"/>
        <w:ind w:left="1440" w:hanging="360"/>
        <w:rPr>
          <w:rFonts w:ascii="Times New Roman" w:eastAsia="Times New Roman" w:hAnsi="Times New Roman" w:cs="Times New Roman"/>
        </w:rPr>
      </w:pPr>
      <w:r w:rsidRPr="00D4269B">
        <w:rPr>
          <w:rFonts w:ascii="Times New Roman" w:eastAsia="Times New Roman" w:hAnsi="Times New Roman" w:cs="Times New Roman"/>
        </w:rPr>
        <w:t>Each bathroom/shower shall have a preinstalled, occupant-controlled, ventilation system.</w:t>
      </w:r>
    </w:p>
    <w:p w:rsidR="00D4269B" w:rsidRPr="00D4269B" w:rsidRDefault="00D4269B" w:rsidP="00D4269B">
      <w:pPr>
        <w:numPr>
          <w:ilvl w:val="0"/>
          <w:numId w:val="8"/>
        </w:numPr>
        <w:spacing w:after="0" w:line="240" w:lineRule="exact"/>
        <w:ind w:left="1440" w:hanging="360"/>
        <w:rPr>
          <w:rFonts w:ascii="Times New Roman" w:eastAsia="Times New Roman" w:hAnsi="Times New Roman" w:cs="Times New Roman"/>
        </w:rPr>
      </w:pPr>
      <w:r w:rsidRPr="00D4269B">
        <w:rPr>
          <w:rFonts w:ascii="Times New Roman" w:eastAsia="Times New Roman" w:hAnsi="Times New Roman" w:cs="Times New Roman"/>
        </w:rPr>
        <w:t>Each bathroom/shower area should contain a minimum of one preinstalled light fixture with a controllable on and off switch and capable of delivering 50-foot candles of light at the countertop level.</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spacing w:after="0" w:line="240" w:lineRule="exact"/>
        <w:ind w:left="720"/>
        <w:rPr>
          <w:rFonts w:ascii="Times New Roman" w:eastAsia="Times New Roman" w:hAnsi="Times New Roman" w:cs="Times New Roman"/>
          <w:bCs/>
          <w:sz w:val="24"/>
          <w:szCs w:val="24"/>
        </w:rPr>
      </w:pPr>
      <w:r w:rsidRPr="00D4269B">
        <w:rPr>
          <w:rFonts w:ascii="Times New Roman" w:eastAsia="Times New Roman" w:hAnsi="Times New Roman" w:cs="Times New Roman"/>
          <w:b/>
          <w:bCs/>
          <w:sz w:val="24"/>
          <w:szCs w:val="24"/>
          <w:u w:val="single"/>
        </w:rPr>
        <w:t>Kitchens/Kitchenettes (If Applicable)</w:t>
      </w:r>
      <w:r w:rsidRPr="00D4269B">
        <w:rPr>
          <w:rFonts w:ascii="Times New Roman" w:eastAsia="Times New Roman" w:hAnsi="Times New Roman" w:cs="Times New Roman"/>
          <w:bCs/>
          <w:sz w:val="24"/>
          <w:szCs w:val="24"/>
        </w:rPr>
        <w:tab/>
      </w:r>
    </w:p>
    <w:p w:rsidR="00D4269B" w:rsidRPr="00D4269B" w:rsidRDefault="00D4269B" w:rsidP="00D4269B">
      <w:pPr>
        <w:numPr>
          <w:ilvl w:val="0"/>
          <w:numId w:val="9"/>
        </w:numPr>
        <w:spacing w:after="0" w:line="240" w:lineRule="exact"/>
        <w:ind w:left="1440"/>
        <w:rPr>
          <w:rFonts w:ascii="Times New Roman" w:eastAsia="Times New Roman" w:hAnsi="Times New Roman" w:cs="Times New Roman"/>
          <w:sz w:val="24"/>
          <w:szCs w:val="24"/>
        </w:rPr>
      </w:pPr>
      <w:r w:rsidRPr="00D4269B">
        <w:rPr>
          <w:rFonts w:ascii="Times New Roman" w:eastAsia="Times New Roman" w:hAnsi="Times New Roman" w:cs="Times New Roman"/>
          <w:sz w:val="24"/>
          <w:szCs w:val="24"/>
        </w:rPr>
        <w:t>It is desired that each unit, complex or adjoining group of rooms rented to house students contain a kitchenette.</w:t>
      </w:r>
    </w:p>
    <w:p w:rsidR="00D4269B" w:rsidRPr="00D4269B" w:rsidRDefault="00D4269B" w:rsidP="00D4269B">
      <w:pPr>
        <w:numPr>
          <w:ilvl w:val="0"/>
          <w:numId w:val="9"/>
        </w:numPr>
        <w:spacing w:after="0" w:line="240" w:lineRule="exact"/>
        <w:ind w:left="1440"/>
        <w:rPr>
          <w:rFonts w:ascii="Times New Roman" w:eastAsia="Times New Roman" w:hAnsi="Times New Roman" w:cs="Times New Roman"/>
          <w:sz w:val="24"/>
          <w:szCs w:val="24"/>
        </w:rPr>
      </w:pPr>
      <w:r w:rsidRPr="00D4269B">
        <w:rPr>
          <w:rFonts w:ascii="Times New Roman" w:eastAsia="Times New Roman" w:hAnsi="Times New Roman" w:cs="Times New Roman"/>
          <w:sz w:val="24"/>
          <w:szCs w:val="24"/>
        </w:rPr>
        <w:t xml:space="preserve">The preferred kitchenette to resident ratio is no more than one (1) kitchenette per four (4) students. </w:t>
      </w:r>
    </w:p>
    <w:p w:rsidR="00D4269B" w:rsidRPr="00D4269B" w:rsidRDefault="00D4269B" w:rsidP="00D4269B">
      <w:pPr>
        <w:numPr>
          <w:ilvl w:val="0"/>
          <w:numId w:val="9"/>
        </w:numPr>
        <w:spacing w:after="0" w:line="240" w:lineRule="exact"/>
        <w:ind w:left="1440"/>
        <w:rPr>
          <w:rFonts w:ascii="Times New Roman" w:eastAsia="Times New Roman" w:hAnsi="Times New Roman" w:cs="Times New Roman"/>
          <w:sz w:val="24"/>
          <w:szCs w:val="24"/>
        </w:rPr>
      </w:pPr>
      <w:r w:rsidRPr="00D4269B">
        <w:rPr>
          <w:rFonts w:ascii="Times New Roman" w:eastAsia="Times New Roman" w:hAnsi="Times New Roman" w:cs="Times New Roman"/>
          <w:sz w:val="24"/>
          <w:szCs w:val="24"/>
        </w:rPr>
        <w:t>Access to a private multi-purpose room with a kitchenette which shall include a 4 burner oven/range (with a lighted hood ventilation system) with +/-10 linear feet of base and top cabinets, hot and cold running water, +/-12 cubic foot capacity refrigerator is also desired.</w:t>
      </w:r>
    </w:p>
    <w:p w:rsidR="00D4269B" w:rsidRPr="00D4269B" w:rsidRDefault="00D4269B" w:rsidP="00D4269B">
      <w:pPr>
        <w:numPr>
          <w:ilvl w:val="0"/>
          <w:numId w:val="9"/>
        </w:numPr>
        <w:spacing w:after="0" w:line="240" w:lineRule="exact"/>
        <w:ind w:left="1440"/>
        <w:rPr>
          <w:rFonts w:ascii="Times New Roman" w:eastAsia="Times New Roman" w:hAnsi="Times New Roman" w:cs="Times New Roman"/>
          <w:sz w:val="24"/>
          <w:szCs w:val="24"/>
        </w:rPr>
      </w:pPr>
      <w:r w:rsidRPr="00D4269B">
        <w:rPr>
          <w:rFonts w:ascii="Times New Roman" w:eastAsia="Times New Roman" w:hAnsi="Times New Roman" w:cs="Times New Roman"/>
          <w:sz w:val="24"/>
          <w:szCs w:val="24"/>
        </w:rPr>
        <w:t>Kitchenette must contain sufficient seating and table spacing of four adults and be of like finish, color, stain and style/make.</w:t>
      </w:r>
    </w:p>
    <w:p w:rsidR="00D4269B" w:rsidRPr="00D4269B" w:rsidRDefault="00D4269B" w:rsidP="00D4269B">
      <w:pPr>
        <w:numPr>
          <w:ilvl w:val="0"/>
          <w:numId w:val="9"/>
        </w:numPr>
        <w:spacing w:after="0" w:line="240" w:lineRule="exact"/>
        <w:ind w:left="1440"/>
        <w:rPr>
          <w:rFonts w:ascii="Times New Roman" w:eastAsia="Times New Roman" w:hAnsi="Times New Roman" w:cs="Times New Roman"/>
          <w:sz w:val="24"/>
          <w:szCs w:val="24"/>
        </w:rPr>
      </w:pPr>
      <w:r w:rsidRPr="00D4269B">
        <w:rPr>
          <w:rFonts w:ascii="Times New Roman" w:eastAsia="Times New Roman" w:hAnsi="Times New Roman" w:cs="Times New Roman"/>
          <w:sz w:val="24"/>
          <w:szCs w:val="24"/>
        </w:rPr>
        <w:t>Each kitchenette area should contain a minimum of one preinstalled light fixture with a controllable on and off switch and capable of delivering 50 foot candles of light at the countertop level.</w:t>
      </w:r>
    </w:p>
    <w:p w:rsidR="00D4269B" w:rsidRPr="00D4269B" w:rsidRDefault="00D4269B" w:rsidP="00D4269B">
      <w:pPr>
        <w:tabs>
          <w:tab w:val="num" w:pos="1800"/>
        </w:tabs>
        <w:spacing w:after="0" w:line="240" w:lineRule="exact"/>
        <w:ind w:left="1440"/>
        <w:rPr>
          <w:rFonts w:ascii="Times New Roman" w:eastAsia="Times New Roman" w:hAnsi="Times New Roman" w:cs="Times New Roman"/>
        </w:rPr>
      </w:pPr>
    </w:p>
    <w:p w:rsidR="00D4269B" w:rsidRPr="00D4269B" w:rsidRDefault="00D4269B" w:rsidP="00D4269B">
      <w:pPr>
        <w:spacing w:after="0" w:line="240" w:lineRule="exact"/>
        <w:ind w:left="720"/>
        <w:rPr>
          <w:rFonts w:ascii="Times New Roman" w:eastAsia="Times New Roman" w:hAnsi="Times New Roman" w:cs="Times New Roman"/>
          <w:b/>
          <w:bCs/>
          <w:u w:val="single"/>
        </w:rPr>
      </w:pPr>
      <w:r w:rsidRPr="00D4269B">
        <w:rPr>
          <w:rFonts w:ascii="Times New Roman" w:eastAsia="Times New Roman" w:hAnsi="Times New Roman" w:cs="Times New Roman"/>
          <w:b/>
          <w:bCs/>
          <w:u w:val="single"/>
        </w:rPr>
        <w:t>Semi-Private Living Rooms and Common Areas (If Applicable)</w:t>
      </w:r>
    </w:p>
    <w:p w:rsidR="00D4269B" w:rsidRPr="00D4269B" w:rsidRDefault="00D4269B" w:rsidP="00D4269B">
      <w:pPr>
        <w:numPr>
          <w:ilvl w:val="0"/>
          <w:numId w:val="10"/>
        </w:numPr>
        <w:spacing w:after="0" w:line="240" w:lineRule="exact"/>
        <w:ind w:left="1440" w:hanging="360"/>
        <w:rPr>
          <w:rFonts w:ascii="Times New Roman" w:eastAsia="Times New Roman" w:hAnsi="Times New Roman" w:cs="Times New Roman"/>
        </w:rPr>
      </w:pPr>
      <w:r w:rsidRPr="00D4269B">
        <w:rPr>
          <w:rFonts w:ascii="Times New Roman" w:eastAsia="Times New Roman" w:hAnsi="Times New Roman" w:cs="Times New Roman"/>
        </w:rPr>
        <w:t>All rooms must contain at a minimum one (1) sofa, two (2) upholstered chairs, one coffee table, and one end table.  It is desired that a free-standing, wall entertainment unit shelving are also present.</w:t>
      </w:r>
    </w:p>
    <w:p w:rsidR="00D4269B" w:rsidRPr="00D4269B" w:rsidRDefault="00D4269B" w:rsidP="00D4269B">
      <w:pPr>
        <w:numPr>
          <w:ilvl w:val="0"/>
          <w:numId w:val="10"/>
        </w:numPr>
        <w:spacing w:after="0" w:line="240" w:lineRule="exact"/>
        <w:ind w:left="1440" w:hanging="360"/>
        <w:rPr>
          <w:rFonts w:ascii="Times New Roman" w:eastAsia="Times New Roman" w:hAnsi="Times New Roman" w:cs="Times New Roman"/>
        </w:rPr>
      </w:pPr>
      <w:r w:rsidRPr="00D4269B">
        <w:rPr>
          <w:rFonts w:ascii="Times New Roman" w:eastAsia="Times New Roman" w:hAnsi="Times New Roman" w:cs="Times New Roman"/>
        </w:rPr>
        <w:t xml:space="preserve">All common areas and semi-private living rooms should contain at least one preinstalled light fixture, with a controllable on and off switch and capable of delivering 50-foot candles of light at the seated lab position. </w:t>
      </w:r>
    </w:p>
    <w:p w:rsidR="00D4269B" w:rsidRPr="00D4269B" w:rsidRDefault="00D4269B" w:rsidP="00D4269B">
      <w:pPr>
        <w:numPr>
          <w:ilvl w:val="0"/>
          <w:numId w:val="10"/>
        </w:numPr>
        <w:spacing w:after="0" w:line="240" w:lineRule="exact"/>
        <w:ind w:left="1440" w:hanging="360"/>
        <w:rPr>
          <w:rFonts w:ascii="Times New Roman" w:eastAsia="Times New Roman" w:hAnsi="Times New Roman" w:cs="Times New Roman"/>
        </w:rPr>
      </w:pPr>
      <w:r w:rsidRPr="00D4269B">
        <w:rPr>
          <w:rFonts w:ascii="Times New Roman" w:eastAsia="Times New Roman" w:hAnsi="Times New Roman" w:cs="Times New Roman"/>
        </w:rPr>
        <w:t xml:space="preserve">It is desired that all furniture should be of same finish, color, stain and style/make and must be of commercial industrial grade/make.  All fabrics colors, finish, textures and patterns mush be complementary within the grouping/area.     </w:t>
      </w:r>
    </w:p>
    <w:p w:rsidR="00D4269B" w:rsidRDefault="00D4269B" w:rsidP="00D4269B">
      <w:pPr>
        <w:spacing w:after="0" w:line="240" w:lineRule="exact"/>
        <w:ind w:left="1440"/>
        <w:rPr>
          <w:rFonts w:ascii="Times New Roman" w:eastAsia="Times New Roman" w:hAnsi="Times New Roman" w:cs="Times New Roman"/>
        </w:rPr>
      </w:pPr>
    </w:p>
    <w:p w:rsidR="007435AD" w:rsidRDefault="007435AD" w:rsidP="00D4269B">
      <w:pPr>
        <w:spacing w:after="0" w:line="240" w:lineRule="exact"/>
        <w:ind w:left="1440"/>
        <w:rPr>
          <w:rFonts w:ascii="Times New Roman" w:eastAsia="Times New Roman" w:hAnsi="Times New Roman" w:cs="Times New Roman"/>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3 of 9</w:t>
      </w:r>
    </w:p>
    <w:p w:rsidR="00D4269B" w:rsidRPr="00D4269B" w:rsidRDefault="00D4269B" w:rsidP="00D4269B">
      <w:pPr>
        <w:spacing w:after="0" w:line="240" w:lineRule="exact"/>
        <w:ind w:left="720"/>
        <w:rPr>
          <w:rFonts w:ascii="Times New Roman" w:eastAsia="Times New Roman" w:hAnsi="Times New Roman" w:cs="Times New Roman"/>
          <w:b/>
          <w:bCs/>
          <w:u w:val="single"/>
        </w:rPr>
      </w:pPr>
      <w:r w:rsidRPr="00D4269B">
        <w:rPr>
          <w:rFonts w:ascii="Times New Roman" w:eastAsia="Times New Roman" w:hAnsi="Times New Roman" w:cs="Times New Roman"/>
          <w:b/>
          <w:bCs/>
          <w:u w:val="single"/>
        </w:rPr>
        <w:lastRenderedPageBreak/>
        <w:t>General Common Areas and Facilities:</w:t>
      </w:r>
    </w:p>
    <w:p w:rsidR="00D4269B" w:rsidRPr="00D4269B" w:rsidRDefault="00D4269B" w:rsidP="00D4269B">
      <w:pPr>
        <w:spacing w:after="0" w:line="240" w:lineRule="exact"/>
        <w:rPr>
          <w:rFonts w:ascii="Times New Roman" w:eastAsia="Times New Roman" w:hAnsi="Times New Roman" w:cs="Times New Roman"/>
          <w:b/>
          <w:bCs/>
          <w:u w:val="single"/>
        </w:rPr>
      </w:pPr>
    </w:p>
    <w:p w:rsidR="00D4269B" w:rsidRPr="00D4269B" w:rsidRDefault="00D4269B" w:rsidP="00D4269B">
      <w:pPr>
        <w:spacing w:after="0" w:line="240" w:lineRule="exact"/>
        <w:ind w:left="1440"/>
        <w:rPr>
          <w:rFonts w:ascii="Times New Roman" w:eastAsia="Times New Roman" w:hAnsi="Times New Roman" w:cs="Times New Roman"/>
        </w:rPr>
      </w:pPr>
      <w:r w:rsidRPr="00D4269B">
        <w:rPr>
          <w:rFonts w:ascii="Times New Roman" w:eastAsia="Times New Roman" w:hAnsi="Times New Roman" w:cs="Times New Roman"/>
        </w:rPr>
        <w:t xml:space="preserve">Adequate and convenient toilet facilities are to be provided including tissue and towel holders and mirrors. </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p>
    <w:p w:rsidR="00D4269B" w:rsidRPr="00D4269B" w:rsidRDefault="00D4269B" w:rsidP="00D4269B">
      <w:pPr>
        <w:spacing w:after="0" w:line="240" w:lineRule="exact"/>
        <w:ind w:left="720"/>
        <w:rPr>
          <w:rFonts w:ascii="Times New Roman" w:eastAsia="Times New Roman" w:hAnsi="Times New Roman" w:cs="Times New Roman"/>
          <w:b/>
        </w:rPr>
      </w:pPr>
      <w:r w:rsidRPr="00D4269B">
        <w:rPr>
          <w:rFonts w:ascii="Times New Roman" w:eastAsia="Times New Roman" w:hAnsi="Times New Roman" w:cs="Times New Roman"/>
          <w:b/>
        </w:rPr>
        <w:t>In order to comply with the Americans with Disabilities Act an appropriate number of residential units/suites must be handicapped accessible and they must be in compliance with NC State Building Code.</w:t>
      </w:r>
    </w:p>
    <w:p w:rsidR="001A5914" w:rsidRDefault="001A5914" w:rsidP="00D4269B">
      <w:pPr>
        <w:spacing w:after="0" w:line="240" w:lineRule="exact"/>
        <w:rPr>
          <w:rFonts w:ascii="Times New Roman" w:eastAsia="Times New Roman" w:hAnsi="Times New Roman" w:cs="Times New Roman"/>
          <w:b/>
          <w:bCs/>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IV.</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The Date of Possession and Lease Term</w:t>
      </w:r>
    </w:p>
    <w:p w:rsidR="00D4269B" w:rsidRPr="00D4269B" w:rsidRDefault="00D4269B" w:rsidP="00D4269B">
      <w:pPr>
        <w:spacing w:after="0" w:line="240" w:lineRule="exact"/>
        <w:rPr>
          <w:rFonts w:ascii="Times New Roman" w:eastAsia="Times New Roman" w:hAnsi="Times New Roman" w:cs="Times New Roman"/>
          <w:bCs/>
          <w:u w:val="single"/>
        </w:rPr>
      </w:pPr>
    </w:p>
    <w:p w:rsidR="00D4269B" w:rsidRPr="007D7FEA" w:rsidRDefault="00D4269B" w:rsidP="00D4269B">
      <w:pPr>
        <w:spacing w:after="0" w:line="240" w:lineRule="exact"/>
        <w:ind w:left="720"/>
        <w:rPr>
          <w:rFonts w:ascii="Times New Roman" w:eastAsia="Times New Roman" w:hAnsi="Times New Roman" w:cs="Times New Roman"/>
        </w:rPr>
      </w:pPr>
      <w:r w:rsidRPr="00D4269B">
        <w:rPr>
          <w:rFonts w:ascii="Times New Roman" w:eastAsia="Times New Roman" w:hAnsi="Times New Roman" w:cs="Times New Roman"/>
        </w:rPr>
        <w:t>Possession and occupancy of space shall be</w:t>
      </w:r>
      <w:r w:rsidR="009E05A9">
        <w:rPr>
          <w:rFonts w:ascii="Times New Roman" w:eastAsia="Times New Roman" w:hAnsi="Times New Roman" w:cs="Times New Roman"/>
        </w:rPr>
        <w:t xml:space="preserve"> </w:t>
      </w:r>
      <w:r w:rsidR="0047226B" w:rsidRPr="00DD0321">
        <w:rPr>
          <w:rFonts w:ascii="Times New Roman" w:eastAsia="Times New Roman" w:hAnsi="Times New Roman" w:cs="Times New Roman"/>
          <w:b/>
        </w:rPr>
        <w:t>August 1</w:t>
      </w:r>
      <w:r w:rsidR="00DD0321" w:rsidRPr="00DD0321">
        <w:rPr>
          <w:rFonts w:ascii="Times New Roman" w:eastAsia="Times New Roman" w:hAnsi="Times New Roman" w:cs="Times New Roman"/>
          <w:b/>
        </w:rPr>
        <w:t>3, 201</w:t>
      </w:r>
      <w:r w:rsidR="00DD0321">
        <w:rPr>
          <w:rFonts w:ascii="Times New Roman" w:eastAsia="Times New Roman" w:hAnsi="Times New Roman" w:cs="Times New Roman"/>
          <w:b/>
        </w:rPr>
        <w:t>8</w:t>
      </w:r>
      <w:r w:rsidR="0047226B" w:rsidRPr="00DD0321">
        <w:rPr>
          <w:rFonts w:ascii="Times New Roman" w:eastAsia="Times New Roman" w:hAnsi="Times New Roman" w:cs="Times New Roman"/>
          <w:b/>
        </w:rPr>
        <w:t xml:space="preserve"> up to September </w:t>
      </w:r>
      <w:r w:rsidR="00DD0321" w:rsidRPr="00DD0321">
        <w:rPr>
          <w:rFonts w:ascii="Times New Roman" w:eastAsia="Times New Roman" w:hAnsi="Times New Roman" w:cs="Times New Roman"/>
          <w:b/>
        </w:rPr>
        <w:t>30</w:t>
      </w:r>
      <w:r w:rsidR="00DD0321">
        <w:rPr>
          <w:rFonts w:ascii="Times New Roman" w:eastAsia="Times New Roman" w:hAnsi="Times New Roman" w:cs="Times New Roman"/>
          <w:b/>
        </w:rPr>
        <w:t>, 2018</w:t>
      </w:r>
      <w:r w:rsidR="00627692">
        <w:rPr>
          <w:rFonts w:ascii="Times New Roman" w:eastAsia="Times New Roman" w:hAnsi="Times New Roman" w:cs="Times New Roman"/>
          <w:b/>
        </w:rPr>
        <w:t xml:space="preserve"> for the F</w:t>
      </w:r>
      <w:r w:rsidR="0047226B" w:rsidRPr="00DD0321">
        <w:rPr>
          <w:rFonts w:ascii="Times New Roman" w:eastAsia="Times New Roman" w:hAnsi="Times New Roman" w:cs="Times New Roman"/>
          <w:b/>
        </w:rPr>
        <w:t xml:space="preserve">all </w:t>
      </w:r>
      <w:r w:rsidR="00627692">
        <w:rPr>
          <w:rFonts w:ascii="Times New Roman" w:eastAsia="Times New Roman" w:hAnsi="Times New Roman" w:cs="Times New Roman"/>
          <w:b/>
        </w:rPr>
        <w:t>S</w:t>
      </w:r>
      <w:r w:rsidR="0047226B" w:rsidRPr="00DD0321">
        <w:rPr>
          <w:rFonts w:ascii="Times New Roman" w:eastAsia="Times New Roman" w:hAnsi="Times New Roman" w:cs="Times New Roman"/>
          <w:b/>
        </w:rPr>
        <w:t>emester</w:t>
      </w:r>
      <w:r w:rsidR="0047226B" w:rsidRPr="007D7FEA">
        <w:rPr>
          <w:rFonts w:ascii="Times New Roman" w:eastAsia="Times New Roman" w:hAnsi="Times New Roman" w:cs="Times New Roman"/>
        </w:rPr>
        <w:t xml:space="preserve"> and </w:t>
      </w:r>
      <w:r w:rsidR="0047226B" w:rsidRPr="00DD0321">
        <w:rPr>
          <w:rFonts w:ascii="Times New Roman" w:eastAsia="Times New Roman" w:hAnsi="Times New Roman" w:cs="Times New Roman"/>
          <w:b/>
        </w:rPr>
        <w:t xml:space="preserve">January </w:t>
      </w:r>
      <w:r w:rsidR="00DD0321" w:rsidRPr="00DD0321">
        <w:rPr>
          <w:rFonts w:ascii="Times New Roman" w:eastAsia="Times New Roman" w:hAnsi="Times New Roman" w:cs="Times New Roman"/>
          <w:b/>
        </w:rPr>
        <w:t>13, 2019</w:t>
      </w:r>
      <w:r w:rsidR="0047226B" w:rsidRPr="00DD0321">
        <w:rPr>
          <w:rFonts w:ascii="Times New Roman" w:eastAsia="Times New Roman" w:hAnsi="Times New Roman" w:cs="Times New Roman"/>
          <w:b/>
        </w:rPr>
        <w:t xml:space="preserve"> up to February </w:t>
      </w:r>
      <w:r w:rsidR="00DD0321" w:rsidRPr="00DD0321">
        <w:rPr>
          <w:rFonts w:ascii="Times New Roman" w:eastAsia="Times New Roman" w:hAnsi="Times New Roman" w:cs="Times New Roman"/>
          <w:b/>
        </w:rPr>
        <w:t>15</w:t>
      </w:r>
      <w:r w:rsidR="0047226B" w:rsidRPr="00DD0321">
        <w:rPr>
          <w:rFonts w:ascii="Times New Roman" w:eastAsia="Times New Roman" w:hAnsi="Times New Roman" w:cs="Times New Roman"/>
          <w:b/>
        </w:rPr>
        <w:t>, 201</w:t>
      </w:r>
      <w:r w:rsidR="00DD0321" w:rsidRPr="00DD0321">
        <w:rPr>
          <w:rFonts w:ascii="Times New Roman" w:eastAsia="Times New Roman" w:hAnsi="Times New Roman" w:cs="Times New Roman"/>
          <w:b/>
        </w:rPr>
        <w:t>9</w:t>
      </w:r>
      <w:r w:rsidR="00627692">
        <w:rPr>
          <w:rFonts w:ascii="Times New Roman" w:eastAsia="Times New Roman" w:hAnsi="Times New Roman" w:cs="Times New Roman"/>
          <w:b/>
        </w:rPr>
        <w:t xml:space="preserve"> for the S</w:t>
      </w:r>
      <w:r w:rsidR="0047226B" w:rsidRPr="00DD0321">
        <w:rPr>
          <w:rFonts w:ascii="Times New Roman" w:eastAsia="Times New Roman" w:hAnsi="Times New Roman" w:cs="Times New Roman"/>
          <w:b/>
        </w:rPr>
        <w:t xml:space="preserve">pring </w:t>
      </w:r>
      <w:r w:rsidR="00627692">
        <w:rPr>
          <w:rFonts w:ascii="Times New Roman" w:eastAsia="Times New Roman" w:hAnsi="Times New Roman" w:cs="Times New Roman"/>
          <w:b/>
        </w:rPr>
        <w:t>S</w:t>
      </w:r>
      <w:r w:rsidR="0047226B" w:rsidRPr="00DD0321">
        <w:rPr>
          <w:rFonts w:ascii="Times New Roman" w:eastAsia="Times New Roman" w:hAnsi="Times New Roman" w:cs="Times New Roman"/>
          <w:b/>
        </w:rPr>
        <w:t>emester</w:t>
      </w:r>
      <w:r w:rsidRPr="007D7FEA">
        <w:rPr>
          <w:rFonts w:ascii="Times New Roman" w:eastAsia="Times New Roman" w:hAnsi="Times New Roman" w:cs="Times New Roman"/>
        </w:rPr>
        <w:t>.</w:t>
      </w:r>
      <w:r w:rsidRPr="00D4269B">
        <w:rPr>
          <w:rFonts w:ascii="Times New Roman" w:eastAsia="Times New Roman" w:hAnsi="Times New Roman" w:cs="Times New Roman"/>
        </w:rPr>
        <w:t xml:space="preserve">    During the lease term, the State may reduce the number of rooms to be rented upon seven (7) days written notice to the Lessor.</w:t>
      </w:r>
      <w:r w:rsidR="00216444">
        <w:rPr>
          <w:rFonts w:ascii="Times New Roman" w:eastAsia="Times New Roman" w:hAnsi="Times New Roman" w:cs="Times New Roman"/>
        </w:rPr>
        <w:t xml:space="preserve">  </w:t>
      </w:r>
      <w:r w:rsidR="00216444" w:rsidRPr="007D7FEA">
        <w:rPr>
          <w:rFonts w:ascii="Times New Roman" w:eastAsia="Times New Roman" w:hAnsi="Times New Roman" w:cs="Times New Roman"/>
        </w:rPr>
        <w:t>This notice shall include the number of beds needed.</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u w:val="double"/>
        </w:rPr>
      </w:pPr>
      <w:r w:rsidRPr="00D4269B">
        <w:rPr>
          <w:rFonts w:ascii="Times New Roman" w:eastAsia="Times New Roman" w:hAnsi="Times New Roman" w:cs="Times New Roman"/>
        </w:rPr>
        <w:tab/>
        <w:t>Other:</w:t>
      </w:r>
      <w:r w:rsidRPr="00D4269B">
        <w:rPr>
          <w:rFonts w:ascii="Times New Roman" w:eastAsia="Times New Roman" w:hAnsi="Times New Roman" w:cs="Times New Roman"/>
        </w:rPr>
        <w:tab/>
      </w:r>
      <w:r w:rsidRPr="00D4269B">
        <w:rPr>
          <w:rFonts w:ascii="Times New Roman" w:eastAsia="Times New Roman" w:hAnsi="Times New Roman" w:cs="Times New Roman"/>
          <w:b/>
          <w:u w:val="double"/>
        </w:rPr>
        <w:t>The following clause must be incorporated into the Lease Document.</w:t>
      </w:r>
    </w:p>
    <w:p w:rsidR="00D4269B" w:rsidRPr="00D4269B" w:rsidRDefault="00D4269B" w:rsidP="00D4269B">
      <w:pPr>
        <w:spacing w:after="0" w:line="240" w:lineRule="exact"/>
        <w:rPr>
          <w:rFonts w:ascii="Times New Roman" w:eastAsia="Times New Roman" w:hAnsi="Times New Roman" w:cs="Times New Roman"/>
          <w:u w:val="double"/>
        </w:rPr>
      </w:pPr>
    </w:p>
    <w:p w:rsidR="00D4269B" w:rsidRPr="00D4269B" w:rsidRDefault="00D4269B" w:rsidP="00D4269B">
      <w:pPr>
        <w:spacing w:after="0" w:line="240" w:lineRule="exact"/>
        <w:ind w:left="720"/>
        <w:jc w:val="both"/>
        <w:rPr>
          <w:rFonts w:ascii="Times New Roman" w:eastAsia="Times New Roman" w:hAnsi="Times New Roman" w:cs="Times New Roman"/>
        </w:rPr>
      </w:pPr>
      <w:r w:rsidRPr="00D4269B">
        <w:rPr>
          <w:rFonts w:ascii="Times New Roman" w:eastAsia="Times New Roman" w:hAnsi="Times New Roman" w:cs="Times New Roman"/>
        </w:rPr>
        <w:t>Availability of Funds Clause - The parties to this lease agree and understand that the continuation of this Lease Agreement for the term period set forth herein, or any extension or renewal thereof, is dependent upon and subject to the appropriation, allocation or availability of funds for this purpose to the agency of the Lessee responsible for payment of said rental.  The parties to this lease also agree that in the event the agency of the Lessee or that body responsible for the appropriation of said funds, in its sole discretion, determines in view of its total local office operations that available funding for the payment of rents is insufficient to continue the operation of its local office on the premise leased herein, it may choose to terminate the lease agreement set forth herein by giving Lessor written notice of said termination, and the lease agreement shall terminate immediately without any further liability to Lessee.</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V.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Electrical, Telephone, Internet and Main Service Outlets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ind w:left="1440" w:hanging="720"/>
        <w:rPr>
          <w:rFonts w:ascii="Times New Roman" w:eastAsia="Times New Roman" w:hAnsi="Times New Roman" w:cs="Times New Roman"/>
        </w:rPr>
      </w:pPr>
      <w:r w:rsidRPr="00D4269B">
        <w:rPr>
          <w:rFonts w:ascii="Times New Roman" w:eastAsia="Times New Roman" w:hAnsi="Times New Roman" w:cs="Times New Roman"/>
        </w:rPr>
        <w:t>A.</w:t>
      </w:r>
      <w:r w:rsidRPr="00D4269B">
        <w:rPr>
          <w:rFonts w:ascii="Times New Roman" w:eastAsia="Times New Roman" w:hAnsi="Times New Roman" w:cs="Times New Roman"/>
        </w:rPr>
        <w:tab/>
        <w:t>Adequate duplex electrical outlets are required to provide +/-3 duplex outlets per occupant or the building code required minimum number of outlets; whichever number is greater.</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0"/>
          <w:numId w:val="3"/>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 minimum of one telephone outlet is required per (2) students.  Telephone service in each room may not restrict local incoming or outgoing calls.  Charges for local calls will be borne by Lessor.  At Lessor’s option, long-distance calls may be restricted.</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numPr>
          <w:ilvl w:val="0"/>
          <w:numId w:val="3"/>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One high-speed Internet connection per resident is required.  Each outlet should be within three (3) feet of each resident desk, located in the bedroom, or adequate wireless connection or protocol to accommodate each resident for wireless internet.</w:t>
      </w:r>
      <w:r w:rsidRPr="00D4269B">
        <w:rPr>
          <w:rFonts w:ascii="Times New Roman" w:eastAsia="Times New Roman" w:hAnsi="Times New Roman" w:cs="Times New Roman"/>
          <w:color w:val="0070C0"/>
        </w:rPr>
        <w:t xml:space="preserve"> </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VI.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Parking</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1"/>
          <w:numId w:val="9"/>
        </w:numPr>
        <w:spacing w:after="0" w:line="240" w:lineRule="exact"/>
        <w:ind w:left="1440" w:hanging="720"/>
        <w:rPr>
          <w:rFonts w:ascii="Times New Roman" w:eastAsia="Times New Roman" w:hAnsi="Times New Roman" w:cs="Times New Roman"/>
        </w:rPr>
      </w:pPr>
      <w:r w:rsidRPr="00D4269B">
        <w:rPr>
          <w:rFonts w:ascii="Times New Roman" w:eastAsia="Times New Roman" w:hAnsi="Times New Roman" w:cs="Times New Roman"/>
        </w:rPr>
        <w:t>Where possible, it is desired that there be one automobile parking space for each bed space; however, alternative proposals that include less parking will be considered.</w:t>
      </w:r>
    </w:p>
    <w:p w:rsidR="00D4269B" w:rsidRPr="00D4269B" w:rsidRDefault="00D4269B" w:rsidP="00D4269B">
      <w:pPr>
        <w:spacing w:after="0" w:line="240" w:lineRule="exact"/>
        <w:ind w:left="1440" w:hanging="720"/>
        <w:rPr>
          <w:rFonts w:ascii="Times New Roman" w:eastAsia="Times New Roman" w:hAnsi="Times New Roman" w:cs="Times New Roman"/>
        </w:rPr>
      </w:pPr>
    </w:p>
    <w:p w:rsidR="00D4269B" w:rsidRPr="00D4269B" w:rsidRDefault="00D4269B" w:rsidP="00D4269B">
      <w:pPr>
        <w:spacing w:after="0" w:line="240" w:lineRule="exact"/>
        <w:ind w:left="1440" w:hanging="720"/>
        <w:rPr>
          <w:rFonts w:ascii="Times New Roman" w:eastAsia="Times New Roman" w:hAnsi="Times New Roman" w:cs="Times New Roman"/>
        </w:rPr>
      </w:pPr>
      <w:r w:rsidRPr="00D4269B">
        <w:rPr>
          <w:rFonts w:ascii="Times New Roman" w:eastAsia="Times New Roman" w:hAnsi="Times New Roman" w:cs="Times New Roman"/>
        </w:rPr>
        <w:t>B.</w:t>
      </w:r>
      <w:r w:rsidRPr="00D4269B">
        <w:rPr>
          <w:rFonts w:ascii="Times New Roman" w:eastAsia="Times New Roman" w:hAnsi="Times New Roman" w:cs="Times New Roman"/>
        </w:rPr>
        <w:tab/>
        <w:t>Where applicable, paved well-lighted parking areas located within a safe, reasonable distance to the building are required.</w:t>
      </w:r>
    </w:p>
    <w:p w:rsidR="00D4269B" w:rsidRPr="00D4269B" w:rsidRDefault="00D4269B" w:rsidP="00D4269B">
      <w:pPr>
        <w:spacing w:after="0" w:line="240" w:lineRule="exact"/>
        <w:ind w:left="1440" w:hanging="720"/>
        <w:rPr>
          <w:rFonts w:ascii="Times New Roman" w:eastAsia="Times New Roman" w:hAnsi="Times New Roman" w:cs="Times New Roman"/>
        </w:rPr>
      </w:pPr>
    </w:p>
    <w:p w:rsidR="00D4269B" w:rsidRPr="00D4269B" w:rsidRDefault="00D4269B" w:rsidP="00D4269B">
      <w:pPr>
        <w:spacing w:after="0" w:line="240" w:lineRule="exact"/>
        <w:ind w:left="1440" w:hanging="720"/>
        <w:rPr>
          <w:rFonts w:ascii="Times New Roman" w:eastAsia="Times New Roman" w:hAnsi="Times New Roman" w:cs="Times New Roman"/>
        </w:rPr>
      </w:pPr>
      <w:r w:rsidRPr="00D4269B">
        <w:rPr>
          <w:rFonts w:ascii="Times New Roman" w:eastAsia="Times New Roman" w:hAnsi="Times New Roman" w:cs="Times New Roman"/>
        </w:rPr>
        <w:t>C.</w:t>
      </w:r>
      <w:r w:rsidRPr="00D4269B">
        <w:rPr>
          <w:rFonts w:ascii="Times New Roman" w:eastAsia="Times New Roman" w:hAnsi="Times New Roman" w:cs="Times New Roman"/>
        </w:rPr>
        <w:tab/>
        <w:t xml:space="preserve">NC A&amp;T SU and/or its employees and/or students assigned to work and/or live at the lease property will not be charged any additional fees or charges for parking privileges and or associated service at the leased property parking lot(s). </w:t>
      </w:r>
    </w:p>
    <w:p w:rsidR="00D4269B" w:rsidRPr="00D4269B" w:rsidRDefault="00D4269B" w:rsidP="00D4269B">
      <w:pPr>
        <w:spacing w:after="0" w:line="240" w:lineRule="exact"/>
        <w:ind w:left="1440" w:hanging="720"/>
        <w:rPr>
          <w:rFonts w:ascii="Times New Roman" w:eastAsia="Times New Roman" w:hAnsi="Times New Roman" w:cs="Times New Roman"/>
        </w:rPr>
      </w:pPr>
    </w:p>
    <w:p w:rsidR="00D4269B" w:rsidRPr="00D4269B" w:rsidRDefault="00D4269B" w:rsidP="00D4269B">
      <w:pPr>
        <w:spacing w:after="0" w:line="240" w:lineRule="exact"/>
        <w:ind w:left="1440" w:hanging="720"/>
        <w:rPr>
          <w:rFonts w:ascii="Times New Roman" w:eastAsia="Times New Roman" w:hAnsi="Times New Roman" w:cs="Times New Roman"/>
          <w:color w:val="0070C0"/>
        </w:rPr>
      </w:pPr>
      <w:r w:rsidRPr="00D4269B">
        <w:rPr>
          <w:rFonts w:ascii="Times New Roman" w:eastAsia="Times New Roman" w:hAnsi="Times New Roman" w:cs="Times New Roman"/>
        </w:rPr>
        <w:t xml:space="preserve">D.         Snow and debris removal in parking area required.  </w:t>
      </w:r>
    </w:p>
    <w:p w:rsidR="0058418F" w:rsidRDefault="0058418F" w:rsidP="00D4269B">
      <w:pPr>
        <w:spacing w:after="0" w:line="240" w:lineRule="exact"/>
        <w:rPr>
          <w:rFonts w:ascii="Times New Roman" w:eastAsia="Times New Roman" w:hAnsi="Times New Roman" w:cs="Times New Roman"/>
          <w:b/>
          <w:bCs/>
        </w:rPr>
      </w:pPr>
    </w:p>
    <w:p w:rsidR="007D7FEA" w:rsidRDefault="007D7FEA" w:rsidP="00D4269B">
      <w:pPr>
        <w:spacing w:after="0" w:line="240" w:lineRule="exact"/>
        <w:rPr>
          <w:rFonts w:ascii="Times New Roman" w:eastAsia="Times New Roman" w:hAnsi="Times New Roman" w:cs="Times New Roman"/>
          <w:b/>
          <w:bCs/>
        </w:rPr>
      </w:pPr>
    </w:p>
    <w:p w:rsidR="007D7FEA" w:rsidRDefault="007D7FEA" w:rsidP="00D4269B">
      <w:pPr>
        <w:spacing w:after="0" w:line="240" w:lineRule="exact"/>
        <w:rPr>
          <w:rFonts w:ascii="Times New Roman" w:eastAsia="Times New Roman" w:hAnsi="Times New Roman" w:cs="Times New Roman"/>
          <w:b/>
          <w:bCs/>
        </w:rPr>
      </w:pPr>
    </w:p>
    <w:p w:rsidR="007D7FEA" w:rsidRDefault="007D7FEA" w:rsidP="00D4269B">
      <w:pPr>
        <w:spacing w:after="0" w:line="240" w:lineRule="exact"/>
        <w:rPr>
          <w:rFonts w:ascii="Times New Roman" w:eastAsia="Times New Roman" w:hAnsi="Times New Roman" w:cs="Times New Roman"/>
          <w:b/>
          <w:bCs/>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4 of 9</w:t>
      </w:r>
    </w:p>
    <w:p w:rsidR="007D7FEA" w:rsidRDefault="007D7FEA" w:rsidP="00D4269B">
      <w:pPr>
        <w:spacing w:after="0" w:line="240" w:lineRule="exact"/>
        <w:rPr>
          <w:rFonts w:ascii="Times New Roman" w:eastAsia="Times New Roman" w:hAnsi="Times New Roman" w:cs="Times New Roman"/>
          <w:b/>
          <w:bCs/>
        </w:rPr>
      </w:pPr>
    </w:p>
    <w:p w:rsidR="0058418F" w:rsidRDefault="0058418F" w:rsidP="00D4269B">
      <w:pPr>
        <w:spacing w:after="0" w:line="240" w:lineRule="exact"/>
        <w:rPr>
          <w:rFonts w:ascii="Times New Roman" w:eastAsia="Times New Roman" w:hAnsi="Times New Roman" w:cs="Times New Roman"/>
          <w:b/>
          <w:bCs/>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VII.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Minimum Code Compliance</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0"/>
          <w:numId w:val="1"/>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 xml:space="preserve">All space to comply with local and State building, safety, and zoning codes, specifically including OSHA, provisions for the handicapped, and applicable sections of the State Building Code, Volumes I through V.  Non-compliance shall be grounds for lease termination at the discretion of the lessee.  Space must comply with Americans with Disabilities Act of 1990 (42 United States Code, Section 12101 et seq.). Each qualified proposer must demonstrate compliance with applicable fire, health and environmental safety regulations for their proposed facilities. </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VIII.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Floor, Wall and Window Coverings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0"/>
          <w:numId w:val="2"/>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Vinyl tile or other floor covering acceptable to the State in all finished areas.</w:t>
      </w:r>
    </w:p>
    <w:p w:rsidR="00D4269B" w:rsidRPr="00D4269B" w:rsidRDefault="00D4269B" w:rsidP="00D4269B">
      <w:pPr>
        <w:spacing w:after="0" w:line="240" w:lineRule="exact"/>
        <w:ind w:left="1440"/>
        <w:rPr>
          <w:rFonts w:ascii="Times New Roman" w:eastAsia="Times New Roman" w:hAnsi="Times New Roman" w:cs="Times New Roman"/>
        </w:rPr>
      </w:pPr>
      <w:r w:rsidRPr="00D4269B">
        <w:rPr>
          <w:rFonts w:ascii="Times New Roman" w:eastAsia="Times New Roman" w:hAnsi="Times New Roman" w:cs="Times New Roman"/>
        </w:rPr>
        <w:t>Carpeting is preferred in living room and bedroom areas.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t>B.</w:t>
      </w:r>
      <w:r w:rsidRPr="00D4269B">
        <w:rPr>
          <w:rFonts w:ascii="Times New Roman" w:eastAsia="Times New Roman" w:hAnsi="Times New Roman" w:cs="Times New Roman"/>
        </w:rPr>
        <w:tab/>
        <w:t>Wall surfaces shall be painted sheetrock or masonry, paneling or other similar finish.</w:t>
      </w: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r>
      <w:r w:rsidRPr="00D4269B">
        <w:rPr>
          <w:rFonts w:ascii="Times New Roman" w:eastAsia="Times New Roman" w:hAnsi="Times New Roman" w:cs="Times New Roman"/>
        </w:rPr>
        <w:tab/>
      </w:r>
    </w:p>
    <w:p w:rsidR="00D4269B" w:rsidRPr="00D4269B" w:rsidRDefault="00D4269B" w:rsidP="00D4269B">
      <w:pPr>
        <w:numPr>
          <w:ilvl w:val="0"/>
          <w:numId w:val="1"/>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 xml:space="preserve">Operable windows are required in each unit, which provide a glazed window area equal +/-10% of the square footage of the floor area of the room. Sufficient window coverings shall be provided to control glare within the space. All windows must be lockable from the inside and must have an associated blackout blind/mini-blinds and exterior window screens.  </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IX.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Heating, Air Conditioning and Ventilation</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t>A.</w:t>
      </w:r>
      <w:r w:rsidRPr="00D4269B">
        <w:rPr>
          <w:rFonts w:ascii="Times New Roman" w:eastAsia="Times New Roman" w:hAnsi="Times New Roman" w:cs="Times New Roman"/>
        </w:rPr>
        <w:tab/>
        <w:t xml:space="preserve">It is required that heating and air conditioning facilities be sufficient to maintain inside </w:t>
      </w:r>
    </w:p>
    <w:p w:rsidR="00D4269B" w:rsidRPr="00D4269B" w:rsidRDefault="00D4269B" w:rsidP="00D4269B">
      <w:pPr>
        <w:spacing w:after="0" w:line="240" w:lineRule="exact"/>
        <w:ind w:left="1440"/>
        <w:rPr>
          <w:rFonts w:ascii="Times New Roman" w:eastAsia="Times New Roman" w:hAnsi="Times New Roman" w:cs="Times New Roman"/>
        </w:rPr>
      </w:pPr>
      <w:r w:rsidRPr="00D4269B">
        <w:rPr>
          <w:rFonts w:ascii="Times New Roman" w:eastAsia="Times New Roman" w:hAnsi="Times New Roman" w:cs="Times New Roman"/>
        </w:rPr>
        <w:t>temperature in the range from a low 68° during the heating season to the high of 78° at all other times.  State policy to dictate utilization.</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b/>
        <w:t>B.</w:t>
      </w:r>
      <w:r w:rsidRPr="00D4269B">
        <w:rPr>
          <w:rFonts w:ascii="Times New Roman" w:eastAsia="Times New Roman" w:hAnsi="Times New Roman" w:cs="Times New Roman"/>
        </w:rPr>
        <w:tab/>
        <w:t>Air conditioning and heating system to be maintained by Lessor.</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ind w:left="1440" w:hanging="720"/>
        <w:rPr>
          <w:rFonts w:ascii="Times New Roman" w:eastAsia="Times New Roman" w:hAnsi="Times New Roman" w:cs="Times New Roman"/>
        </w:rPr>
      </w:pPr>
      <w:r w:rsidRPr="00D4269B">
        <w:rPr>
          <w:rFonts w:ascii="Times New Roman" w:eastAsia="Times New Roman" w:hAnsi="Times New Roman" w:cs="Times New Roman"/>
        </w:rPr>
        <w:t>C.</w:t>
      </w:r>
      <w:r w:rsidRPr="00D4269B">
        <w:rPr>
          <w:rFonts w:ascii="Times New Roman" w:eastAsia="Times New Roman" w:hAnsi="Times New Roman" w:cs="Times New Roman"/>
        </w:rPr>
        <w:tab/>
        <w:t>Sufficient year-round ventilation must be provided to prevent unhealthy stale air problems and high CO</w:t>
      </w:r>
      <w:r w:rsidRPr="00D4269B">
        <w:rPr>
          <w:rFonts w:ascii="Times New Roman" w:eastAsia="Times New Roman" w:hAnsi="Times New Roman" w:cs="Times New Roman"/>
          <w:vertAlign w:val="superscript"/>
        </w:rPr>
        <w:t>2</w:t>
      </w:r>
      <w:r w:rsidRPr="00D4269B">
        <w:rPr>
          <w:rFonts w:ascii="Times New Roman" w:eastAsia="Times New Roman" w:hAnsi="Times New Roman" w:cs="Times New Roman"/>
        </w:rPr>
        <w:t xml:space="preserve"> content.</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ind w:left="720" w:hanging="720"/>
        <w:rPr>
          <w:rFonts w:ascii="Times New Roman" w:eastAsia="Times New Roman" w:hAnsi="Times New Roman" w:cs="Times New Roman"/>
          <w:b/>
          <w:bCs/>
        </w:rPr>
      </w:pPr>
      <w:r w:rsidRPr="00D4269B">
        <w:rPr>
          <w:rFonts w:ascii="Times New Roman" w:eastAsia="Times New Roman" w:hAnsi="Times New Roman" w:cs="Times New Roman"/>
          <w:b/>
          <w:bCs/>
        </w:rPr>
        <w:t xml:space="preserve">X.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Insurance</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spacing w:after="0" w:line="240" w:lineRule="exact"/>
        <w:ind w:left="720"/>
        <w:rPr>
          <w:rFonts w:ascii="Times New Roman" w:eastAsia="Times New Roman" w:hAnsi="Times New Roman" w:cs="Times New Roman"/>
        </w:rPr>
      </w:pPr>
      <w:r w:rsidRPr="00D4269B">
        <w:rPr>
          <w:rFonts w:ascii="Times New Roman" w:eastAsia="Times New Roman" w:hAnsi="Times New Roman" w:cs="Times New Roman"/>
        </w:rPr>
        <w:t>Proposer must provide proof of comprehensive general insurance coverage for the proposed facilities. Insurance shall be broad based form including but not limited to cover personal injury, liability and property damage liability with limits of liability not less than $1,000,000.00. A certificate of insurance, endorsed by a North Carolina resident agent is required. The insurance policy shall further contain a covenant by the company issuing the same that insurance shall not be cancelled unless thirty (30) days written notice of cancellation is provided to NCA&amp;T SU.</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 xml:space="preserve">XI.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Lighting</w:t>
      </w:r>
    </w:p>
    <w:p w:rsidR="00D4269B" w:rsidRPr="00D4269B" w:rsidRDefault="00D4269B" w:rsidP="00D4269B">
      <w:pPr>
        <w:spacing w:after="0" w:line="240" w:lineRule="exact"/>
        <w:rPr>
          <w:rFonts w:ascii="Times New Roman" w:eastAsia="Times New Roman" w:hAnsi="Times New Roman" w:cs="Times New Roman"/>
          <w:b/>
          <w:bCs/>
        </w:rPr>
      </w:pPr>
    </w:p>
    <w:p w:rsidR="00D4269B" w:rsidRPr="00D4269B" w:rsidRDefault="00D4269B" w:rsidP="00D4269B">
      <w:pPr>
        <w:numPr>
          <w:ilvl w:val="1"/>
          <w:numId w:val="8"/>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Adequate lighting facilities are required in all areas.  Lighting requirements are to be no less than 50 foot-candles at all desk, table and counter top surface levels. Exterior lighting shall be no less than 1.5 foot candles and shall be designed to eliminate shadowy or dark areas. State policy to dictate utilization.</w:t>
      </w:r>
    </w:p>
    <w:p w:rsidR="00D4269B" w:rsidRPr="00D4269B" w:rsidRDefault="00D4269B" w:rsidP="00D4269B">
      <w:pPr>
        <w:spacing w:after="0" w:line="240" w:lineRule="exact"/>
        <w:ind w:left="810"/>
        <w:rPr>
          <w:rFonts w:ascii="Times New Roman" w:eastAsia="Times New Roman" w:hAnsi="Times New Roman" w:cs="Times New Roman"/>
        </w:rPr>
      </w:pPr>
    </w:p>
    <w:p w:rsidR="00D4269B" w:rsidRPr="00D4269B" w:rsidRDefault="00D4269B" w:rsidP="00D4269B">
      <w:pPr>
        <w:numPr>
          <w:ilvl w:val="0"/>
          <w:numId w:val="2"/>
        </w:numPr>
        <w:tabs>
          <w:tab w:val="num" w:pos="1260"/>
        </w:tabs>
        <w:spacing w:after="0" w:line="240" w:lineRule="exact"/>
        <w:ind w:left="1260" w:hanging="540"/>
        <w:rPr>
          <w:rFonts w:ascii="Times New Roman" w:eastAsia="Times New Roman" w:hAnsi="Times New Roman" w:cs="Times New Roman"/>
        </w:rPr>
      </w:pPr>
      <w:r w:rsidRPr="00D4269B">
        <w:rPr>
          <w:rFonts w:ascii="Times New Roman" w:eastAsia="Times New Roman" w:hAnsi="Times New Roman" w:cs="Times New Roman"/>
        </w:rPr>
        <w:t>All lighting and electrical maintenance to be furnished by Lessor to include providing and installing replacement bulbs, as needed.</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Cs/>
          <w:color w:val="0070C0"/>
        </w:rPr>
      </w:pPr>
      <w:r w:rsidRPr="00D4269B">
        <w:rPr>
          <w:rFonts w:ascii="Times New Roman" w:eastAsia="Times New Roman" w:hAnsi="Times New Roman" w:cs="Times New Roman"/>
          <w:b/>
          <w:bCs/>
        </w:rPr>
        <w:t xml:space="preserve">XII.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 xml:space="preserve">Janitorial Services, Pest Control, Utility Services   </w:t>
      </w:r>
    </w:p>
    <w:p w:rsidR="00D4269B" w:rsidRPr="00D4269B" w:rsidRDefault="00D4269B" w:rsidP="00D4269B">
      <w:pPr>
        <w:spacing w:after="0" w:line="240" w:lineRule="exact"/>
        <w:rPr>
          <w:rFonts w:ascii="Times New Roman" w:eastAsia="Times New Roman" w:hAnsi="Times New Roman" w:cs="Times New Roman"/>
        </w:rPr>
      </w:pPr>
    </w:p>
    <w:p w:rsidR="00E01921" w:rsidRDefault="00D4269B" w:rsidP="00D4269B">
      <w:pPr>
        <w:numPr>
          <w:ilvl w:val="1"/>
          <w:numId w:val="7"/>
        </w:numPr>
        <w:tabs>
          <w:tab w:val="num" w:pos="1440"/>
        </w:tabs>
        <w:spacing w:after="0" w:line="240" w:lineRule="auto"/>
        <w:ind w:left="1440" w:hanging="720"/>
        <w:rPr>
          <w:rFonts w:ascii="Times New Roman" w:eastAsia="Times New Roman" w:hAnsi="Times New Roman" w:cs="Times New Roman"/>
        </w:rPr>
      </w:pPr>
      <w:r w:rsidRPr="00D4269B">
        <w:rPr>
          <w:rFonts w:ascii="Times New Roman" w:eastAsia="Times New Roman" w:hAnsi="Times New Roman" w:cs="Times New Roman"/>
        </w:rPr>
        <w:t xml:space="preserve">Lessor must provide contract administrator with an advanced annual preventative maintenance schedule.  </w:t>
      </w:r>
    </w:p>
    <w:p w:rsidR="00E01921" w:rsidRDefault="00E01921" w:rsidP="00E01921">
      <w:pPr>
        <w:tabs>
          <w:tab w:val="num" w:pos="3180"/>
        </w:tabs>
        <w:spacing w:after="0" w:line="240" w:lineRule="auto"/>
        <w:ind w:left="720"/>
        <w:rPr>
          <w:rFonts w:ascii="Times New Roman" w:eastAsia="Times New Roman" w:hAnsi="Times New Roman" w:cs="Times New Roman"/>
        </w:rPr>
      </w:pPr>
    </w:p>
    <w:p w:rsidR="005F3295" w:rsidRDefault="005F3295" w:rsidP="00E01921">
      <w:pPr>
        <w:tabs>
          <w:tab w:val="num" w:pos="3180"/>
        </w:tabs>
        <w:spacing w:after="0" w:line="240" w:lineRule="auto"/>
        <w:ind w:left="720"/>
        <w:rPr>
          <w:rFonts w:ascii="Times New Roman" w:eastAsia="Times New Roman" w:hAnsi="Times New Roman" w:cs="Times New Roman"/>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5 of 9</w:t>
      </w:r>
    </w:p>
    <w:p w:rsidR="005F3295" w:rsidRDefault="005F3295" w:rsidP="00E01921">
      <w:pPr>
        <w:tabs>
          <w:tab w:val="num" w:pos="3180"/>
        </w:tabs>
        <w:spacing w:after="0" w:line="240" w:lineRule="auto"/>
        <w:ind w:left="720"/>
        <w:rPr>
          <w:rFonts w:ascii="Times New Roman" w:eastAsia="Times New Roman" w:hAnsi="Times New Roman" w:cs="Times New Roman"/>
        </w:rPr>
      </w:pPr>
    </w:p>
    <w:p w:rsidR="00D4269B" w:rsidRPr="00E01921" w:rsidRDefault="00D4269B" w:rsidP="00E01921">
      <w:pPr>
        <w:spacing w:after="0" w:line="240" w:lineRule="auto"/>
        <w:ind w:left="720"/>
        <w:rPr>
          <w:rFonts w:ascii="Times New Roman" w:eastAsia="Times New Roman" w:hAnsi="Times New Roman" w:cs="Times New Roman"/>
        </w:rPr>
      </w:pPr>
      <w:r w:rsidRPr="00E01921">
        <w:rPr>
          <w:rFonts w:ascii="Times New Roman" w:eastAsia="Times New Roman" w:hAnsi="Times New Roman" w:cs="Times New Roman"/>
        </w:rPr>
        <w:t>At the minimum, the following activities should happen as prescribed below but on an “As needed Basis” and in between change in assigned student residents.  Lessor shall agree to periodically complete a janitorial service checklist supplied by NC A&amp;T SU and provide such completed checklist to NC A&amp;T SU for review.</w:t>
      </w:r>
    </w:p>
    <w:p w:rsidR="00D4269B" w:rsidRPr="00D4269B" w:rsidRDefault="00D4269B" w:rsidP="00D4269B">
      <w:pPr>
        <w:spacing w:after="0" w:line="240" w:lineRule="auto"/>
        <w:rPr>
          <w:rFonts w:ascii="Times New Roman" w:eastAsia="Times New Roman" w:hAnsi="Times New Roman" w:cs="Times New Roman"/>
        </w:rPr>
      </w:pPr>
    </w:p>
    <w:p w:rsidR="00D4269B" w:rsidRPr="00D4269B" w:rsidRDefault="00D4269B" w:rsidP="00D4269B">
      <w:pPr>
        <w:numPr>
          <w:ilvl w:val="0"/>
          <w:numId w:val="11"/>
        </w:numPr>
        <w:spacing w:after="0" w:line="240" w:lineRule="auto"/>
        <w:rPr>
          <w:rFonts w:ascii="Times New Roman" w:eastAsia="Times New Roman" w:hAnsi="Times New Roman" w:cs="Times New Roman"/>
        </w:rPr>
      </w:pPr>
      <w:r w:rsidRPr="00D4269B">
        <w:rPr>
          <w:rFonts w:ascii="Times New Roman" w:eastAsia="Times New Roman" w:hAnsi="Times New Roman" w:cs="Times New Roman"/>
        </w:rPr>
        <w:t>Prior to Move-In Cleaning for Term and Renewal Option.</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Cleaning individual rooms carpet (vacuum, deodorize and hot steam extract shampoo)</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Cleaning of stove (to include ovens, burners, microwaves)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Defrost, sanitize and clean refrigerators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 xml:space="preserve">Treatment of drainage </w:t>
      </w:r>
      <w:r w:rsidRPr="007D7FEA">
        <w:rPr>
          <w:rFonts w:ascii="Times New Roman" w:eastAsia="Times New Roman" w:hAnsi="Times New Roman" w:cs="Times New Roman"/>
        </w:rPr>
        <w:t>lines</w:t>
      </w:r>
      <w:r w:rsidR="006A43AB" w:rsidRPr="007D7FEA">
        <w:rPr>
          <w:rFonts w:ascii="Times New Roman" w:eastAsia="Times New Roman" w:hAnsi="Times New Roman" w:cs="Times New Roman"/>
        </w:rPr>
        <w:t xml:space="preserve"> (sinks, tubs and garbage disposals)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Shampooing and refurbishing of all furniture</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Sanitize and cleaning of all mattresses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Mop and wax all semi-private and private areas floors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Scrub clean, deodorize and sanitize all private and semi-private sinks, toilets, showers, tubs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Clean all windows (inside and out), blinds, shades, curtains, mirrors and pictures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Dust and shine all furniture, fixtures and metallic surfaces such as sinks, hand rails, door kick plates and handrails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Wipe clean and touchup as need all doors, walls, drawers and cabinets.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Mop and wax all common area floors</w:t>
      </w:r>
    </w:p>
    <w:p w:rsidR="00D4269B" w:rsidRPr="00D4269B" w:rsidRDefault="00D4269B" w:rsidP="00D4269B">
      <w:pPr>
        <w:tabs>
          <w:tab w:val="left" w:pos="2520"/>
        </w:tabs>
        <w:spacing w:after="0" w:line="240" w:lineRule="auto"/>
        <w:ind w:left="2520" w:hanging="360"/>
        <w:rPr>
          <w:rFonts w:ascii="Times New Roman" w:eastAsia="Times New Roman" w:hAnsi="Times New Roman" w:cs="Times New Roman"/>
        </w:rPr>
      </w:pPr>
    </w:p>
    <w:p w:rsidR="00D4269B" w:rsidRPr="00D4269B" w:rsidRDefault="00D4269B" w:rsidP="00D4269B">
      <w:pPr>
        <w:numPr>
          <w:ilvl w:val="0"/>
          <w:numId w:val="11"/>
        </w:numPr>
        <w:spacing w:after="0" w:line="240" w:lineRule="auto"/>
        <w:rPr>
          <w:rFonts w:ascii="Times New Roman" w:eastAsia="Times New Roman" w:hAnsi="Times New Roman" w:cs="Times New Roman"/>
        </w:rPr>
      </w:pPr>
      <w:r w:rsidRPr="00D4269B">
        <w:rPr>
          <w:rFonts w:ascii="Times New Roman" w:eastAsia="Times New Roman" w:hAnsi="Times New Roman" w:cs="Times New Roman"/>
        </w:rPr>
        <w:t>Semi-Annually</w:t>
      </w:r>
    </w:p>
    <w:p w:rsidR="00D4269B" w:rsidRPr="00D4269B" w:rsidRDefault="00D4269B" w:rsidP="00D4269B">
      <w:pPr>
        <w:spacing w:after="0" w:line="240" w:lineRule="auto"/>
        <w:ind w:left="2160"/>
        <w:rPr>
          <w:rFonts w:ascii="Times New Roman" w:eastAsia="Times New Roman" w:hAnsi="Times New Roman" w:cs="Times New Roman"/>
        </w:rPr>
      </w:pPr>
      <w:r w:rsidRPr="00D4269B">
        <w:rPr>
          <w:rFonts w:ascii="Times New Roman" w:eastAsia="Times New Roman" w:hAnsi="Times New Roman" w:cs="Times New Roman"/>
        </w:rPr>
        <w:t>Pressure wash common areas, if applicable</w:t>
      </w:r>
    </w:p>
    <w:p w:rsidR="00D4269B" w:rsidRPr="00D4269B" w:rsidRDefault="00D4269B" w:rsidP="00D4269B">
      <w:pPr>
        <w:spacing w:after="0" w:line="240" w:lineRule="auto"/>
        <w:ind w:left="2160"/>
        <w:rPr>
          <w:rFonts w:ascii="Times New Roman" w:eastAsia="Times New Roman" w:hAnsi="Times New Roman" w:cs="Times New Roman"/>
        </w:rPr>
      </w:pPr>
    </w:p>
    <w:p w:rsidR="00D4269B" w:rsidRPr="00D4269B" w:rsidRDefault="00D4269B" w:rsidP="00D4269B">
      <w:pPr>
        <w:numPr>
          <w:ilvl w:val="0"/>
          <w:numId w:val="11"/>
        </w:numPr>
        <w:spacing w:after="0" w:line="240" w:lineRule="auto"/>
        <w:rPr>
          <w:rFonts w:ascii="Times New Roman" w:eastAsia="Times New Roman" w:hAnsi="Times New Roman" w:cs="Times New Roman"/>
        </w:rPr>
      </w:pPr>
      <w:r w:rsidRPr="00D4269B">
        <w:rPr>
          <w:rFonts w:ascii="Times New Roman" w:eastAsia="Times New Roman" w:hAnsi="Times New Roman" w:cs="Times New Roman"/>
        </w:rPr>
        <w:t>Quarterly</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Replacement of HVAC filters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Extermination in common, semi-private and private living and office space areas/spaces</w:t>
      </w:r>
    </w:p>
    <w:p w:rsidR="00D4269B" w:rsidRPr="00D4269B" w:rsidRDefault="00D4269B" w:rsidP="00D4269B">
      <w:pPr>
        <w:spacing w:after="0" w:line="240" w:lineRule="auto"/>
        <w:ind w:left="1440"/>
        <w:rPr>
          <w:rFonts w:ascii="Times New Roman" w:eastAsia="Times New Roman" w:hAnsi="Times New Roman" w:cs="Times New Roman"/>
        </w:rPr>
      </w:pPr>
    </w:p>
    <w:p w:rsidR="00D4269B" w:rsidRPr="00D4269B" w:rsidRDefault="00D4269B" w:rsidP="00D4269B">
      <w:pPr>
        <w:numPr>
          <w:ilvl w:val="0"/>
          <w:numId w:val="11"/>
        </w:numPr>
        <w:spacing w:after="0" w:line="240" w:lineRule="auto"/>
        <w:rPr>
          <w:rFonts w:ascii="Times New Roman" w:eastAsia="Times New Roman" w:hAnsi="Times New Roman" w:cs="Times New Roman"/>
        </w:rPr>
      </w:pPr>
      <w:r w:rsidRPr="00D4269B">
        <w:rPr>
          <w:rFonts w:ascii="Times New Roman" w:eastAsia="Times New Roman" w:hAnsi="Times New Roman" w:cs="Times New Roman"/>
        </w:rPr>
        <w:t>Monthly</w:t>
      </w:r>
    </w:p>
    <w:p w:rsidR="00D4269B" w:rsidRPr="00D4269B" w:rsidRDefault="00D4269B" w:rsidP="00D4269B">
      <w:pPr>
        <w:spacing w:after="0" w:line="240" w:lineRule="auto"/>
        <w:ind w:left="2160"/>
        <w:rPr>
          <w:rFonts w:ascii="Times New Roman" w:eastAsia="Times New Roman" w:hAnsi="Times New Roman" w:cs="Times New Roman"/>
        </w:rPr>
      </w:pPr>
      <w:r w:rsidRPr="00D4269B">
        <w:rPr>
          <w:rFonts w:ascii="Times New Roman" w:eastAsia="Times New Roman" w:hAnsi="Times New Roman" w:cs="Times New Roman"/>
        </w:rPr>
        <w:t>Test and inspect all emergency type of equipment (emergency lights, fire extinguishers, smoke/fire detectors)</w:t>
      </w:r>
    </w:p>
    <w:p w:rsidR="00D4269B" w:rsidRPr="00D4269B" w:rsidRDefault="00D4269B" w:rsidP="00D4269B">
      <w:pPr>
        <w:spacing w:after="0" w:line="240" w:lineRule="auto"/>
        <w:ind w:left="2160"/>
        <w:rPr>
          <w:rFonts w:ascii="Times New Roman" w:eastAsia="Times New Roman" w:hAnsi="Times New Roman" w:cs="Times New Roman"/>
        </w:rPr>
      </w:pPr>
    </w:p>
    <w:p w:rsidR="00D4269B" w:rsidRPr="00D4269B" w:rsidRDefault="00D4269B" w:rsidP="00D4269B">
      <w:pPr>
        <w:numPr>
          <w:ilvl w:val="0"/>
          <w:numId w:val="11"/>
        </w:numPr>
        <w:spacing w:after="0" w:line="240" w:lineRule="auto"/>
        <w:rPr>
          <w:rFonts w:ascii="Times New Roman" w:eastAsia="Times New Roman" w:hAnsi="Times New Roman" w:cs="Times New Roman"/>
        </w:rPr>
      </w:pPr>
      <w:r w:rsidRPr="00D4269B">
        <w:rPr>
          <w:rFonts w:ascii="Times New Roman" w:eastAsia="Times New Roman" w:hAnsi="Times New Roman" w:cs="Times New Roman"/>
        </w:rPr>
        <w:t>Daily (Monday thru Saturday)</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Walk all common grounds to include parking lots, stairwells, walkways, paths, corridors sidewalks and etc. to pick up trash and other debris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 xml:space="preserve">Sweep all common areas indoors and outdoors. (Computer labs, club house, laundry rooms, corridors, stairwells and sidewalks)   </w:t>
      </w:r>
    </w:p>
    <w:p w:rsidR="00D4269B" w:rsidRPr="00D4269B" w:rsidRDefault="00D4269B" w:rsidP="00D4269B">
      <w:pPr>
        <w:spacing w:after="0" w:line="240" w:lineRule="auto"/>
        <w:ind w:left="1440"/>
        <w:rPr>
          <w:rFonts w:ascii="Times New Roman" w:eastAsia="Times New Roman" w:hAnsi="Times New Roman" w:cs="Times New Roman"/>
        </w:rPr>
      </w:pPr>
    </w:p>
    <w:p w:rsidR="00D4269B" w:rsidRPr="00D4269B" w:rsidRDefault="00D4269B" w:rsidP="00D4269B">
      <w:pPr>
        <w:numPr>
          <w:ilvl w:val="0"/>
          <w:numId w:val="11"/>
        </w:numPr>
        <w:spacing w:after="0" w:line="240" w:lineRule="auto"/>
        <w:rPr>
          <w:rFonts w:ascii="Times New Roman" w:eastAsia="Times New Roman" w:hAnsi="Times New Roman" w:cs="Times New Roman"/>
        </w:rPr>
      </w:pPr>
      <w:r w:rsidRPr="00D4269B">
        <w:rPr>
          <w:rFonts w:ascii="Times New Roman" w:eastAsia="Times New Roman" w:hAnsi="Times New Roman" w:cs="Times New Roman"/>
        </w:rPr>
        <w:t>As needed</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Cut grass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Have dumpster(s) emptied</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Trim all shrubbery and trees (to prevent health and/or safety hazards)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Remove graffiti from any and all surfaces and areas</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 xml:space="preserve">Mop </w:t>
      </w:r>
    </w:p>
    <w:p w:rsidR="00D4269B" w:rsidRPr="00D4269B" w:rsidRDefault="00D4269B" w:rsidP="00D4269B">
      <w:pPr>
        <w:numPr>
          <w:ilvl w:val="1"/>
          <w:numId w:val="11"/>
        </w:numPr>
        <w:tabs>
          <w:tab w:val="left" w:pos="2520"/>
        </w:tabs>
        <w:spacing w:after="0" w:line="240" w:lineRule="auto"/>
        <w:ind w:left="2520"/>
        <w:rPr>
          <w:rFonts w:ascii="Times New Roman" w:eastAsia="Times New Roman" w:hAnsi="Times New Roman" w:cs="Times New Roman"/>
        </w:rPr>
      </w:pPr>
      <w:r w:rsidRPr="00D4269B">
        <w:rPr>
          <w:rFonts w:ascii="Times New Roman" w:eastAsia="Times New Roman" w:hAnsi="Times New Roman" w:cs="Times New Roman"/>
        </w:rPr>
        <w:t>Changing of light bulbs in all lessor provided appliances and fixtures (in private, semi-private and all common areas in regardless of indoors or outdoors)</w:t>
      </w:r>
    </w:p>
    <w:p w:rsidR="00D4269B" w:rsidRPr="00D4269B" w:rsidRDefault="00D4269B" w:rsidP="00D4269B">
      <w:pPr>
        <w:tabs>
          <w:tab w:val="left" w:pos="2520"/>
        </w:tabs>
        <w:spacing w:after="0" w:line="240" w:lineRule="auto"/>
        <w:ind w:left="2160"/>
        <w:rPr>
          <w:rFonts w:ascii="Times New Roman" w:eastAsia="Times New Roman" w:hAnsi="Times New Roman" w:cs="Times New Roman"/>
        </w:rPr>
      </w:pPr>
    </w:p>
    <w:p w:rsidR="007D7FEA" w:rsidRPr="007D7FEA" w:rsidRDefault="00D4269B" w:rsidP="007D7FEA">
      <w:pPr>
        <w:numPr>
          <w:ilvl w:val="1"/>
          <w:numId w:val="7"/>
        </w:numPr>
        <w:tabs>
          <w:tab w:val="num" w:pos="1440"/>
          <w:tab w:val="num" w:pos="3240"/>
        </w:tabs>
        <w:spacing w:after="0" w:line="240" w:lineRule="auto"/>
        <w:ind w:left="1440" w:hanging="720"/>
        <w:rPr>
          <w:rFonts w:ascii="Times New Roman" w:eastAsia="Times New Roman" w:hAnsi="Times New Roman" w:cs="Times New Roman"/>
        </w:rPr>
      </w:pPr>
      <w:r w:rsidRPr="00D4269B">
        <w:rPr>
          <w:rFonts w:ascii="Times New Roman" w:eastAsia="Times New Roman" w:hAnsi="Times New Roman" w:cs="Times New Roman"/>
        </w:rPr>
        <w:t>Lessor must have entire property exterminated two weeks before both the fall and spring semester. Provisions must be made to have extermination also available on an as-needed basis and for emergencies call back services.  All extermination services must be done by an individual properly trained and licensed to provide such services and, only utilizing properly legal pesticides, insecticides, materials and/or product.</w:t>
      </w:r>
    </w:p>
    <w:p w:rsidR="00D4269B" w:rsidRPr="00D4269B" w:rsidRDefault="00D4269B" w:rsidP="00D4269B">
      <w:pPr>
        <w:spacing w:after="0" w:line="240" w:lineRule="auto"/>
        <w:ind w:left="810"/>
        <w:rPr>
          <w:rFonts w:ascii="Times New Roman" w:eastAsia="Times New Roman" w:hAnsi="Times New Roman" w:cs="Times New Roman"/>
        </w:rPr>
      </w:pPr>
    </w:p>
    <w:p w:rsidR="00D4269B" w:rsidRDefault="00D4269B" w:rsidP="007D7FEA">
      <w:pPr>
        <w:pStyle w:val="ListParagraph"/>
        <w:numPr>
          <w:ilvl w:val="1"/>
          <w:numId w:val="7"/>
        </w:numPr>
        <w:tabs>
          <w:tab w:val="num" w:pos="1440"/>
        </w:tabs>
        <w:spacing w:after="0" w:line="240" w:lineRule="exact"/>
        <w:ind w:left="1440" w:hanging="720"/>
        <w:rPr>
          <w:rFonts w:ascii="Times New Roman" w:eastAsia="Times New Roman" w:hAnsi="Times New Roman" w:cs="Times New Roman"/>
        </w:rPr>
      </w:pPr>
      <w:r w:rsidRPr="006A43AB">
        <w:rPr>
          <w:rFonts w:ascii="Times New Roman" w:eastAsia="Times New Roman" w:hAnsi="Times New Roman" w:cs="Times New Roman"/>
        </w:rPr>
        <w:t xml:space="preserve">Provide elevator service (to include regular recurring maintenance and cleaning) in facilities with existing installed elevators.   </w:t>
      </w:r>
    </w:p>
    <w:p w:rsidR="005F3295" w:rsidRPr="005F3295" w:rsidRDefault="005F3295" w:rsidP="005F3295">
      <w:pPr>
        <w:pStyle w:val="ListParagraph"/>
        <w:rPr>
          <w:rFonts w:ascii="Times New Roman" w:eastAsia="Times New Roman" w:hAnsi="Times New Roman" w:cs="Times New Roman"/>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6 of 9</w:t>
      </w:r>
    </w:p>
    <w:p w:rsidR="005F3295" w:rsidRPr="005F3295" w:rsidRDefault="005F3295" w:rsidP="005F3295">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ind w:left="720"/>
        <w:rPr>
          <w:rFonts w:ascii="Times New Roman" w:eastAsia="Times New Roman" w:hAnsi="Times New Roman" w:cs="Times New Roman"/>
        </w:rPr>
      </w:pPr>
    </w:p>
    <w:p w:rsidR="00D4269B" w:rsidRPr="007D7FEA" w:rsidRDefault="004A0A05" w:rsidP="007D7FEA">
      <w:pPr>
        <w:pStyle w:val="ListParagraph"/>
        <w:numPr>
          <w:ilvl w:val="1"/>
          <w:numId w:val="7"/>
        </w:numPr>
        <w:spacing w:after="0" w:line="240" w:lineRule="exact"/>
        <w:ind w:left="1440" w:hanging="720"/>
        <w:rPr>
          <w:rFonts w:ascii="Times New Roman" w:eastAsia="Times New Roman" w:hAnsi="Times New Roman" w:cs="Times New Roman"/>
        </w:rPr>
      </w:pPr>
      <w:r w:rsidRPr="007D7FEA">
        <w:rPr>
          <w:rFonts w:ascii="Times New Roman" w:eastAsia="Times New Roman" w:hAnsi="Times New Roman" w:cs="Times New Roman"/>
        </w:rPr>
        <w:t xml:space="preserve">Utility </w:t>
      </w:r>
      <w:r w:rsidR="00D4269B" w:rsidRPr="007D7FEA">
        <w:rPr>
          <w:rFonts w:ascii="Times New Roman" w:eastAsia="Times New Roman" w:hAnsi="Times New Roman" w:cs="Times New Roman"/>
        </w:rPr>
        <w:t xml:space="preserve">service fees are </w:t>
      </w:r>
      <w:r w:rsidRPr="007D7FEA">
        <w:rPr>
          <w:rFonts w:ascii="Times New Roman" w:eastAsia="Times New Roman" w:hAnsi="Times New Roman" w:cs="Times New Roman"/>
        </w:rPr>
        <w:t xml:space="preserve">required to be </w:t>
      </w:r>
      <w:r w:rsidR="00D4269B" w:rsidRPr="007D7FEA">
        <w:rPr>
          <w:rFonts w:ascii="Times New Roman" w:eastAsia="Times New Roman" w:hAnsi="Times New Roman" w:cs="Times New Roman"/>
        </w:rPr>
        <w:t>calculated into total lease agreement fee proposal.  Fees for all electrical, water, sewage, solid waste removal, gas, cable and internet.</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B306FA" w:rsidRDefault="00D4269B" w:rsidP="00B306FA">
      <w:pPr>
        <w:pStyle w:val="ListParagraph"/>
        <w:numPr>
          <w:ilvl w:val="1"/>
          <w:numId w:val="7"/>
        </w:numPr>
        <w:tabs>
          <w:tab w:val="num" w:pos="1440"/>
        </w:tabs>
        <w:spacing w:after="0" w:line="240" w:lineRule="exact"/>
        <w:ind w:left="1440" w:hanging="720"/>
        <w:rPr>
          <w:rFonts w:ascii="Times New Roman" w:eastAsia="Times New Roman" w:hAnsi="Times New Roman" w:cs="Times New Roman"/>
          <w:sz w:val="24"/>
          <w:szCs w:val="24"/>
        </w:rPr>
      </w:pPr>
      <w:r w:rsidRPr="00B306FA">
        <w:rPr>
          <w:rFonts w:ascii="Times New Roman" w:eastAsia="Times New Roman" w:hAnsi="Times New Roman" w:cs="Times New Roman"/>
        </w:rPr>
        <w:t>Proposer must provide adequate refuse storage or dumpster capacity and disposal schedule to meet the requirements of the occupants.  Provision for the handling of recyclable items such as aluminum cans, plastics and cardboards must be included.</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515640" w:rsidRDefault="00515640" w:rsidP="00515640">
      <w:pPr>
        <w:keepNext/>
        <w:tabs>
          <w:tab w:val="num" w:pos="2160"/>
        </w:tabs>
        <w:spacing w:after="0" w:line="240" w:lineRule="exact"/>
        <w:ind w:left="720" w:hanging="720"/>
        <w:outlineLvl w:val="8"/>
        <w:rPr>
          <w:rFonts w:ascii="Times New Roman" w:eastAsia="Times New Roman" w:hAnsi="Times New Roman" w:cs="Times New Roman"/>
          <w:b/>
          <w:bCs/>
        </w:rPr>
      </w:pPr>
      <w:r w:rsidRPr="00515640">
        <w:rPr>
          <w:rFonts w:ascii="Times New Roman" w:eastAsia="Times New Roman" w:hAnsi="Times New Roman" w:cs="Times New Roman"/>
          <w:b/>
          <w:bCs/>
        </w:rPr>
        <w:t>XIII</w:t>
      </w:r>
      <w:r>
        <w:rPr>
          <w:rFonts w:ascii="Times New Roman" w:eastAsia="Times New Roman" w:hAnsi="Times New Roman" w:cs="Times New Roman"/>
          <w:b/>
          <w:bCs/>
        </w:rPr>
        <w:t>.</w:t>
      </w:r>
      <w:r w:rsidRPr="00515640">
        <w:rPr>
          <w:rFonts w:ascii="Times New Roman" w:eastAsia="Times New Roman" w:hAnsi="Times New Roman" w:cs="Times New Roman"/>
          <w:b/>
          <w:bCs/>
        </w:rPr>
        <w:t xml:space="preserve">  </w:t>
      </w:r>
      <w:r>
        <w:rPr>
          <w:rFonts w:ascii="Times New Roman" w:eastAsia="Times New Roman" w:hAnsi="Times New Roman" w:cs="Times New Roman"/>
          <w:b/>
          <w:bCs/>
        </w:rPr>
        <w:tab/>
      </w:r>
      <w:r w:rsidR="00D4269B" w:rsidRPr="00515640">
        <w:rPr>
          <w:rFonts w:ascii="Times New Roman" w:eastAsia="Times New Roman" w:hAnsi="Times New Roman" w:cs="Times New Roman"/>
          <w:b/>
          <w:bCs/>
          <w:u w:val="single"/>
        </w:rPr>
        <w:t>Personnel</w:t>
      </w:r>
    </w:p>
    <w:p w:rsidR="00D4269B" w:rsidRPr="00D4269B" w:rsidRDefault="00D4269B" w:rsidP="00D4269B">
      <w:pPr>
        <w:keepNext/>
        <w:spacing w:after="0" w:line="240" w:lineRule="exact"/>
        <w:ind w:left="1440"/>
        <w:outlineLvl w:val="8"/>
        <w:rPr>
          <w:rFonts w:ascii="Times New Roman" w:eastAsia="Times New Roman" w:hAnsi="Times New Roman" w:cs="Times New Roman"/>
          <w:b/>
          <w:bCs/>
          <w:u w:val="single"/>
        </w:rPr>
      </w:pPr>
    </w:p>
    <w:p w:rsidR="00D4269B" w:rsidRPr="00D4269B" w:rsidRDefault="00D4269B" w:rsidP="00D4269B">
      <w:pPr>
        <w:keepNext/>
        <w:numPr>
          <w:ilvl w:val="4"/>
          <w:numId w:val="11"/>
        </w:numPr>
        <w:spacing w:after="0" w:line="240" w:lineRule="exact"/>
        <w:ind w:left="1440" w:hanging="630"/>
        <w:outlineLvl w:val="8"/>
        <w:rPr>
          <w:rFonts w:ascii="Times New Roman" w:eastAsia="Times New Roman" w:hAnsi="Times New Roman" w:cs="Times New Roman"/>
        </w:rPr>
      </w:pPr>
      <w:r w:rsidRPr="00D4269B">
        <w:rPr>
          <w:rFonts w:ascii="Times New Roman" w:eastAsia="Times New Roman" w:hAnsi="Times New Roman" w:cs="Times New Roman"/>
        </w:rPr>
        <w:t xml:space="preserve">Lessor shall perform criminal background checks on all employees, contractors, sub-contractors and anyone else whom would have unrestricted access to resident rooms, to ensure that they present no threat to University students, faculty and/or staff. </w:t>
      </w:r>
    </w:p>
    <w:p w:rsidR="00D4269B" w:rsidRPr="00D4269B" w:rsidRDefault="00D4269B" w:rsidP="00D4269B">
      <w:pPr>
        <w:spacing w:after="0" w:line="240" w:lineRule="auto"/>
        <w:rPr>
          <w:rFonts w:ascii="Times New Roman" w:eastAsia="Times New Roman" w:hAnsi="Times New Roman" w:cs="Times New Roman"/>
          <w:sz w:val="20"/>
          <w:szCs w:val="20"/>
        </w:rPr>
      </w:pPr>
    </w:p>
    <w:p w:rsidR="00D4269B" w:rsidRPr="00D4269B" w:rsidRDefault="00D4269B" w:rsidP="00D4269B">
      <w:pPr>
        <w:keepNext/>
        <w:numPr>
          <w:ilvl w:val="4"/>
          <w:numId w:val="11"/>
        </w:numPr>
        <w:spacing w:after="0" w:line="240" w:lineRule="exact"/>
        <w:ind w:left="1440" w:hanging="630"/>
        <w:outlineLvl w:val="8"/>
        <w:rPr>
          <w:rFonts w:ascii="Palatino" w:eastAsia="Times New Roman" w:hAnsi="Palatino" w:cs="Times New Roman"/>
        </w:rPr>
      </w:pPr>
      <w:r w:rsidRPr="00D4269B">
        <w:rPr>
          <w:rFonts w:ascii="Palatino" w:eastAsia="Times New Roman" w:hAnsi="Palatino" w:cs="Times New Roman"/>
        </w:rPr>
        <w:t xml:space="preserve">Lessor shall provide sufficient staffing of administrative and maintenance personnel to respond to Lessee needs and/or concerns.  Lessor shall identify individual(s) for administrative and maintenance purposes whom are available for emergency call backs and services on a 24 hours a day, seven (7) days a week basis. </w:t>
      </w:r>
    </w:p>
    <w:p w:rsidR="00D4269B" w:rsidRPr="00D4269B" w:rsidRDefault="00D4269B" w:rsidP="00D4269B">
      <w:pPr>
        <w:spacing w:after="0" w:line="240" w:lineRule="auto"/>
        <w:rPr>
          <w:rFonts w:ascii="Times New Roman" w:eastAsia="Times New Roman" w:hAnsi="Times New Roman" w:cs="Times New Roman"/>
          <w:sz w:val="20"/>
          <w:szCs w:val="20"/>
        </w:rPr>
      </w:pPr>
    </w:p>
    <w:p w:rsidR="00D4269B" w:rsidRPr="00E01921" w:rsidRDefault="00D4269B" w:rsidP="00E01921">
      <w:pPr>
        <w:pStyle w:val="ListParagraph"/>
        <w:numPr>
          <w:ilvl w:val="4"/>
          <w:numId w:val="11"/>
        </w:numPr>
        <w:spacing w:after="0" w:line="240" w:lineRule="auto"/>
        <w:ind w:left="1440" w:hanging="630"/>
        <w:rPr>
          <w:rFonts w:ascii="Times New Roman" w:eastAsia="Times New Roman" w:hAnsi="Times New Roman" w:cs="Times New Roman"/>
        </w:rPr>
      </w:pPr>
      <w:r w:rsidRPr="00E01921">
        <w:rPr>
          <w:rFonts w:ascii="Times New Roman" w:eastAsia="Times New Roman" w:hAnsi="Times New Roman" w:cs="Times New Roman"/>
        </w:rPr>
        <w:t>Required response time for any emergency call back services is to be no more than one-half day (or sooner, depending upon the severity or significance of the event) after the initial call for services has been delivered.</w:t>
      </w:r>
    </w:p>
    <w:p w:rsidR="00D4269B" w:rsidRPr="00D4269B" w:rsidRDefault="00D4269B" w:rsidP="00D4269B">
      <w:pPr>
        <w:spacing w:after="0" w:line="240" w:lineRule="auto"/>
        <w:ind w:left="1440"/>
        <w:rPr>
          <w:rFonts w:ascii="Times New Roman" w:eastAsia="Times New Roman" w:hAnsi="Times New Roman" w:cs="Times New Roman"/>
        </w:rPr>
      </w:pPr>
    </w:p>
    <w:p w:rsidR="00D4269B" w:rsidRPr="00E01921" w:rsidRDefault="00D4269B" w:rsidP="00E01921">
      <w:pPr>
        <w:pStyle w:val="ListParagraph"/>
        <w:numPr>
          <w:ilvl w:val="4"/>
          <w:numId w:val="11"/>
        </w:numPr>
        <w:tabs>
          <w:tab w:val="num" w:pos="1350"/>
        </w:tabs>
        <w:spacing w:after="0" w:line="240" w:lineRule="auto"/>
        <w:ind w:left="1350" w:hanging="540"/>
        <w:rPr>
          <w:rFonts w:ascii="Times New Roman" w:eastAsia="Times New Roman" w:hAnsi="Times New Roman" w:cs="Times New Roman"/>
        </w:rPr>
      </w:pPr>
      <w:r w:rsidRPr="00E01921">
        <w:rPr>
          <w:rFonts w:ascii="Times New Roman" w:eastAsia="Times New Roman" w:hAnsi="Times New Roman" w:cs="Times New Roman"/>
        </w:rPr>
        <w:t xml:space="preserve">Should the Lessor fail to respond within the agreed upon emergency call back reaction time or should a delay in response pose a significant threat to life or property damage, the University may take actions necessary to minimize any such risk at the Lessor’s expense.  Such expense shall be reimbursable to the University at the full price (to include labor, materials and associated cost).  </w:t>
      </w:r>
    </w:p>
    <w:p w:rsidR="00D4269B" w:rsidRPr="00D4269B" w:rsidRDefault="00D4269B" w:rsidP="00D4269B">
      <w:pPr>
        <w:spacing w:after="0" w:line="240" w:lineRule="exact"/>
        <w:ind w:left="81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XIV.</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Confidentially</w:t>
      </w:r>
    </w:p>
    <w:p w:rsidR="00D4269B" w:rsidRPr="00D4269B" w:rsidRDefault="00D4269B" w:rsidP="00D4269B">
      <w:pPr>
        <w:spacing w:after="0" w:line="240" w:lineRule="exact"/>
        <w:rPr>
          <w:rFonts w:ascii="Times New Roman" w:eastAsia="Times New Roman" w:hAnsi="Times New Roman" w:cs="Times New Roman"/>
          <w:b/>
          <w:bCs/>
        </w:rPr>
      </w:pP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All information gained by Lessor in reference to students housed or personnel assigned to work in leased property is considered confidential and should not be disseminated, discussed or disclosed without the University written authorization.  All knowledge is considered confidential and should be treated as such by all Lessors’ personnel (permane</w:t>
      </w:r>
      <w:r w:rsidR="004A0A05">
        <w:rPr>
          <w:rFonts w:ascii="Times New Roman" w:eastAsia="Times New Roman" w:hAnsi="Times New Roman" w:cs="Times New Roman"/>
        </w:rPr>
        <w:t>nt, temporary, seasonal and etc.</w:t>
      </w:r>
      <w:r w:rsidRPr="00D4269B">
        <w:rPr>
          <w:rFonts w:ascii="Times New Roman" w:eastAsia="Times New Roman" w:hAnsi="Times New Roman" w:cs="Times New Roman"/>
        </w:rPr>
        <w:t>), vendors, contractors and etc.</w:t>
      </w:r>
    </w:p>
    <w:p w:rsidR="00D4269B" w:rsidRPr="00D4269B" w:rsidRDefault="00D4269B" w:rsidP="00D4269B">
      <w:pPr>
        <w:spacing w:after="0" w:line="240" w:lineRule="auto"/>
        <w:ind w:left="72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XV.</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Accessibility</w:t>
      </w:r>
    </w:p>
    <w:p w:rsidR="00D4269B" w:rsidRPr="00D4269B" w:rsidRDefault="00D4269B" w:rsidP="00D4269B">
      <w:pPr>
        <w:spacing w:after="0" w:line="240" w:lineRule="exact"/>
        <w:rPr>
          <w:rFonts w:ascii="Times New Roman" w:eastAsia="Times New Roman" w:hAnsi="Times New Roman" w:cs="Times New Roman"/>
          <w:b/>
          <w:bCs/>
          <w:u w:val="single"/>
        </w:rPr>
      </w:pP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Lessor shall provide a master key for all rooms leased to the NC A&amp;T SU resident staff member who will be living on-site with the students.</w:t>
      </w:r>
    </w:p>
    <w:p w:rsidR="00D4269B" w:rsidRPr="00D4269B" w:rsidRDefault="00D4269B" w:rsidP="00D4269B">
      <w:pPr>
        <w:spacing w:after="0" w:line="240" w:lineRule="auto"/>
        <w:ind w:left="360" w:hanging="360"/>
        <w:rPr>
          <w:rFonts w:ascii="Times New Roman" w:eastAsia="Times New Roman" w:hAnsi="Times New Roman" w:cs="Times New Roman"/>
          <w:b/>
        </w:rPr>
      </w:pPr>
    </w:p>
    <w:p w:rsidR="00D4269B" w:rsidRPr="00493358" w:rsidRDefault="00D4269B" w:rsidP="00D4269B">
      <w:pPr>
        <w:spacing w:after="0" w:line="240" w:lineRule="auto"/>
        <w:ind w:left="360" w:hanging="360"/>
        <w:rPr>
          <w:rFonts w:ascii="Times New Roman" w:eastAsia="Times New Roman" w:hAnsi="Times New Roman" w:cs="Times New Roman"/>
        </w:rPr>
      </w:pPr>
      <w:r w:rsidRPr="00D4269B">
        <w:rPr>
          <w:rFonts w:ascii="Times New Roman" w:eastAsia="Times New Roman" w:hAnsi="Times New Roman" w:cs="Times New Roman"/>
          <w:b/>
        </w:rPr>
        <w:t>XVI.</w:t>
      </w:r>
      <w:r w:rsidRPr="00D4269B">
        <w:rPr>
          <w:rFonts w:ascii="Times New Roman" w:eastAsia="Times New Roman" w:hAnsi="Times New Roman" w:cs="Times New Roman"/>
        </w:rPr>
        <w:t xml:space="preserve">  </w:t>
      </w:r>
      <w:r w:rsidRPr="00D4269B">
        <w:rPr>
          <w:rFonts w:ascii="Times New Roman" w:eastAsia="Times New Roman" w:hAnsi="Times New Roman" w:cs="Times New Roman"/>
        </w:rPr>
        <w:tab/>
      </w:r>
      <w:r w:rsidRPr="00493358">
        <w:rPr>
          <w:rFonts w:ascii="Times New Roman" w:eastAsia="Times New Roman" w:hAnsi="Times New Roman" w:cs="Times New Roman"/>
          <w:b/>
          <w:u w:val="single"/>
        </w:rPr>
        <w:t>Security</w:t>
      </w:r>
      <w:r w:rsidRPr="00493358">
        <w:rPr>
          <w:rFonts w:ascii="Times New Roman" w:eastAsia="Times New Roman" w:hAnsi="Times New Roman" w:cs="Times New Roman"/>
        </w:rPr>
        <w:t xml:space="preserve"> </w:t>
      </w:r>
    </w:p>
    <w:p w:rsidR="00D4269B" w:rsidRPr="00493358" w:rsidRDefault="00D4269B" w:rsidP="00D4269B">
      <w:pPr>
        <w:spacing w:after="0" w:line="240" w:lineRule="auto"/>
        <w:ind w:left="360" w:hanging="360"/>
        <w:rPr>
          <w:rFonts w:ascii="Times New Roman" w:eastAsia="Times New Roman" w:hAnsi="Times New Roman" w:cs="Times New Roman"/>
        </w:rPr>
      </w:pPr>
      <w:r w:rsidRPr="00493358">
        <w:rPr>
          <w:rFonts w:ascii="Times New Roman" w:eastAsia="Times New Roman" w:hAnsi="Times New Roman" w:cs="Times New Roman"/>
          <w:b/>
        </w:rPr>
        <w:tab/>
      </w:r>
      <w:r w:rsidRPr="00493358">
        <w:rPr>
          <w:rFonts w:ascii="Times New Roman" w:eastAsia="Times New Roman" w:hAnsi="Times New Roman" w:cs="Times New Roman"/>
          <w:b/>
        </w:rPr>
        <w:tab/>
      </w:r>
    </w:p>
    <w:p w:rsidR="00D4269B" w:rsidRPr="00D4269B" w:rsidRDefault="004D1919" w:rsidP="00D4269B">
      <w:pPr>
        <w:spacing w:after="0" w:line="240" w:lineRule="exact"/>
        <w:ind w:left="720"/>
        <w:rPr>
          <w:rFonts w:ascii="Times New Roman" w:eastAsia="Times New Roman" w:hAnsi="Times New Roman" w:cs="Times New Roman"/>
        </w:rPr>
      </w:pPr>
      <w:r w:rsidRPr="00493358">
        <w:rPr>
          <w:rFonts w:ascii="Times New Roman" w:eastAsia="Times New Roman" w:hAnsi="Times New Roman" w:cs="Times New Roman"/>
        </w:rPr>
        <w:t>N</w:t>
      </w:r>
      <w:r w:rsidR="00593C9A" w:rsidRPr="00493358">
        <w:rPr>
          <w:rFonts w:ascii="Times New Roman" w:eastAsia="Times New Roman" w:hAnsi="Times New Roman" w:cs="Times New Roman"/>
        </w:rPr>
        <w:t xml:space="preserve">C </w:t>
      </w:r>
      <w:r w:rsidRPr="00493358">
        <w:rPr>
          <w:rFonts w:ascii="Times New Roman" w:eastAsia="Times New Roman" w:hAnsi="Times New Roman" w:cs="Times New Roman"/>
        </w:rPr>
        <w:t>A&amp;T S</w:t>
      </w:r>
      <w:r w:rsidR="00593C9A" w:rsidRPr="00493358">
        <w:rPr>
          <w:rFonts w:ascii="Times New Roman" w:eastAsia="Times New Roman" w:hAnsi="Times New Roman" w:cs="Times New Roman"/>
        </w:rPr>
        <w:t>U</w:t>
      </w:r>
      <w:r w:rsidRPr="00493358">
        <w:rPr>
          <w:rFonts w:ascii="Times New Roman" w:eastAsia="Times New Roman" w:hAnsi="Times New Roman" w:cs="Times New Roman"/>
        </w:rPr>
        <w:t xml:space="preserve"> will provide security services for the leased areas.</w:t>
      </w:r>
      <w:r w:rsidR="00AC087B">
        <w:rPr>
          <w:rFonts w:ascii="Times New Roman" w:eastAsia="Times New Roman" w:hAnsi="Times New Roman" w:cs="Times New Roman"/>
        </w:rPr>
        <w:t xml:space="preserve">  However, proposer can quote price and level of service to provide security services.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u w:val="single"/>
        </w:rPr>
      </w:pPr>
      <w:r w:rsidRPr="00D4269B">
        <w:rPr>
          <w:rFonts w:ascii="Times New Roman" w:eastAsia="Times New Roman" w:hAnsi="Times New Roman" w:cs="Times New Roman"/>
          <w:b/>
          <w:bCs/>
        </w:rPr>
        <w:t>XVII.</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Solicitation</w:t>
      </w:r>
    </w:p>
    <w:p w:rsidR="00D4269B" w:rsidRPr="00D4269B" w:rsidRDefault="00D4269B" w:rsidP="00D4269B">
      <w:pPr>
        <w:spacing w:after="0" w:line="240" w:lineRule="exact"/>
        <w:rPr>
          <w:rFonts w:ascii="Times New Roman" w:eastAsia="Times New Roman" w:hAnsi="Times New Roman" w:cs="Times New Roman"/>
          <w:b/>
          <w:bCs/>
        </w:rPr>
      </w:pP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 xml:space="preserve">Absolutely no solicitation of students by second or third parties.  This is to include solicitation by the property ownership, its partnership, legal representation or property management company.  Only entities approved by the University contract administrator in writing are authorized to solicit the student assigned to reside at contractor provided leased accommodations. </w:t>
      </w:r>
    </w:p>
    <w:p w:rsidR="0058418F" w:rsidRDefault="0058418F" w:rsidP="00D4269B">
      <w:pPr>
        <w:spacing w:after="0" w:line="240" w:lineRule="auto"/>
        <w:rPr>
          <w:rFonts w:ascii="Times New Roman" w:eastAsia="Times New Roman" w:hAnsi="Times New Roman" w:cs="Times New Roman"/>
          <w:b/>
          <w:bCs/>
        </w:rPr>
      </w:pPr>
    </w:p>
    <w:p w:rsidR="005F3295" w:rsidRDefault="005F3295" w:rsidP="00D4269B">
      <w:pPr>
        <w:spacing w:after="0" w:line="240" w:lineRule="auto"/>
        <w:rPr>
          <w:rFonts w:ascii="Times New Roman" w:eastAsia="Times New Roman" w:hAnsi="Times New Roman" w:cs="Times New Roman"/>
          <w:b/>
          <w:bCs/>
        </w:rPr>
      </w:pPr>
    </w:p>
    <w:p w:rsidR="005F3295" w:rsidRDefault="005F3295" w:rsidP="00D4269B">
      <w:pPr>
        <w:spacing w:after="0" w:line="240" w:lineRule="auto"/>
        <w:rPr>
          <w:rFonts w:ascii="Times New Roman" w:eastAsia="Times New Roman" w:hAnsi="Times New Roman" w:cs="Times New Roman"/>
          <w:b/>
          <w:bCs/>
        </w:rPr>
      </w:pPr>
    </w:p>
    <w:p w:rsidR="005F3295" w:rsidRDefault="005F3295" w:rsidP="00D4269B">
      <w:pPr>
        <w:spacing w:after="0" w:line="240" w:lineRule="auto"/>
        <w:rPr>
          <w:rFonts w:ascii="Times New Roman" w:eastAsia="Times New Roman" w:hAnsi="Times New Roman" w:cs="Times New Roman"/>
          <w:b/>
          <w:bCs/>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7 of 9</w:t>
      </w:r>
    </w:p>
    <w:p w:rsidR="005F3295" w:rsidRDefault="005F3295" w:rsidP="00D4269B">
      <w:pPr>
        <w:spacing w:after="0" w:line="240" w:lineRule="auto"/>
        <w:rPr>
          <w:rFonts w:ascii="Times New Roman" w:eastAsia="Times New Roman" w:hAnsi="Times New Roman" w:cs="Times New Roman"/>
          <w:b/>
          <w:bCs/>
        </w:rPr>
      </w:pPr>
    </w:p>
    <w:p w:rsidR="00D4269B" w:rsidRPr="00D4269B" w:rsidRDefault="00D4269B" w:rsidP="00D4269B">
      <w:pPr>
        <w:spacing w:after="0" w:line="240" w:lineRule="auto"/>
        <w:rPr>
          <w:rFonts w:ascii="Times New Roman" w:eastAsia="Times New Roman" w:hAnsi="Times New Roman" w:cs="Times New Roman"/>
          <w:b/>
          <w:bCs/>
          <w:u w:val="single"/>
        </w:rPr>
      </w:pPr>
      <w:r w:rsidRPr="00D4269B">
        <w:rPr>
          <w:rFonts w:ascii="Times New Roman" w:eastAsia="Times New Roman" w:hAnsi="Times New Roman" w:cs="Times New Roman"/>
          <w:b/>
          <w:bCs/>
        </w:rPr>
        <w:t>XVIII.</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Facility Usage</w:t>
      </w:r>
    </w:p>
    <w:p w:rsidR="00D4269B" w:rsidRPr="00D4269B" w:rsidRDefault="00D4269B" w:rsidP="00D4269B">
      <w:pPr>
        <w:spacing w:after="0" w:line="240" w:lineRule="auto"/>
        <w:rPr>
          <w:rFonts w:ascii="Times New Roman" w:eastAsia="Times New Roman" w:hAnsi="Times New Roman" w:cs="Times New Roman"/>
          <w:b/>
          <w:bCs/>
          <w:u w:val="single"/>
        </w:rPr>
      </w:pP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 xml:space="preserve">Persons assigned to live and/or work in leased property shall have quiet enjoyment and unrestricted usage of the leased property. Access to common spaces, areas, facilities and amenities shall be negotiated by Lessor and the State of North Carolina prior to lease execution. </w:t>
      </w:r>
    </w:p>
    <w:p w:rsidR="00D4269B" w:rsidRDefault="00D4269B" w:rsidP="00D4269B">
      <w:pPr>
        <w:spacing w:after="0" w:line="240" w:lineRule="auto"/>
        <w:rPr>
          <w:rFonts w:ascii="Times New Roman" w:eastAsia="Times New Roman" w:hAnsi="Times New Roman" w:cs="Times New Roman"/>
        </w:rPr>
      </w:pPr>
    </w:p>
    <w:p w:rsidR="00D4269B" w:rsidRPr="00D4269B" w:rsidRDefault="00D4269B" w:rsidP="00D4269B">
      <w:pPr>
        <w:spacing w:after="0" w:line="240" w:lineRule="auto"/>
        <w:rPr>
          <w:rFonts w:ascii="Times New Roman" w:eastAsia="Times New Roman" w:hAnsi="Times New Roman" w:cs="Times New Roman"/>
          <w:b/>
          <w:bCs/>
        </w:rPr>
      </w:pPr>
      <w:r w:rsidRPr="00D4269B">
        <w:rPr>
          <w:rFonts w:ascii="Times New Roman" w:eastAsia="Times New Roman" w:hAnsi="Times New Roman" w:cs="Times New Roman"/>
          <w:b/>
          <w:bCs/>
        </w:rPr>
        <w:t>XVIX.</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Financial Condition and Terms</w:t>
      </w:r>
    </w:p>
    <w:p w:rsidR="00D4269B" w:rsidRPr="00D4269B" w:rsidRDefault="00D4269B" w:rsidP="00D4269B">
      <w:pPr>
        <w:spacing w:after="0" w:line="240" w:lineRule="auto"/>
        <w:rPr>
          <w:rFonts w:ascii="Times New Roman" w:eastAsia="Times New Roman" w:hAnsi="Times New Roman" w:cs="Times New Roman"/>
          <w:b/>
          <w:bCs/>
        </w:rPr>
      </w:pP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Financial consideration for the lease of the property shall be in advance, on a monthly basis.</w:t>
      </w: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 xml:space="preserve">The fee agreed upon for contracting/leasing purposes shall be a flat fee, which is inclusive of all other fees and charges thereby associated.  This includes any and all application fees, and utility (electrical, gas, water, sewage and solid waste disposal).  No additional charges will be assessed for parking, security and/or house and grounds keeping services. </w:t>
      </w:r>
    </w:p>
    <w:p w:rsidR="00D4269B" w:rsidRPr="00D4269B" w:rsidRDefault="00D4269B" w:rsidP="00D4269B">
      <w:pPr>
        <w:spacing w:after="0" w:line="240" w:lineRule="auto"/>
        <w:ind w:left="72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u w:val="single"/>
        </w:rPr>
      </w:pPr>
      <w:r w:rsidRPr="00D4269B">
        <w:rPr>
          <w:rFonts w:ascii="Times New Roman" w:eastAsia="Times New Roman" w:hAnsi="Times New Roman" w:cs="Times New Roman"/>
          <w:b/>
        </w:rPr>
        <w:t>XX</w:t>
      </w:r>
      <w:r w:rsidRPr="00D4269B">
        <w:rPr>
          <w:rFonts w:ascii="Times New Roman" w:eastAsia="Times New Roman" w:hAnsi="Times New Roman" w:cs="Times New Roman"/>
        </w:rPr>
        <w:t xml:space="preserve">.  </w:t>
      </w:r>
      <w:r w:rsidRPr="00D4269B">
        <w:rPr>
          <w:rFonts w:ascii="Times New Roman" w:eastAsia="Times New Roman" w:hAnsi="Times New Roman" w:cs="Times New Roman"/>
          <w:b/>
          <w:u w:val="single"/>
        </w:rPr>
        <w:t>LESSOR RESPONSIBILITIES</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spacing w:after="0" w:line="240" w:lineRule="auto"/>
        <w:ind w:left="720"/>
        <w:rPr>
          <w:rFonts w:ascii="Times New Roman" w:eastAsia="Times New Roman" w:hAnsi="Times New Roman" w:cs="Times New Roman"/>
        </w:rPr>
      </w:pPr>
      <w:r w:rsidRPr="00D4269B">
        <w:rPr>
          <w:rFonts w:ascii="Times New Roman" w:eastAsia="Times New Roman" w:hAnsi="Times New Roman" w:cs="Times New Roman"/>
        </w:rPr>
        <w:t>The final proposal price is based on all specifications (PO-27, PO-28), floor plans and repair lists received from the State of North Carolina and includes but is not limited to: all partitions, demolition, and up fitting costs; building and grounds maintenance; property taxes; insurance; fire or safety inspection fees; storm water fees; land transfer tax; common area maintenance and other building operational costs.</w:t>
      </w:r>
    </w:p>
    <w:p w:rsidR="00D4269B" w:rsidRPr="00D4269B" w:rsidRDefault="00D4269B" w:rsidP="00D4269B">
      <w:pPr>
        <w:spacing w:after="0" w:line="240" w:lineRule="auto"/>
        <w:rPr>
          <w:rFonts w:ascii="Times New Roman" w:eastAsia="Times New Roman" w:hAnsi="Times New Roman" w:cs="Times New Roman"/>
        </w:rPr>
      </w:pPr>
    </w:p>
    <w:p w:rsidR="00D4269B" w:rsidRPr="00D4269B" w:rsidRDefault="00D4269B" w:rsidP="00D4269B">
      <w:pPr>
        <w:spacing w:after="0" w:line="240" w:lineRule="auto"/>
        <w:ind w:left="720"/>
        <w:rPr>
          <w:rFonts w:ascii="Times New Roman" w:eastAsia="Times New Roman" w:hAnsi="Times New Roman" w:cs="Times New Roman"/>
        </w:rPr>
      </w:pPr>
    </w:p>
    <w:p w:rsidR="00D4269B" w:rsidRPr="00D4269B" w:rsidRDefault="00D4269B" w:rsidP="00D4269B">
      <w:pPr>
        <w:spacing w:after="0" w:line="240" w:lineRule="exact"/>
        <w:rPr>
          <w:rFonts w:ascii="Times New Roman" w:eastAsia="Times New Roman" w:hAnsi="Times New Roman" w:cs="Times New Roman"/>
          <w:b/>
          <w:bCs/>
        </w:rPr>
      </w:pPr>
      <w:r w:rsidRPr="00D4269B">
        <w:rPr>
          <w:rFonts w:ascii="Times New Roman" w:eastAsia="Times New Roman" w:hAnsi="Times New Roman" w:cs="Times New Roman"/>
          <w:b/>
          <w:bCs/>
        </w:rPr>
        <w:t xml:space="preserve">XXI. </w:t>
      </w:r>
      <w:r w:rsidRPr="00D4269B">
        <w:rPr>
          <w:rFonts w:ascii="Times New Roman" w:eastAsia="Times New Roman" w:hAnsi="Times New Roman" w:cs="Times New Roman"/>
          <w:b/>
          <w:bCs/>
        </w:rPr>
        <w:tab/>
      </w:r>
      <w:r w:rsidRPr="00D4269B">
        <w:rPr>
          <w:rFonts w:ascii="Times New Roman" w:eastAsia="Times New Roman" w:hAnsi="Times New Roman" w:cs="Times New Roman"/>
          <w:b/>
          <w:bCs/>
          <w:u w:val="single"/>
        </w:rPr>
        <w:t>Additional Specifications (if any)</w:t>
      </w:r>
      <w:r w:rsidRPr="00D4269B">
        <w:rPr>
          <w:rFonts w:ascii="Times New Roman" w:eastAsia="Times New Roman" w:hAnsi="Times New Roman" w:cs="Times New Roman"/>
          <w:b/>
          <w:bCs/>
        </w:rPr>
        <w:t xml:space="preserve">  </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0"/>
          <w:numId w:val="4"/>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Lessor is required to provide fire extinguishers and servicing, pest control, handling of recyclable items such as paper, glass, aluminum, and cardboard and outside trash disposal.</w:t>
      </w:r>
    </w:p>
    <w:p w:rsidR="00D4269B" w:rsidRPr="00D4269B" w:rsidRDefault="00D4269B" w:rsidP="00D4269B">
      <w:pPr>
        <w:spacing w:after="0" w:line="240" w:lineRule="exact"/>
        <w:ind w:left="720"/>
        <w:rPr>
          <w:rFonts w:ascii="Times New Roman" w:eastAsia="Times New Roman" w:hAnsi="Times New Roman" w:cs="Times New Roman"/>
        </w:rPr>
      </w:pPr>
    </w:p>
    <w:p w:rsidR="00D4269B" w:rsidRPr="00D4269B" w:rsidRDefault="00D4269B" w:rsidP="00D4269B">
      <w:pPr>
        <w:numPr>
          <w:ilvl w:val="0"/>
          <w:numId w:val="4"/>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An audible and visual fire alarm system is required for this facility.</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0"/>
          <w:numId w:val="4"/>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Sprinklered facilities are required.</w:t>
      </w:r>
    </w:p>
    <w:p w:rsidR="00D4269B" w:rsidRPr="00D4269B" w:rsidRDefault="00D4269B" w:rsidP="00D4269B">
      <w:pPr>
        <w:spacing w:after="0" w:line="240" w:lineRule="exact"/>
        <w:rPr>
          <w:rFonts w:ascii="Times New Roman" w:eastAsia="Times New Roman" w:hAnsi="Times New Roman" w:cs="Times New Roman"/>
        </w:rPr>
      </w:pPr>
    </w:p>
    <w:p w:rsidR="00D4269B" w:rsidRPr="00D4269B" w:rsidRDefault="00D4269B" w:rsidP="00D4269B">
      <w:pPr>
        <w:numPr>
          <w:ilvl w:val="0"/>
          <w:numId w:val="4"/>
        </w:numPr>
        <w:spacing w:after="0" w:line="240" w:lineRule="exact"/>
        <w:rPr>
          <w:rFonts w:ascii="Times New Roman" w:eastAsia="Times New Roman" w:hAnsi="Times New Roman" w:cs="Times New Roman"/>
        </w:rPr>
      </w:pPr>
      <w:r w:rsidRPr="00D4269B">
        <w:rPr>
          <w:rFonts w:ascii="Times New Roman" w:eastAsia="Times New Roman" w:hAnsi="Times New Roman" w:cs="Times New Roman"/>
        </w:rPr>
        <w:t>Preference will be given to sites that do not exceed seven floors.</w:t>
      </w:r>
    </w:p>
    <w:p w:rsidR="00D4269B" w:rsidRPr="00D4269B" w:rsidRDefault="00D4269B" w:rsidP="00D4269B">
      <w:pPr>
        <w:spacing w:after="0" w:line="240" w:lineRule="auto"/>
        <w:ind w:left="720"/>
        <w:rPr>
          <w:rFonts w:ascii="Times New Roman" w:eastAsia="Times New Roman" w:hAnsi="Times New Roman" w:cs="Times New Roman"/>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58418F" w:rsidRDefault="0058418F"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8 of 9</w:t>
      </w:r>
    </w:p>
    <w:p w:rsidR="00493358" w:rsidRDefault="00493358"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493358" w:rsidRDefault="00493358" w:rsidP="00D4269B">
      <w:pPr>
        <w:spacing w:after="0" w:line="240" w:lineRule="exact"/>
        <w:rPr>
          <w:rFonts w:ascii="Times New Roman" w:eastAsia="Times New Roman" w:hAnsi="Times New Roman" w:cs="Times New Roman"/>
          <w:b/>
        </w:rPr>
      </w:pPr>
    </w:p>
    <w:p w:rsidR="00D4269B" w:rsidRPr="00D4269B" w:rsidRDefault="00D4269B" w:rsidP="00D4269B">
      <w:pPr>
        <w:pBdr>
          <w:top w:val="single" w:sz="4" w:space="1" w:color="auto"/>
          <w:left w:val="single" w:sz="4" w:space="4" w:color="auto"/>
          <w:bottom w:val="single" w:sz="4" w:space="1" w:color="auto"/>
          <w:right w:val="single" w:sz="4" w:space="4" w:color="auto"/>
        </w:pBdr>
        <w:spacing w:after="0" w:line="240" w:lineRule="exact"/>
        <w:jc w:val="both"/>
        <w:rPr>
          <w:rFonts w:ascii="Times New Roman" w:eastAsia="Times New Roman" w:hAnsi="Times New Roman" w:cs="Times New Roman"/>
          <w:b/>
        </w:rPr>
      </w:pPr>
      <w:r w:rsidRPr="00D4269B">
        <w:rPr>
          <w:rFonts w:ascii="Times New Roman" w:eastAsia="Times New Roman" w:hAnsi="Times New Roman" w:cs="Times New Roman"/>
          <w:b/>
        </w:rPr>
        <w:t xml:space="preserve">Prior to </w:t>
      </w:r>
      <w:proofErr w:type="gramStart"/>
      <w:r w:rsidRPr="00D4269B">
        <w:rPr>
          <w:rFonts w:ascii="Times New Roman" w:eastAsia="Times New Roman" w:hAnsi="Times New Roman" w:cs="Times New Roman"/>
          <w:b/>
        </w:rPr>
        <w:t>entering into a</w:t>
      </w:r>
      <w:proofErr w:type="gramEnd"/>
      <w:r w:rsidRPr="00D4269B">
        <w:rPr>
          <w:rFonts w:ascii="Times New Roman" w:eastAsia="Times New Roman" w:hAnsi="Times New Roman" w:cs="Times New Roman"/>
          <w:b/>
        </w:rPr>
        <w:t xml:space="preserve"> lease with the successful proposer the space or building plans will be inspected/reviewed by an inspector selected by the State.  Listed below are some of the more important deficiencies that will be addressed by the review.</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outlineLvl w:val="1"/>
        <w:rPr>
          <w:rFonts w:ascii="Arial" w:eastAsia="Times New Roman" w:hAnsi="Arial" w:cs="Times New Roman"/>
          <w:b/>
        </w:rPr>
      </w:pPr>
      <w:r w:rsidRPr="00D4269B">
        <w:rPr>
          <w:rFonts w:ascii="Arial" w:eastAsia="Times New Roman" w:hAnsi="Arial" w:cs="Times New Roman"/>
          <w:b/>
        </w:rPr>
        <w:t xml:space="preserve">  I.</w:t>
      </w:r>
      <w:r w:rsidRPr="00D4269B">
        <w:rPr>
          <w:rFonts w:ascii="Arial" w:eastAsia="Times New Roman" w:hAnsi="Arial" w:cs="Times New Roman"/>
          <w:b/>
        </w:rPr>
        <w:tab/>
        <w:t>IMPROPER EXITS OR EXIT ACCESS</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Lack of adequate number of exits to outside, or exit stairs from upper floors.</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Improper fire-rated enclosure of exit stairs.  This includes lack of B-label stairway doors, proper closers, and/or UL listed latching hardware.</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Exit and stair doors which swing in the wrong direction, or which have locks that prevent rapid free egress in emergency.</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outlineLvl w:val="1"/>
        <w:rPr>
          <w:rFonts w:ascii="Arial" w:eastAsia="Times New Roman" w:hAnsi="Arial" w:cs="Times New Roman"/>
          <w:b/>
        </w:rPr>
      </w:pPr>
      <w:r w:rsidRPr="00D4269B">
        <w:rPr>
          <w:rFonts w:ascii="Arial" w:eastAsia="Times New Roman" w:hAnsi="Arial" w:cs="Times New Roman"/>
          <w:b/>
        </w:rPr>
        <w:t xml:space="preserve"> II.</w:t>
      </w:r>
      <w:r w:rsidRPr="00D4269B">
        <w:rPr>
          <w:rFonts w:ascii="Arial" w:eastAsia="Times New Roman" w:hAnsi="Arial" w:cs="Times New Roman"/>
          <w:b/>
        </w:rPr>
        <w:tab/>
        <w:t>PARTITIONS OR INTERIOR CONSTRUCTION NON-COMPLYING WITH CODE</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Use of combustible partitions or paneling in buildings required to be of non-combustible construction.</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Improper enclosure of oil or gas fired boiler/furnace rooms.</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No safety glass or wired glass where required by Code.</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Lack of one-hour fire rated tenant separation.</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outlineLvl w:val="1"/>
        <w:rPr>
          <w:rFonts w:ascii="Arial" w:eastAsia="Times New Roman" w:hAnsi="Arial" w:cs="Times New Roman"/>
          <w:b/>
        </w:rPr>
      </w:pPr>
      <w:r w:rsidRPr="00D4269B">
        <w:rPr>
          <w:rFonts w:ascii="Arial" w:eastAsia="Times New Roman" w:hAnsi="Arial" w:cs="Times New Roman"/>
          <w:b/>
        </w:rPr>
        <w:t>III.</w:t>
      </w:r>
      <w:r w:rsidRPr="00D4269B">
        <w:rPr>
          <w:rFonts w:ascii="Arial" w:eastAsia="Times New Roman" w:hAnsi="Arial" w:cs="Times New Roman"/>
          <w:b/>
        </w:rPr>
        <w:tab/>
        <w:t>FIRE PROTECTION AND EMERGENCY EQUIPMENT</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 xml:space="preserve">Building lacks sprinklers OR automatic fire detection system with alarms transmitted off-premises.  </w:t>
      </w:r>
      <w:r w:rsidRPr="00D4269B">
        <w:rPr>
          <w:rFonts w:ascii="Arial" w:eastAsia="Times New Roman" w:hAnsi="Arial" w:cs="Times New Roman"/>
        </w:rPr>
        <w:br/>
      </w:r>
      <w:r w:rsidRPr="00D4269B">
        <w:rPr>
          <w:rFonts w:ascii="Arial" w:eastAsia="Times New Roman" w:hAnsi="Arial" w:cs="Times New Roman"/>
        </w:rPr>
        <w:br/>
        <w:t>NOTE:  This may not be a Code requirement but is highly desirable.  Because the State is self-insured, it gives preference to sprinkled facilities.</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Not enough fire extinguishers of proper type and placement, or the extinguishers are not being inspected and tested in accordance with NFPA-10.</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Inadequate or inoperative lighted EXIT signs, or signs indicating direction to exits.</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HVAC systems do not have smoke detection shutdown.</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Lack of emergency egress lighting, especially in stairways.</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outlineLvl w:val="1"/>
        <w:rPr>
          <w:rFonts w:ascii="Arial" w:eastAsia="Times New Roman" w:hAnsi="Arial" w:cs="Times New Roman"/>
          <w:b/>
        </w:rPr>
      </w:pPr>
      <w:r w:rsidRPr="00D4269B">
        <w:rPr>
          <w:rFonts w:ascii="Arial" w:eastAsia="Times New Roman" w:hAnsi="Arial" w:cs="Times New Roman"/>
          <w:b/>
        </w:rPr>
        <w:t xml:space="preserve"> IV.</w:t>
      </w:r>
      <w:r w:rsidRPr="00D4269B">
        <w:rPr>
          <w:rFonts w:ascii="Arial" w:eastAsia="Times New Roman" w:hAnsi="Arial" w:cs="Times New Roman"/>
          <w:b/>
        </w:rPr>
        <w:tab/>
        <w:t>GENERAL</w:t>
      </w:r>
    </w:p>
    <w:p w:rsidR="00D4269B" w:rsidRPr="00D4269B" w:rsidRDefault="00D4269B" w:rsidP="00D4269B">
      <w:pPr>
        <w:spacing w:after="0" w:line="240" w:lineRule="auto"/>
        <w:outlineLvl w:val="1"/>
        <w:rPr>
          <w:rFonts w:ascii="Arial" w:eastAsia="Times New Roman" w:hAnsi="Arial" w:cs="Times New Roman"/>
          <w:b/>
        </w:rPr>
      </w:pPr>
    </w:p>
    <w:p w:rsidR="00D4269B" w:rsidRP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w:t>
      </w:r>
      <w:r w:rsidRPr="00D4269B">
        <w:rPr>
          <w:rFonts w:ascii="Arial" w:eastAsia="Times New Roman" w:hAnsi="Arial" w:cs="Times New Roman"/>
        </w:rPr>
        <w:tab/>
        <w:t>Non-compliance with handicapped accessibility requirements of NC Code Volume I-C, or the Americans with Disabilities Act (Federal Law).</w:t>
      </w:r>
    </w:p>
    <w:p w:rsidR="00D4269B" w:rsidRPr="00D4269B" w:rsidRDefault="00D4269B" w:rsidP="00D4269B">
      <w:pPr>
        <w:spacing w:after="0" w:line="240" w:lineRule="auto"/>
        <w:ind w:left="900" w:hanging="180"/>
        <w:outlineLvl w:val="1"/>
        <w:rPr>
          <w:rFonts w:ascii="Arial" w:eastAsia="Times New Roman" w:hAnsi="Arial" w:cs="Times New Roman"/>
        </w:rPr>
      </w:pPr>
    </w:p>
    <w:p w:rsidR="00D4269B" w:rsidRDefault="00D4269B" w:rsidP="00D4269B">
      <w:pPr>
        <w:spacing w:after="0" w:line="240" w:lineRule="auto"/>
        <w:ind w:left="900" w:hanging="180"/>
        <w:outlineLvl w:val="1"/>
        <w:rPr>
          <w:rFonts w:ascii="Arial" w:eastAsia="Times New Roman" w:hAnsi="Arial" w:cs="Times New Roman"/>
        </w:rPr>
      </w:pPr>
      <w:r w:rsidRPr="00D4269B">
        <w:rPr>
          <w:rFonts w:ascii="Arial" w:eastAsia="Times New Roman" w:hAnsi="Arial" w:cs="Times New Roman"/>
        </w:rPr>
        <w:t>- Insufficient number of toilet fixtures.</w:t>
      </w:r>
    </w:p>
    <w:p w:rsidR="00C411CF" w:rsidRPr="00D4269B" w:rsidRDefault="00C411CF" w:rsidP="00D4269B">
      <w:pPr>
        <w:spacing w:after="0" w:line="240" w:lineRule="auto"/>
        <w:ind w:left="900" w:hanging="180"/>
        <w:outlineLvl w:val="1"/>
        <w:rPr>
          <w:rFonts w:ascii="Arial" w:eastAsia="Times New Roman" w:hAnsi="Arial" w:cs="Times New Roman"/>
        </w:rPr>
      </w:pPr>
    </w:p>
    <w:p w:rsidR="00D4269B" w:rsidRPr="00D4269B" w:rsidRDefault="00D4269B" w:rsidP="00D4269B">
      <w:pPr>
        <w:pBdr>
          <w:top w:val="single" w:sz="4" w:space="1" w:color="auto"/>
          <w:left w:val="single" w:sz="4" w:space="4" w:color="auto"/>
          <w:bottom w:val="single" w:sz="4" w:space="1" w:color="auto"/>
          <w:right w:val="single" w:sz="4" w:space="4" w:color="auto"/>
        </w:pBdr>
        <w:spacing w:before="120" w:after="0" w:line="240" w:lineRule="auto"/>
        <w:outlineLvl w:val="1"/>
        <w:rPr>
          <w:rFonts w:ascii="Arial" w:eastAsia="Times New Roman" w:hAnsi="Arial" w:cs="Times New Roman"/>
          <w:b/>
        </w:rPr>
      </w:pPr>
      <w:r w:rsidRPr="00D4269B">
        <w:rPr>
          <w:rFonts w:ascii="Arial" w:eastAsia="Times New Roman" w:hAnsi="Arial" w:cs="Times New Roman"/>
          <w:b/>
        </w:rPr>
        <w:t>The successful proposer must make any changes to the building which the State determines are necessary, even if not required by any other governmental entity having general code jurisdiction for the facility.  All such changes shall ordinarily be required to be completed prior to occupancy.</w:t>
      </w:r>
    </w:p>
    <w:p w:rsidR="00D4269B" w:rsidRDefault="00D4269B" w:rsidP="00D4269B">
      <w:pPr>
        <w:spacing w:after="0" w:line="240" w:lineRule="auto"/>
        <w:rPr>
          <w:rFonts w:ascii="Times New Roman" w:eastAsia="Times New Roman" w:hAnsi="Times New Roman" w:cs="Times New Roman"/>
        </w:rPr>
      </w:pPr>
    </w:p>
    <w:p w:rsidR="00C411CF" w:rsidRDefault="00C411CF" w:rsidP="00D4269B">
      <w:pPr>
        <w:spacing w:after="0" w:line="240" w:lineRule="auto"/>
        <w:rPr>
          <w:rFonts w:ascii="Times New Roman" w:eastAsia="Times New Roman" w:hAnsi="Times New Roman" w:cs="Times New Roman"/>
        </w:rPr>
      </w:pPr>
    </w:p>
    <w:p w:rsidR="005F3295" w:rsidRPr="00D4269B" w:rsidRDefault="005F3295" w:rsidP="005F3295">
      <w:pPr>
        <w:spacing w:after="0" w:line="240" w:lineRule="exact"/>
        <w:rPr>
          <w:rFonts w:ascii="Times New Roman" w:eastAsia="Times New Roman" w:hAnsi="Times New Roman" w:cs="Times New Roman"/>
          <w:bCs/>
        </w:rPr>
      </w:pPr>
      <w:r>
        <w:rPr>
          <w:rFonts w:ascii="Times New Roman" w:eastAsia="Times New Roman" w:hAnsi="Times New Roman" w:cs="Times New Roman"/>
          <w:bCs/>
        </w:rPr>
        <w:t>LEASE SPECIFICATIONS (PO-27)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Page 9 of 9</w:t>
      </w:r>
    </w:p>
    <w:tbl>
      <w:tblPr>
        <w:tblW w:w="9576" w:type="dxa"/>
        <w:jc w:val="center"/>
        <w:tblLayout w:type="fixed"/>
        <w:tblLook w:val="0000" w:firstRow="0" w:lastRow="0" w:firstColumn="0" w:lastColumn="0" w:noHBand="0" w:noVBand="0"/>
      </w:tblPr>
      <w:tblGrid>
        <w:gridCol w:w="1620"/>
        <w:gridCol w:w="774"/>
        <w:gridCol w:w="342"/>
        <w:gridCol w:w="456"/>
        <w:gridCol w:w="516"/>
        <w:gridCol w:w="396"/>
        <w:gridCol w:w="684"/>
        <w:gridCol w:w="417"/>
        <w:gridCol w:w="195"/>
        <w:gridCol w:w="892"/>
        <w:gridCol w:w="92"/>
        <w:gridCol w:w="258"/>
        <w:gridCol w:w="36"/>
        <w:gridCol w:w="504"/>
        <w:gridCol w:w="205"/>
        <w:gridCol w:w="713"/>
        <w:gridCol w:w="381"/>
        <w:gridCol w:w="1095"/>
      </w:tblGrid>
      <w:tr w:rsidR="00D4269B" w:rsidRPr="00D4269B" w:rsidTr="00275309">
        <w:trPr>
          <w:trHeight w:val="20"/>
          <w:jc w:val="center"/>
        </w:trPr>
        <w:tc>
          <w:tcPr>
            <w:tcW w:w="9576" w:type="dxa"/>
            <w:gridSpan w:val="18"/>
            <w:tcBorders>
              <w:top w:val="single" w:sz="12" w:space="0" w:color="auto"/>
              <w:left w:val="single" w:sz="12" w:space="0" w:color="auto"/>
              <w:bottom w:val="single" w:sz="6" w:space="0" w:color="auto"/>
              <w:right w:val="single" w:sz="12" w:space="0" w:color="auto"/>
            </w:tcBorders>
            <w:shd w:val="clear" w:color="auto" w:fill="262626"/>
          </w:tcPr>
          <w:p w:rsidR="00D4269B" w:rsidRPr="00B5278C" w:rsidRDefault="00B5278C" w:rsidP="00D4269B">
            <w:pPr>
              <w:tabs>
                <w:tab w:val="left" w:pos="3420"/>
              </w:tabs>
              <w:spacing w:after="0" w:line="240" w:lineRule="auto"/>
              <w:rPr>
                <w:rFonts w:ascii="Arial" w:eastAsia="Times New Roman" w:hAnsi="Arial" w:cs="Arial"/>
                <w:sz w:val="16"/>
                <w:szCs w:val="20"/>
              </w:rPr>
            </w:pPr>
            <w:r>
              <w:rPr>
                <w:rFonts w:ascii="Arial" w:eastAsia="Times New Roman" w:hAnsi="Arial" w:cs="Arial"/>
                <w:sz w:val="16"/>
                <w:szCs w:val="20"/>
              </w:rPr>
              <w:lastRenderedPageBreak/>
              <w:t>T</w:t>
            </w:r>
            <w:r w:rsidR="00D4269B" w:rsidRPr="00D4269B">
              <w:rPr>
                <w:rFonts w:ascii="Arial" w:eastAsia="Times New Roman" w:hAnsi="Arial" w:cs="Arial"/>
                <w:sz w:val="16"/>
                <w:szCs w:val="20"/>
              </w:rPr>
              <w:t xml:space="preserve">HE STATE OF NORTH CAROLINA SHALL NOT BE RESPONSIBLE FOR ANY EXPENSES INCURRED BY THE PROPOSER IN THE PREPARATION OF THIS PROPOSAL.  THE STATE RESERVES THE RIGHT TO REJECT ANY PROPOSAL FOR ANY REASON IT DEEMS WARRANTED.   </w:t>
            </w:r>
            <w:r w:rsidR="00D4269B" w:rsidRPr="00D4269B">
              <w:rPr>
                <w:rFonts w:ascii="Arial" w:eastAsia="Times New Roman" w:hAnsi="Arial" w:cs="Arial"/>
                <w:b/>
                <w:bCs/>
                <w:sz w:val="16"/>
                <w:szCs w:val="20"/>
              </w:rPr>
              <w:t>FAXED PROPOSALS ARE NOT ACCEPTABLE.</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b/>
                <w:bCs/>
                <w:sz w:val="16"/>
                <w:szCs w:val="20"/>
              </w:rPr>
            </w:pPr>
            <w:r w:rsidRPr="00D4269B">
              <w:rPr>
                <w:rFonts w:ascii="Arial" w:eastAsia="Times New Roman" w:hAnsi="Arial" w:cs="Arial"/>
                <w:b/>
                <w:bCs/>
                <w:sz w:val="16"/>
                <w:szCs w:val="20"/>
              </w:rPr>
              <w:t>PROPOSAL TO LEASE TO THE STATE OF NORTH CAROLINA   - PO-28</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jc w:val="center"/>
        </w:trPr>
        <w:tc>
          <w:tcPr>
            <w:tcW w:w="4788" w:type="dxa"/>
            <w:gridSpan w:val="7"/>
            <w:tcBorders>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1.  NAME OF LESSOR:</w:t>
            </w:r>
          </w:p>
          <w:p w:rsidR="00D4269B" w:rsidRPr="00D4269B" w:rsidRDefault="00D4269B" w:rsidP="00D4269B">
            <w:pPr>
              <w:spacing w:after="0" w:line="240" w:lineRule="auto"/>
              <w:rPr>
                <w:rFonts w:ascii="Arial" w:eastAsia="Times New Roman" w:hAnsi="Arial" w:cs="Arial"/>
                <w:sz w:val="16"/>
                <w:szCs w:val="20"/>
              </w:rPr>
            </w:pPr>
          </w:p>
        </w:tc>
        <w:tc>
          <w:tcPr>
            <w:tcW w:w="4788" w:type="dxa"/>
            <w:gridSpan w:val="11"/>
            <w:tcBorders>
              <w:left w:val="nil"/>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2.  LESSOR’S AGENT:</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INDICATE EACH LESSOR’S BUSINESS CLASSIFICATION AS APPLICABLE:  ___A.  PROPRIETORSHIP ______B.  PARTNERSHIP ____C.  CORPORATION  _____D.  GOVERNMENTAL  ____E.  NON-PROFIT ____F. *** (HUB) HISTORICALLY UNDERUTILIZED BUSINESSES ____G.  OTHER:__________            TAX I.D. # __________________________</w:t>
            </w:r>
          </w:p>
        </w:tc>
      </w:tr>
      <w:tr w:rsidR="00D4269B" w:rsidRPr="00D4269B" w:rsidTr="00275309">
        <w:trPr>
          <w:trHeight w:val="20"/>
          <w:jc w:val="center"/>
        </w:trPr>
        <w:tc>
          <w:tcPr>
            <w:tcW w:w="4788" w:type="dxa"/>
            <w:gridSpan w:val="7"/>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MAILING ADDRESS:</w:t>
            </w:r>
          </w:p>
        </w:tc>
        <w:tc>
          <w:tcPr>
            <w:tcW w:w="4788" w:type="dxa"/>
            <w:gridSpan w:val="11"/>
            <w:tcBorders>
              <w:top w:val="single" w:sz="12" w:space="0" w:color="auto"/>
              <w:left w:val="nil"/>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MAILING ADDRESS</w:t>
            </w:r>
          </w:p>
        </w:tc>
      </w:tr>
      <w:tr w:rsidR="00D4269B" w:rsidRPr="00D4269B" w:rsidTr="00275309">
        <w:trPr>
          <w:trHeight w:val="20"/>
          <w:jc w:val="center"/>
        </w:trPr>
        <w:tc>
          <w:tcPr>
            <w:tcW w:w="4788" w:type="dxa"/>
            <w:gridSpan w:val="7"/>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CITY:                                    ZIP:                            </w:t>
            </w:r>
          </w:p>
        </w:tc>
        <w:tc>
          <w:tcPr>
            <w:tcW w:w="4788" w:type="dxa"/>
            <w:gridSpan w:val="11"/>
            <w:tcBorders>
              <w:top w:val="single" w:sz="6" w:space="0" w:color="auto"/>
              <w:left w:val="nil"/>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CITY:                                ZIP:</w:t>
            </w:r>
          </w:p>
        </w:tc>
      </w:tr>
      <w:tr w:rsidR="00D4269B" w:rsidRPr="00D4269B" w:rsidTr="00275309">
        <w:trPr>
          <w:trHeight w:val="20"/>
          <w:jc w:val="center"/>
        </w:trPr>
        <w:tc>
          <w:tcPr>
            <w:tcW w:w="4788" w:type="dxa"/>
            <w:gridSpan w:val="7"/>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PHONE#:                              FAX#:                              </w:t>
            </w:r>
          </w:p>
        </w:tc>
        <w:tc>
          <w:tcPr>
            <w:tcW w:w="4788" w:type="dxa"/>
            <w:gridSpan w:val="11"/>
            <w:tcBorders>
              <w:top w:val="single" w:sz="6" w:space="0" w:color="auto"/>
              <w:left w:val="nil"/>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PHONE#:                          FAX#:</w:t>
            </w:r>
          </w:p>
        </w:tc>
      </w:tr>
      <w:tr w:rsidR="00D4269B" w:rsidRPr="00D4269B" w:rsidTr="00275309">
        <w:trPr>
          <w:trHeight w:val="20"/>
          <w:jc w:val="center"/>
        </w:trPr>
        <w:tc>
          <w:tcPr>
            <w:tcW w:w="4788" w:type="dxa"/>
            <w:gridSpan w:val="7"/>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E-MAIL:</w:t>
            </w:r>
          </w:p>
        </w:tc>
        <w:tc>
          <w:tcPr>
            <w:tcW w:w="4788" w:type="dxa"/>
            <w:gridSpan w:val="11"/>
            <w:tcBorders>
              <w:top w:val="single" w:sz="6" w:space="0" w:color="auto"/>
              <w:left w:val="nil"/>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E-MAIL:</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3.  SPACE LOCATION:(including building name, floors involved &amp; suite or room numbers unless entire floor)</w:t>
            </w:r>
          </w:p>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363"/>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STREET ADDRESS                                              CITY                              COUNTY         ZIP CODE</w:t>
            </w:r>
          </w:p>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4.  ATTACH FLOOR PLAN TO SCALE SHOWING THE SIZE AND LAYOUT OF SPACE OFFERED)</w:t>
            </w:r>
          </w:p>
        </w:tc>
      </w:tr>
      <w:tr w:rsidR="00D4269B" w:rsidRPr="00D4269B" w:rsidTr="00275309">
        <w:trPr>
          <w:trHeight w:val="20"/>
          <w:jc w:val="center"/>
        </w:trPr>
        <w:tc>
          <w:tcPr>
            <w:tcW w:w="2394" w:type="dxa"/>
            <w:gridSpan w:val="2"/>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5.  GROSS SQUARE FOOTAGE BEFORE NET USAGE COMPUTED</w:t>
            </w:r>
          </w:p>
        </w:tc>
        <w:tc>
          <w:tcPr>
            <w:tcW w:w="2394" w:type="dxa"/>
            <w:gridSpan w:val="5"/>
            <w:tcBorders>
              <w:top w:val="single" w:sz="12" w:space="0" w:color="auto"/>
              <w:left w:val="nil"/>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A.  OFFICE</w:t>
            </w:r>
          </w:p>
        </w:tc>
        <w:tc>
          <w:tcPr>
            <w:tcW w:w="2394" w:type="dxa"/>
            <w:gridSpan w:val="7"/>
            <w:tcBorders>
              <w:top w:val="single" w:sz="12" w:space="0" w:color="auto"/>
              <w:left w:val="single" w:sz="6"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B.  WAREHOUSE</w:t>
            </w:r>
          </w:p>
        </w:tc>
        <w:tc>
          <w:tcPr>
            <w:tcW w:w="2394" w:type="dxa"/>
            <w:gridSpan w:val="4"/>
            <w:tcBorders>
              <w:top w:val="single" w:sz="12" w:space="0" w:color="auto"/>
              <w:left w:val="single" w:sz="6"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C.  OTHER</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6.  All proposals must be submitted on the basis of net square footage as defined on reverse side of this sheet and in Specifications  (PO-27)</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before="120" w:after="0" w:line="240" w:lineRule="auto"/>
              <w:outlineLvl w:val="1"/>
              <w:rPr>
                <w:rFonts w:ascii="Arial" w:eastAsia="Times New Roman" w:hAnsi="Arial" w:cs="Arial"/>
                <w:sz w:val="16"/>
                <w:szCs w:val="20"/>
              </w:rPr>
            </w:pPr>
            <w:r w:rsidRPr="00D4269B">
              <w:rPr>
                <w:rFonts w:ascii="Arial" w:eastAsia="Times New Roman" w:hAnsi="Arial" w:cs="Arial"/>
                <w:sz w:val="16"/>
                <w:szCs w:val="20"/>
              </w:rPr>
              <w:t>A.  DESIRED PROPOSAL (See PO-27 Items VI and XII-A)</w:t>
            </w: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TYPE OF SPACE</w:t>
            </w:r>
          </w:p>
        </w:tc>
        <w:tc>
          <w:tcPr>
            <w:tcW w:w="1116" w:type="dxa"/>
            <w:gridSpan w:val="2"/>
            <w:tcBorders>
              <w:top w:val="single" w:sz="12" w:space="0" w:color="auto"/>
              <w:left w:val="nil"/>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DAILY PRICE PER BED</w:t>
            </w:r>
          </w:p>
        </w:tc>
        <w:tc>
          <w:tcPr>
            <w:tcW w:w="1368" w:type="dxa"/>
            <w:gridSpan w:val="3"/>
            <w:tcBorders>
              <w:top w:val="single" w:sz="12" w:space="0" w:color="auto"/>
              <w:left w:val="single" w:sz="6" w:space="0" w:color="auto"/>
              <w:bottom w:val="single" w:sz="6" w:space="0" w:color="auto"/>
              <w:right w:val="single" w:sz="6" w:space="0" w:color="auto"/>
            </w:tcBorders>
            <w:vAlign w:val="bottom"/>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beds</w:t>
            </w:r>
          </w:p>
        </w:tc>
        <w:tc>
          <w:tcPr>
            <w:tcW w:w="1101" w:type="dxa"/>
            <w:gridSpan w:val="2"/>
            <w:tcBorders>
              <w:top w:val="single" w:sz="12" w:space="0" w:color="auto"/>
              <w:left w:val="single" w:sz="6" w:space="0" w:color="auto"/>
              <w:bottom w:val="single" w:sz="6" w:space="0" w:color="auto"/>
              <w:right w:val="single" w:sz="6" w:space="0" w:color="auto"/>
            </w:tcBorders>
            <w:vAlign w:val="bottom"/>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SEMESTER</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RENTAL</w:t>
            </w:r>
          </w:p>
        </w:tc>
        <w:tc>
          <w:tcPr>
            <w:tcW w:w="1087" w:type="dxa"/>
            <w:gridSpan w:val="2"/>
            <w:tcBorders>
              <w:top w:val="single" w:sz="12" w:space="0" w:color="auto"/>
              <w:left w:val="single" w:sz="6" w:space="0" w:color="auto"/>
              <w:bottom w:val="single" w:sz="6" w:space="0" w:color="auto"/>
              <w:right w:val="single" w:sz="12"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16"/>
              </w:rPr>
            </w:pPr>
            <w:r w:rsidRPr="00D4269B">
              <w:rPr>
                <w:rFonts w:ascii="Arial" w:eastAsia="Times New Roman" w:hAnsi="Arial" w:cs="Arial"/>
                <w:sz w:val="16"/>
                <w:szCs w:val="16"/>
              </w:rPr>
              <w:t>UTILITIES</w:t>
            </w:r>
          </w:p>
        </w:tc>
        <w:tc>
          <w:tcPr>
            <w:tcW w:w="1095" w:type="dxa"/>
            <w:gridSpan w:val="5"/>
            <w:tcBorders>
              <w:top w:val="single" w:sz="12" w:space="0" w:color="auto"/>
              <w:left w:val="single" w:sz="12" w:space="0" w:color="auto"/>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16"/>
              </w:rPr>
            </w:pPr>
            <w:r w:rsidRPr="00D4269B">
              <w:rPr>
                <w:rFonts w:ascii="Arial" w:eastAsia="Times New Roman" w:hAnsi="Arial" w:cs="Arial"/>
                <w:sz w:val="16"/>
                <w:szCs w:val="16"/>
              </w:rPr>
              <w:t>JANITOR. SERVICES</w:t>
            </w:r>
          </w:p>
        </w:tc>
        <w:tc>
          <w:tcPr>
            <w:tcW w:w="1094" w:type="dxa"/>
            <w:gridSpan w:val="2"/>
            <w:tcBorders>
              <w:top w:val="single" w:sz="12" w:space="0" w:color="auto"/>
              <w:left w:val="single" w:sz="6" w:space="0" w:color="auto"/>
              <w:bottom w:val="single" w:sz="6" w:space="0" w:color="auto"/>
              <w:right w:val="single" w:sz="12"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WATER / SEWER</w:t>
            </w:r>
          </w:p>
        </w:tc>
        <w:tc>
          <w:tcPr>
            <w:tcW w:w="1095" w:type="dxa"/>
            <w:tcBorders>
              <w:top w:val="single" w:sz="12" w:space="0" w:color="auto"/>
              <w:left w:val="single" w:sz="12" w:space="0" w:color="auto"/>
              <w:bottom w:val="single" w:sz="6" w:space="0" w:color="auto"/>
              <w:right w:val="single" w:sz="12"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REQUIRED</w:t>
            </w: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PARKING SPACES</w:t>
            </w: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Single Occupancy</w:t>
            </w:r>
          </w:p>
        </w:tc>
        <w:tc>
          <w:tcPr>
            <w:tcW w:w="1116" w:type="dxa"/>
            <w:gridSpan w:val="2"/>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101" w:type="dxa"/>
            <w:gridSpan w:val="2"/>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087" w:type="dxa"/>
            <w:gridSpan w:val="2"/>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5" w:type="dxa"/>
            <w:gridSpan w:val="5"/>
            <w:tcBorders>
              <w:top w:val="single" w:sz="6" w:space="0" w:color="auto"/>
              <w:left w:val="single" w:sz="12" w:space="0" w:color="auto"/>
              <w:bottom w:val="single" w:sz="6" w:space="0" w:color="auto"/>
              <w:right w:val="single" w:sz="6"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4" w:type="dxa"/>
            <w:gridSpan w:val="2"/>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5"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Double Occupancy</w:t>
            </w:r>
          </w:p>
        </w:tc>
        <w:tc>
          <w:tcPr>
            <w:tcW w:w="1116" w:type="dxa"/>
            <w:gridSpan w:val="2"/>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101" w:type="dxa"/>
            <w:gridSpan w:val="2"/>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087" w:type="dxa"/>
            <w:gridSpan w:val="2"/>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5" w:type="dxa"/>
            <w:gridSpan w:val="5"/>
            <w:tcBorders>
              <w:top w:val="single" w:sz="6" w:space="0" w:color="auto"/>
              <w:left w:val="single" w:sz="12" w:space="0" w:color="auto"/>
              <w:bottom w:val="single" w:sz="6" w:space="0" w:color="auto"/>
              <w:right w:val="single" w:sz="6"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4" w:type="dxa"/>
            <w:gridSpan w:val="2"/>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5"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3E245A" w:rsidP="00D4269B">
            <w:pPr>
              <w:spacing w:after="0" w:line="240" w:lineRule="auto"/>
              <w:rPr>
                <w:rFonts w:ascii="Arial" w:eastAsia="Times New Roman" w:hAnsi="Arial" w:cs="Arial"/>
                <w:sz w:val="16"/>
                <w:szCs w:val="20"/>
              </w:rPr>
            </w:pPr>
            <w:r>
              <w:rPr>
                <w:rFonts w:ascii="Arial" w:eastAsia="Times New Roman" w:hAnsi="Arial" w:cs="Arial"/>
                <w:sz w:val="16"/>
                <w:szCs w:val="20"/>
              </w:rPr>
              <w:t>SECURITY</w:t>
            </w:r>
          </w:p>
        </w:tc>
        <w:tc>
          <w:tcPr>
            <w:tcW w:w="1116" w:type="dxa"/>
            <w:gridSpan w:val="2"/>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101" w:type="dxa"/>
            <w:gridSpan w:val="2"/>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087" w:type="dxa"/>
            <w:gridSpan w:val="2"/>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5" w:type="dxa"/>
            <w:gridSpan w:val="5"/>
            <w:tcBorders>
              <w:top w:val="single" w:sz="6" w:space="0" w:color="auto"/>
              <w:left w:val="single" w:sz="12" w:space="0" w:color="auto"/>
              <w:bottom w:val="single" w:sz="6" w:space="0" w:color="auto"/>
              <w:right w:val="single" w:sz="6"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4" w:type="dxa"/>
            <w:gridSpan w:val="2"/>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w:t>
            </w:r>
          </w:p>
        </w:tc>
        <w:tc>
          <w:tcPr>
            <w:tcW w:w="1095"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TOTALS</w:t>
            </w:r>
          </w:p>
        </w:tc>
        <w:tc>
          <w:tcPr>
            <w:tcW w:w="1116" w:type="dxa"/>
            <w:gridSpan w:val="2"/>
            <w:tcBorders>
              <w:top w:val="single" w:sz="6" w:space="0" w:color="auto"/>
              <w:left w:val="nil"/>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12" w:space="0" w:color="auto"/>
              <w:right w:val="single" w:sz="6" w:space="0" w:color="auto"/>
            </w:tcBorders>
          </w:tcPr>
          <w:p w:rsidR="00D4269B" w:rsidRPr="004D1919" w:rsidRDefault="00D4269B" w:rsidP="00D4269B">
            <w:pPr>
              <w:spacing w:after="0" w:line="240" w:lineRule="auto"/>
              <w:rPr>
                <w:rFonts w:ascii="Arial" w:eastAsia="Times New Roman" w:hAnsi="Arial" w:cs="Arial"/>
                <w:sz w:val="16"/>
                <w:szCs w:val="20"/>
                <w:highlight w:val="yellow"/>
              </w:rPr>
            </w:pPr>
          </w:p>
        </w:tc>
        <w:tc>
          <w:tcPr>
            <w:tcW w:w="1101" w:type="dxa"/>
            <w:gridSpan w:val="2"/>
            <w:tcBorders>
              <w:top w:val="single" w:sz="6" w:space="0" w:color="auto"/>
              <w:left w:val="single" w:sz="6"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XXXX</w:t>
            </w:r>
          </w:p>
        </w:tc>
        <w:tc>
          <w:tcPr>
            <w:tcW w:w="1087" w:type="dxa"/>
            <w:gridSpan w:val="2"/>
            <w:tcBorders>
              <w:top w:val="single" w:sz="6" w:space="0" w:color="auto"/>
              <w:left w:val="single" w:sz="6"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XXXX</w:t>
            </w:r>
          </w:p>
        </w:tc>
        <w:tc>
          <w:tcPr>
            <w:tcW w:w="1095" w:type="dxa"/>
            <w:gridSpan w:val="5"/>
            <w:tcBorders>
              <w:top w:val="single" w:sz="6" w:space="0" w:color="auto"/>
              <w:left w:val="single" w:sz="12"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094" w:type="dxa"/>
            <w:gridSpan w:val="2"/>
            <w:tcBorders>
              <w:top w:val="single" w:sz="6" w:space="0" w:color="auto"/>
              <w:left w:val="single" w:sz="6"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095" w:type="dxa"/>
            <w:tcBorders>
              <w:top w:val="single" w:sz="6" w:space="0" w:color="auto"/>
              <w:left w:val="single" w:sz="12"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XXXX</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Lessor will provide (___) parking spaces in above proposal at no additional charge to the State. (See explanation in PO-27 Item VI - Parking)</w:t>
            </w:r>
          </w:p>
        </w:tc>
      </w:tr>
      <w:tr w:rsidR="00D4269B" w:rsidRPr="00D4269B" w:rsidTr="00275309">
        <w:trPr>
          <w:trHeight w:val="255"/>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exact"/>
              <w:rPr>
                <w:rFonts w:ascii="Arial" w:eastAsia="Times New Roman" w:hAnsi="Arial" w:cs="Arial"/>
                <w:sz w:val="16"/>
                <w:szCs w:val="20"/>
              </w:rPr>
            </w:pPr>
            <w:r w:rsidRPr="00D4269B">
              <w:rPr>
                <w:rFonts w:ascii="Arial" w:eastAsia="Times New Roman" w:hAnsi="Arial" w:cs="Arial"/>
                <w:sz w:val="16"/>
                <w:szCs w:val="20"/>
              </w:rPr>
              <w:t>Comments:</w:t>
            </w:r>
          </w:p>
        </w:tc>
      </w:tr>
      <w:tr w:rsidR="00D4269B" w:rsidRPr="00D4269B" w:rsidTr="00275309">
        <w:trPr>
          <w:trHeight w:val="255"/>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exact"/>
              <w:jc w:val="center"/>
              <w:rPr>
                <w:rFonts w:ascii="Arial" w:eastAsia="Times New Roman" w:hAnsi="Arial" w:cs="Arial"/>
                <w:b/>
                <w:bCs/>
                <w:sz w:val="16"/>
                <w:szCs w:val="20"/>
              </w:rPr>
            </w:pPr>
            <w:r w:rsidRPr="00D4269B">
              <w:rPr>
                <w:rFonts w:ascii="Arial" w:eastAsia="Times New Roman" w:hAnsi="Arial" w:cs="Arial"/>
                <w:b/>
                <w:bCs/>
                <w:sz w:val="16"/>
                <w:szCs w:val="20"/>
              </w:rPr>
              <w:t>ERRORS BY PROPOSERS IN CALCULATING NET SQUARE FOOTAGE WILL REDUCE THE ANNUAL RENTAL WITHOUT CHANGING THE PROPOSED RATE PER SQUARE FOOT IN THE PROPOSAL</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shd w:val="pct40" w:color="auto" w:fill="auto"/>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b/>
                <w:sz w:val="16"/>
                <w:szCs w:val="20"/>
              </w:rPr>
            </w:pPr>
            <w:r w:rsidRPr="00D4269B">
              <w:rPr>
                <w:rFonts w:ascii="Arial" w:eastAsia="Times New Roman" w:hAnsi="Arial" w:cs="Arial"/>
                <w:sz w:val="16"/>
                <w:szCs w:val="20"/>
              </w:rPr>
              <w:t xml:space="preserve">B.  OPTIONAL ALTERNATE PROPOSAL NO. 1 (See PO-27 ITEMS VI AND XII-B)    </w:t>
            </w:r>
            <w:r w:rsidRPr="00D4269B">
              <w:rPr>
                <w:rFonts w:ascii="Arial" w:eastAsia="Times New Roman" w:hAnsi="Arial" w:cs="Arial"/>
                <w:b/>
              </w:rPr>
              <w:t>NOT APPLICAPLE</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jc w:val="center"/>
              <w:rPr>
                <w:rFonts w:ascii="Arial" w:eastAsia="Times New Roman" w:hAnsi="Arial" w:cs="Arial"/>
                <w:i/>
                <w:iCs/>
                <w:sz w:val="16"/>
                <w:szCs w:val="20"/>
              </w:rPr>
            </w:pPr>
            <w:r w:rsidRPr="00D4269B">
              <w:rPr>
                <w:rFonts w:ascii="Arial" w:eastAsia="Times New Roman" w:hAnsi="Arial" w:cs="Arial"/>
                <w:i/>
                <w:iCs/>
                <w:sz w:val="16"/>
                <w:szCs w:val="20"/>
              </w:rPr>
              <w:t>(FOR PROPOSALS NOT INCLUDINING UTILITIES AND/OR JANITORIAL SERVICES)</w:t>
            </w: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TYPE OF SPACE</w:t>
            </w:r>
          </w:p>
        </w:tc>
        <w:tc>
          <w:tcPr>
            <w:tcW w:w="1116" w:type="dxa"/>
            <w:gridSpan w:val="2"/>
            <w:tcBorders>
              <w:top w:val="single" w:sz="12" w:space="0" w:color="auto"/>
              <w:left w:val="nil"/>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TOTAL</w:t>
            </w: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NET SQ. FT.</w:t>
            </w:r>
          </w:p>
        </w:tc>
        <w:tc>
          <w:tcPr>
            <w:tcW w:w="1368" w:type="dxa"/>
            <w:gridSpan w:val="3"/>
            <w:tcBorders>
              <w:top w:val="single" w:sz="12" w:space="0" w:color="auto"/>
              <w:left w:val="single" w:sz="6" w:space="0" w:color="auto"/>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ANNUAL</w:t>
            </w: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RENTAL</w:t>
            </w:r>
          </w:p>
        </w:tc>
        <w:tc>
          <w:tcPr>
            <w:tcW w:w="1296" w:type="dxa"/>
            <w:gridSpan w:val="3"/>
            <w:tcBorders>
              <w:top w:val="single" w:sz="12" w:space="0" w:color="auto"/>
              <w:left w:val="single" w:sz="6" w:space="0" w:color="auto"/>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ANNUAL RENT</w:t>
            </w: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PER SQ. FT.</w:t>
            </w:r>
          </w:p>
        </w:tc>
        <w:tc>
          <w:tcPr>
            <w:tcW w:w="1278" w:type="dxa"/>
            <w:gridSpan w:val="4"/>
            <w:tcBorders>
              <w:top w:val="single" w:sz="12" w:space="0" w:color="auto"/>
              <w:left w:val="single" w:sz="6" w:space="0" w:color="auto"/>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UTILITIES</w:t>
            </w:r>
          </w:p>
          <w:p w:rsidR="00D4269B" w:rsidRPr="00D4269B" w:rsidRDefault="00D4269B" w:rsidP="00D4269B">
            <w:pPr>
              <w:spacing w:after="0" w:line="240" w:lineRule="auto"/>
              <w:jc w:val="center"/>
              <w:rPr>
                <w:rFonts w:ascii="Arial" w:eastAsia="Times New Roman" w:hAnsi="Arial" w:cs="Arial"/>
                <w:sz w:val="16"/>
                <w:szCs w:val="20"/>
              </w:rPr>
            </w:pP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YES/NO</w:t>
            </w:r>
          </w:p>
        </w:tc>
        <w:tc>
          <w:tcPr>
            <w:tcW w:w="1422" w:type="dxa"/>
            <w:gridSpan w:val="3"/>
            <w:tcBorders>
              <w:top w:val="single" w:sz="12" w:space="0" w:color="auto"/>
              <w:left w:val="single" w:sz="6" w:space="0" w:color="auto"/>
              <w:bottom w:val="single" w:sz="6" w:space="0" w:color="auto"/>
              <w:right w:val="single" w:sz="6" w:space="0" w:color="auto"/>
            </w:tcBorders>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JANITORIAL SERVICES</w:t>
            </w: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YES/NO</w:t>
            </w:r>
          </w:p>
        </w:tc>
        <w:tc>
          <w:tcPr>
            <w:tcW w:w="1476" w:type="dxa"/>
            <w:gridSpan w:val="2"/>
            <w:tcBorders>
              <w:top w:val="single" w:sz="12" w:space="0" w:color="auto"/>
              <w:left w:val="single" w:sz="6" w:space="0" w:color="auto"/>
              <w:bottom w:val="single" w:sz="6" w:space="0" w:color="auto"/>
              <w:right w:val="single" w:sz="12" w:space="0" w:color="auto"/>
            </w:tcBorders>
            <w:shd w:val="clear" w:color="auto" w:fill="FFFFFF"/>
            <w:vAlign w:val="bottom"/>
          </w:tcPr>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WATER/SEWER</w:t>
            </w:r>
          </w:p>
          <w:p w:rsidR="00D4269B" w:rsidRPr="00D4269B" w:rsidRDefault="00D4269B" w:rsidP="00D4269B">
            <w:pPr>
              <w:spacing w:after="0" w:line="240" w:lineRule="auto"/>
              <w:jc w:val="center"/>
              <w:rPr>
                <w:rFonts w:ascii="Arial" w:eastAsia="Times New Roman" w:hAnsi="Arial" w:cs="Arial"/>
                <w:sz w:val="16"/>
                <w:szCs w:val="20"/>
              </w:rPr>
            </w:pPr>
            <w:r w:rsidRPr="00D4269B">
              <w:rPr>
                <w:rFonts w:ascii="Arial" w:eastAsia="Times New Roman" w:hAnsi="Arial" w:cs="Arial"/>
                <w:sz w:val="16"/>
                <w:szCs w:val="20"/>
              </w:rPr>
              <w:t>YES/NO</w:t>
            </w: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OFFICE</w:t>
            </w:r>
          </w:p>
        </w:tc>
        <w:tc>
          <w:tcPr>
            <w:tcW w:w="1116" w:type="dxa"/>
            <w:gridSpan w:val="2"/>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96"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78" w:type="dxa"/>
            <w:gridSpan w:val="4"/>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422"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476" w:type="dxa"/>
            <w:gridSpan w:val="2"/>
            <w:tcBorders>
              <w:top w:val="single" w:sz="6" w:space="0" w:color="auto"/>
              <w:left w:val="single" w:sz="6" w:space="0" w:color="auto"/>
              <w:bottom w:val="single" w:sz="6" w:space="0" w:color="auto"/>
              <w:right w:val="single" w:sz="12" w:space="0" w:color="auto"/>
            </w:tcBorders>
            <w:shd w:val="clear" w:color="auto" w:fill="FFFFFF"/>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WAREHOUSE</w:t>
            </w:r>
          </w:p>
        </w:tc>
        <w:tc>
          <w:tcPr>
            <w:tcW w:w="1116" w:type="dxa"/>
            <w:gridSpan w:val="2"/>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96"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78" w:type="dxa"/>
            <w:gridSpan w:val="4"/>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422"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476" w:type="dxa"/>
            <w:gridSpan w:val="2"/>
            <w:tcBorders>
              <w:top w:val="single" w:sz="6" w:space="0" w:color="auto"/>
              <w:left w:val="single" w:sz="6" w:space="0" w:color="auto"/>
              <w:bottom w:val="single" w:sz="6" w:space="0" w:color="auto"/>
              <w:right w:val="single" w:sz="12" w:space="0" w:color="auto"/>
            </w:tcBorders>
            <w:shd w:val="clear" w:color="auto" w:fill="FFFFFF"/>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OTHER</w:t>
            </w:r>
          </w:p>
        </w:tc>
        <w:tc>
          <w:tcPr>
            <w:tcW w:w="1116" w:type="dxa"/>
            <w:gridSpan w:val="2"/>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96"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78" w:type="dxa"/>
            <w:gridSpan w:val="4"/>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422" w:type="dxa"/>
            <w:gridSpan w:val="3"/>
            <w:tcBorders>
              <w:top w:val="single" w:sz="6" w:space="0" w:color="auto"/>
              <w:left w:val="single" w:sz="6" w:space="0" w:color="auto"/>
              <w:bottom w:val="single" w:sz="6"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476" w:type="dxa"/>
            <w:gridSpan w:val="2"/>
            <w:tcBorders>
              <w:top w:val="single" w:sz="6" w:space="0" w:color="auto"/>
              <w:left w:val="single" w:sz="6" w:space="0" w:color="auto"/>
              <w:bottom w:val="single" w:sz="6" w:space="0" w:color="auto"/>
              <w:right w:val="single" w:sz="12" w:space="0" w:color="auto"/>
            </w:tcBorders>
            <w:shd w:val="clear" w:color="auto" w:fill="FFFFFF"/>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1620" w:type="dxa"/>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TOTALS</w:t>
            </w:r>
          </w:p>
        </w:tc>
        <w:tc>
          <w:tcPr>
            <w:tcW w:w="1116" w:type="dxa"/>
            <w:gridSpan w:val="2"/>
            <w:tcBorders>
              <w:top w:val="single" w:sz="6" w:space="0" w:color="auto"/>
              <w:left w:val="nil"/>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368" w:type="dxa"/>
            <w:gridSpan w:val="3"/>
            <w:tcBorders>
              <w:top w:val="single" w:sz="6" w:space="0" w:color="auto"/>
              <w:left w:val="single" w:sz="6"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p>
        </w:tc>
        <w:tc>
          <w:tcPr>
            <w:tcW w:w="1296" w:type="dxa"/>
            <w:gridSpan w:val="3"/>
            <w:tcBorders>
              <w:top w:val="single" w:sz="6" w:space="0" w:color="auto"/>
              <w:left w:val="single" w:sz="6"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XXXX</w:t>
            </w:r>
          </w:p>
        </w:tc>
        <w:tc>
          <w:tcPr>
            <w:tcW w:w="1278" w:type="dxa"/>
            <w:gridSpan w:val="4"/>
            <w:tcBorders>
              <w:top w:val="single" w:sz="6" w:space="0" w:color="auto"/>
              <w:left w:val="single" w:sz="6"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XXXX</w:t>
            </w:r>
          </w:p>
        </w:tc>
        <w:tc>
          <w:tcPr>
            <w:tcW w:w="1422" w:type="dxa"/>
            <w:gridSpan w:val="3"/>
            <w:tcBorders>
              <w:top w:val="single" w:sz="6" w:space="0" w:color="auto"/>
              <w:left w:val="single" w:sz="6" w:space="0" w:color="auto"/>
              <w:bottom w:val="single" w:sz="12" w:space="0" w:color="auto"/>
              <w:right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XXXX</w:t>
            </w:r>
          </w:p>
        </w:tc>
        <w:tc>
          <w:tcPr>
            <w:tcW w:w="1476" w:type="dxa"/>
            <w:gridSpan w:val="2"/>
            <w:tcBorders>
              <w:top w:val="single" w:sz="6" w:space="0" w:color="auto"/>
              <w:left w:val="single" w:sz="6" w:space="0" w:color="auto"/>
              <w:bottom w:val="single" w:sz="12" w:space="0" w:color="auto"/>
              <w:right w:val="single" w:sz="12" w:space="0" w:color="auto"/>
            </w:tcBorders>
            <w:shd w:val="clear" w:color="auto" w:fill="FFFFFF"/>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Lessor will provide (___) clientele parking spaces and (____) employee parking spaces</w:t>
            </w:r>
          </w:p>
        </w:tc>
      </w:tr>
      <w:tr w:rsidR="00D4269B" w:rsidRPr="00D4269B" w:rsidTr="00275309">
        <w:trPr>
          <w:trHeight w:val="408"/>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Comments:</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7.  LEASE TERM :     ___________YEARS      BEGINNING DATE:_____________________</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8.  RENEWAL OPTIONS, IF ANY:  TERMS AND CONDITIONS:</w:t>
            </w: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p>
        </w:tc>
      </w:tr>
      <w:tr w:rsidR="00B5278C"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B5278C" w:rsidRPr="00D4269B" w:rsidRDefault="00B5278C" w:rsidP="00D4269B">
            <w:pPr>
              <w:spacing w:after="0" w:line="240" w:lineRule="auto"/>
              <w:rPr>
                <w:rFonts w:ascii="Arial" w:eastAsia="Times New Roman" w:hAnsi="Arial" w:cs="Arial"/>
                <w:sz w:val="16"/>
                <w:szCs w:val="20"/>
              </w:rPr>
            </w:pPr>
          </w:p>
        </w:tc>
      </w:tr>
      <w:tr w:rsidR="00B5278C"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B5278C" w:rsidRPr="00D4269B" w:rsidRDefault="00B5278C" w:rsidP="00D4269B">
            <w:pPr>
              <w:spacing w:after="0" w:line="240" w:lineRule="auto"/>
              <w:rPr>
                <w:rFonts w:ascii="Arial" w:eastAsia="Times New Roman" w:hAnsi="Arial" w:cs="Arial"/>
                <w:sz w:val="16"/>
                <w:szCs w:val="20"/>
              </w:rPr>
            </w:pPr>
          </w:p>
        </w:tc>
      </w:tr>
      <w:tr w:rsidR="00DD0321"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D0321" w:rsidRPr="00D4269B" w:rsidRDefault="00DD0321" w:rsidP="00D4269B">
            <w:pPr>
              <w:spacing w:after="0" w:line="240" w:lineRule="auto"/>
              <w:rPr>
                <w:rFonts w:ascii="Arial" w:eastAsia="Times New Roman" w:hAnsi="Arial" w:cs="Arial"/>
                <w:sz w:val="16"/>
                <w:szCs w:val="20"/>
              </w:rPr>
            </w:pPr>
          </w:p>
        </w:tc>
      </w:tr>
      <w:tr w:rsidR="00D4269B" w:rsidRPr="00D4269B" w:rsidTr="00275309">
        <w:trPr>
          <w:trHeight w:val="20"/>
          <w:jc w:val="center"/>
        </w:trPr>
        <w:tc>
          <w:tcPr>
            <w:tcW w:w="9576" w:type="dxa"/>
            <w:gridSpan w:val="18"/>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i/>
                <w:iCs/>
                <w:sz w:val="16"/>
                <w:szCs w:val="20"/>
              </w:rPr>
            </w:pPr>
            <w:r w:rsidRPr="00D4269B">
              <w:rPr>
                <w:rFonts w:ascii="Arial" w:eastAsia="Times New Roman" w:hAnsi="Arial" w:cs="Arial"/>
                <w:i/>
                <w:iCs/>
                <w:sz w:val="16"/>
                <w:szCs w:val="20"/>
              </w:rPr>
              <w:t>NOTE:  RATES THAT INCLUDE INDETERMINABLE PERCENTAGE INCREASES, SUCH AS UNCAPPED CPI INCREASES ETC., ARE NOT ACCEPTABLE DURING EITHER THE INITIAL TERM OR ANY RENEWAL PERIOD(S)</w:t>
            </w:r>
          </w:p>
        </w:tc>
      </w:tr>
      <w:tr w:rsidR="00D4269B" w:rsidRPr="00D4269B" w:rsidTr="00275309">
        <w:trPr>
          <w:trHeight w:val="20"/>
          <w:jc w:val="center"/>
        </w:trPr>
        <w:tc>
          <w:tcPr>
            <w:tcW w:w="9576" w:type="dxa"/>
            <w:gridSpan w:val="18"/>
            <w:tcBorders>
              <w:top w:val="single" w:sz="6" w:space="0" w:color="auto"/>
              <w:left w:val="single" w:sz="12"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The State of North Carolina supports the use of products and materials having recycled content in renovation and construction.  Will the proposed building provide facilities for handling materials to be recycled such as waste paper and cardboard?________YES    _________NO</w:t>
            </w:r>
          </w:p>
        </w:tc>
      </w:tr>
      <w:tr w:rsidR="00D4269B" w:rsidRPr="00D4269B" w:rsidTr="00275309">
        <w:trPr>
          <w:trHeight w:val="20"/>
          <w:jc w:val="center"/>
        </w:trPr>
        <w:tc>
          <w:tcPr>
            <w:tcW w:w="9576" w:type="dxa"/>
            <w:gridSpan w:val="18"/>
            <w:tcBorders>
              <w:top w:val="single" w:sz="12"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b/>
                <w:bCs/>
                <w:sz w:val="16"/>
                <w:szCs w:val="20"/>
              </w:rPr>
            </w:pPr>
            <w:r w:rsidRPr="00D4269B">
              <w:rPr>
                <w:rFonts w:ascii="Arial" w:eastAsia="Times New Roman" w:hAnsi="Arial" w:cs="Arial"/>
                <w:b/>
                <w:bCs/>
                <w:sz w:val="16"/>
                <w:szCs w:val="20"/>
              </w:rPr>
              <w:t>THE PROPOSED BUILDING MUST BE COMPLETELY FREE OF ANY HAZARDOUS ASBESTOS OR HAZARDOUS LEAD PAINT THROUGHOUT THE STATE’S TENANCY.</w:t>
            </w:r>
          </w:p>
        </w:tc>
      </w:tr>
      <w:tr w:rsidR="00D4269B" w:rsidRPr="00D4269B" w:rsidTr="00275309">
        <w:trPr>
          <w:trHeight w:val="20"/>
          <w:jc w:val="center"/>
        </w:trPr>
        <w:tc>
          <w:tcPr>
            <w:tcW w:w="3708" w:type="dxa"/>
            <w:gridSpan w:val="5"/>
            <w:tcBorders>
              <w:top w:val="single" w:sz="6" w:space="0" w:color="auto"/>
              <w:left w:val="single" w:sz="12" w:space="0" w:color="auto"/>
              <w:bottom w:val="single" w:sz="6"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Is the proposed building free of hazardous asbestos?</w:t>
            </w:r>
          </w:p>
        </w:tc>
        <w:tc>
          <w:tcPr>
            <w:tcW w:w="2934" w:type="dxa"/>
            <w:gridSpan w:val="7"/>
            <w:tcBorders>
              <w:top w:val="single" w:sz="6" w:space="0" w:color="auto"/>
              <w:left w:val="nil"/>
              <w:bottom w:val="single" w:sz="6" w:space="0" w:color="auto"/>
              <w:right w:val="single" w:sz="6" w:space="0" w:color="auto"/>
            </w:tcBorders>
          </w:tcPr>
          <w:p w:rsidR="00D4269B" w:rsidRPr="00D4269B" w:rsidRDefault="00D4269B" w:rsidP="00D4269B">
            <w:pPr>
              <w:spacing w:after="0" w:line="240" w:lineRule="auto"/>
              <w:outlineLvl w:val="2"/>
              <w:rPr>
                <w:rFonts w:ascii="Arial" w:eastAsia="Times New Roman" w:hAnsi="Arial" w:cs="Arial"/>
                <w:sz w:val="16"/>
                <w:szCs w:val="20"/>
              </w:rPr>
            </w:pPr>
            <w:r w:rsidRPr="00D4269B">
              <w:rPr>
                <w:rFonts w:ascii="Arial" w:eastAsia="Times New Roman" w:hAnsi="Arial" w:cs="Arial"/>
                <w:sz w:val="16"/>
                <w:szCs w:val="20"/>
              </w:rPr>
              <w:t>YES ____________</w:t>
            </w:r>
          </w:p>
        </w:tc>
        <w:tc>
          <w:tcPr>
            <w:tcW w:w="2934" w:type="dxa"/>
            <w:gridSpan w:val="6"/>
            <w:tcBorders>
              <w:top w:val="single" w:sz="6" w:space="0" w:color="auto"/>
              <w:left w:val="single" w:sz="6" w:space="0" w:color="auto"/>
              <w:bottom w:val="single" w:sz="6" w:space="0" w:color="auto"/>
              <w:right w:val="single" w:sz="12" w:space="0" w:color="auto"/>
            </w:tcBorders>
          </w:tcPr>
          <w:p w:rsidR="00D4269B" w:rsidRPr="00D4269B" w:rsidRDefault="00D4269B" w:rsidP="00D4269B">
            <w:pPr>
              <w:spacing w:after="0" w:line="240" w:lineRule="auto"/>
              <w:outlineLvl w:val="2"/>
              <w:rPr>
                <w:rFonts w:ascii="Arial" w:eastAsia="Times New Roman" w:hAnsi="Arial" w:cs="Arial"/>
                <w:sz w:val="16"/>
                <w:szCs w:val="20"/>
              </w:rPr>
            </w:pPr>
            <w:r w:rsidRPr="00D4269B">
              <w:rPr>
                <w:rFonts w:ascii="Arial" w:eastAsia="Times New Roman" w:hAnsi="Arial" w:cs="Arial"/>
                <w:sz w:val="16"/>
                <w:szCs w:val="20"/>
              </w:rPr>
              <w:t>NO__________________</w:t>
            </w:r>
          </w:p>
        </w:tc>
      </w:tr>
      <w:tr w:rsidR="00D4269B" w:rsidRPr="00D4269B" w:rsidTr="00275309">
        <w:trPr>
          <w:trHeight w:val="20"/>
          <w:jc w:val="center"/>
        </w:trPr>
        <w:tc>
          <w:tcPr>
            <w:tcW w:w="3708" w:type="dxa"/>
            <w:gridSpan w:val="5"/>
            <w:tcBorders>
              <w:top w:val="single" w:sz="6" w:space="0" w:color="auto"/>
              <w:left w:val="single" w:sz="12"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Is the proposed building free of hazardous lead paint?</w:t>
            </w:r>
          </w:p>
        </w:tc>
        <w:tc>
          <w:tcPr>
            <w:tcW w:w="2934" w:type="dxa"/>
            <w:gridSpan w:val="7"/>
            <w:tcBorders>
              <w:top w:val="single" w:sz="6" w:space="0" w:color="auto"/>
              <w:left w:val="nil"/>
              <w:bottom w:val="single" w:sz="12" w:space="0" w:color="auto"/>
              <w:right w:val="single" w:sz="6" w:space="0" w:color="auto"/>
            </w:tcBorders>
          </w:tcPr>
          <w:p w:rsidR="00D4269B" w:rsidRPr="00D4269B" w:rsidRDefault="00D4269B" w:rsidP="00D4269B">
            <w:pPr>
              <w:spacing w:after="0" w:line="240" w:lineRule="auto"/>
              <w:outlineLvl w:val="3"/>
              <w:rPr>
                <w:rFonts w:ascii="Arial" w:eastAsia="Times New Roman" w:hAnsi="Arial" w:cs="Arial"/>
                <w:b/>
                <w:sz w:val="16"/>
                <w:szCs w:val="20"/>
                <w:u w:val="single"/>
              </w:rPr>
            </w:pPr>
            <w:r w:rsidRPr="00D4269B">
              <w:rPr>
                <w:rFonts w:ascii="Arial" w:eastAsia="Times New Roman" w:hAnsi="Arial" w:cs="Arial"/>
                <w:b/>
                <w:sz w:val="16"/>
                <w:szCs w:val="20"/>
                <w:u w:val="single"/>
              </w:rPr>
              <w:t>YES ____________</w:t>
            </w:r>
          </w:p>
        </w:tc>
        <w:tc>
          <w:tcPr>
            <w:tcW w:w="2934" w:type="dxa"/>
            <w:gridSpan w:val="6"/>
            <w:tcBorders>
              <w:top w:val="single" w:sz="6" w:space="0" w:color="auto"/>
              <w:left w:val="single" w:sz="6" w:space="0" w:color="auto"/>
              <w:bottom w:val="single" w:sz="12" w:space="0" w:color="auto"/>
              <w:right w:val="single" w:sz="12" w:space="0" w:color="auto"/>
            </w:tcBorders>
          </w:tcPr>
          <w:p w:rsidR="00D4269B" w:rsidRPr="00D4269B" w:rsidRDefault="00D4269B" w:rsidP="00D4269B">
            <w:pPr>
              <w:spacing w:after="0" w:line="240" w:lineRule="auto"/>
              <w:outlineLvl w:val="3"/>
              <w:rPr>
                <w:rFonts w:ascii="Arial" w:eastAsia="Times New Roman" w:hAnsi="Arial" w:cs="Arial"/>
                <w:b/>
                <w:sz w:val="16"/>
                <w:szCs w:val="20"/>
                <w:u w:val="single"/>
              </w:rPr>
            </w:pPr>
            <w:r w:rsidRPr="00D4269B">
              <w:rPr>
                <w:rFonts w:ascii="Arial" w:eastAsia="Times New Roman" w:hAnsi="Arial" w:cs="Arial"/>
                <w:b/>
                <w:sz w:val="16"/>
                <w:szCs w:val="20"/>
                <w:u w:val="single"/>
              </w:rPr>
              <w:t>NO__________________</w:t>
            </w:r>
          </w:p>
        </w:tc>
      </w:tr>
      <w:tr w:rsidR="00D4269B" w:rsidRPr="00D4269B" w:rsidTr="00275309">
        <w:trPr>
          <w:trHeight w:val="96"/>
          <w:jc w:val="center"/>
        </w:trPr>
        <w:tc>
          <w:tcPr>
            <w:tcW w:w="4788" w:type="dxa"/>
            <w:gridSpan w:val="7"/>
            <w:tcBorders>
              <w:top w:val="single" w:sz="12" w:space="0" w:color="auto"/>
              <w:left w:val="single" w:sz="12" w:space="0" w:color="auto"/>
              <w:bottom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DEPARTMENT:  NC A&amp;T University</w:t>
            </w:r>
          </w:p>
        </w:tc>
        <w:tc>
          <w:tcPr>
            <w:tcW w:w="4788" w:type="dxa"/>
            <w:gridSpan w:val="11"/>
            <w:tcBorders>
              <w:top w:val="single" w:sz="12" w:space="0" w:color="auto"/>
              <w:left w:val="single" w:sz="6" w:space="0" w:color="auto"/>
              <w:bottom w:val="single" w:sz="6" w:space="0" w:color="auto"/>
              <w:right w:val="single" w:sz="6" w:space="0" w:color="auto"/>
            </w:tcBorders>
          </w:tcPr>
          <w:p w:rsidR="00D4269B" w:rsidRPr="00D4269B" w:rsidRDefault="00D4269B" w:rsidP="0047226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DIVISION:  RESIDENTIAL </w:t>
            </w:r>
            <w:r w:rsidR="00DD0321">
              <w:rPr>
                <w:rFonts w:ascii="Arial" w:eastAsia="Times New Roman" w:hAnsi="Arial" w:cs="Arial"/>
                <w:sz w:val="16"/>
                <w:szCs w:val="20"/>
              </w:rPr>
              <w:t>BEDS</w:t>
            </w:r>
          </w:p>
        </w:tc>
      </w:tr>
      <w:tr w:rsidR="00D4269B" w:rsidRPr="00D4269B" w:rsidTr="00275309">
        <w:trPr>
          <w:trHeight w:val="20"/>
          <w:jc w:val="center"/>
        </w:trPr>
        <w:tc>
          <w:tcPr>
            <w:tcW w:w="4788" w:type="dxa"/>
            <w:gridSpan w:val="7"/>
            <w:tcBorders>
              <w:top w:val="single" w:sz="6" w:space="0" w:color="auto"/>
              <w:left w:val="single" w:sz="12" w:space="0" w:color="auto"/>
              <w:bottom w:val="single" w:sz="6" w:space="0" w:color="auto"/>
            </w:tcBorders>
          </w:tcPr>
          <w:p w:rsidR="00D4269B" w:rsidRPr="00D4269B" w:rsidRDefault="00D4269B" w:rsidP="00D4269B">
            <w:pPr>
              <w:spacing w:after="0" w:line="240" w:lineRule="auto"/>
              <w:rPr>
                <w:rFonts w:ascii="Arial" w:eastAsia="Times New Roman" w:hAnsi="Arial" w:cs="Arial"/>
                <w:sz w:val="16"/>
                <w:szCs w:val="24"/>
              </w:rPr>
            </w:pPr>
            <w:r w:rsidRPr="00D4269B">
              <w:rPr>
                <w:rFonts w:ascii="Arial" w:eastAsia="Times New Roman" w:hAnsi="Arial" w:cs="Arial"/>
                <w:sz w:val="16"/>
                <w:szCs w:val="24"/>
              </w:rPr>
              <w:t>CITY:  Greensboro</w:t>
            </w:r>
          </w:p>
        </w:tc>
        <w:tc>
          <w:tcPr>
            <w:tcW w:w="4788" w:type="dxa"/>
            <w:gridSpan w:val="11"/>
            <w:tcBorders>
              <w:top w:val="single" w:sz="6" w:space="0" w:color="auto"/>
              <w:left w:val="single" w:sz="6" w:space="0" w:color="auto"/>
              <w:bottom w:val="single" w:sz="6" w:space="0" w:color="auto"/>
              <w:right w:val="single" w:sz="6" w:space="0" w:color="auto"/>
            </w:tcBorders>
          </w:tcPr>
          <w:p w:rsidR="00D4269B" w:rsidRPr="00D4269B" w:rsidRDefault="00D4269B" w:rsidP="00AF6451">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AGENT:   </w:t>
            </w:r>
            <w:r w:rsidR="00AF6451">
              <w:rPr>
                <w:rFonts w:ascii="Arial" w:eastAsia="Times New Roman" w:hAnsi="Arial" w:cs="Arial"/>
                <w:sz w:val="16"/>
                <w:szCs w:val="20"/>
              </w:rPr>
              <w:t>Pam Strickland</w:t>
            </w:r>
          </w:p>
        </w:tc>
      </w:tr>
      <w:tr w:rsidR="00D4269B" w:rsidRPr="00D4269B" w:rsidTr="00275309">
        <w:trPr>
          <w:trHeight w:val="20"/>
          <w:jc w:val="center"/>
        </w:trPr>
        <w:tc>
          <w:tcPr>
            <w:tcW w:w="9576" w:type="dxa"/>
            <w:gridSpan w:val="18"/>
            <w:tcBorders>
              <w:top w:val="single" w:sz="6" w:space="0" w:color="auto"/>
              <w:left w:val="single" w:sz="12" w:space="0" w:color="auto"/>
              <w:bottom w:val="single" w:sz="12" w:space="0" w:color="auto"/>
              <w:right w:val="single" w:sz="12" w:space="0" w:color="auto"/>
            </w:tcBorders>
          </w:tcPr>
          <w:p w:rsidR="00D4269B" w:rsidRPr="00D4269B" w:rsidRDefault="00D4269B" w:rsidP="00407559">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CUT-OFF FOR RECEIVING PROPOSALS IS 4:00 PM       DATE:  </w:t>
            </w:r>
            <w:r w:rsidR="00DD0321">
              <w:rPr>
                <w:rFonts w:ascii="Arial" w:eastAsia="Times New Roman" w:hAnsi="Arial" w:cs="Arial"/>
                <w:sz w:val="16"/>
                <w:szCs w:val="20"/>
              </w:rPr>
              <w:t xml:space="preserve">MAY </w:t>
            </w:r>
            <w:r w:rsidR="007010FE">
              <w:rPr>
                <w:rFonts w:ascii="Arial" w:eastAsia="Times New Roman" w:hAnsi="Arial" w:cs="Arial"/>
                <w:sz w:val="16"/>
                <w:szCs w:val="20"/>
              </w:rPr>
              <w:t>16</w:t>
            </w:r>
            <w:r w:rsidR="00DD0321">
              <w:rPr>
                <w:rFonts w:ascii="Arial" w:eastAsia="Times New Roman" w:hAnsi="Arial" w:cs="Arial"/>
                <w:sz w:val="16"/>
                <w:szCs w:val="20"/>
              </w:rPr>
              <w:t>, 2018</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Borders>
              <w:top w:val="single" w:sz="12" w:space="0" w:color="auto"/>
            </w:tcBorders>
          </w:tcPr>
          <w:p w:rsidR="00D4269B" w:rsidRPr="00D4269B" w:rsidRDefault="00D4269B" w:rsidP="00D4269B">
            <w:pPr>
              <w:spacing w:after="0" w:line="240" w:lineRule="auto"/>
              <w:rPr>
                <w:rFonts w:ascii="Arial" w:eastAsia="Times New Roman" w:hAnsi="Arial" w:cs="Arial"/>
                <w:b/>
                <w:bCs/>
                <w:sz w:val="16"/>
                <w:szCs w:val="20"/>
              </w:rPr>
            </w:pPr>
            <w:r w:rsidRPr="00D4269B">
              <w:rPr>
                <w:rFonts w:ascii="Arial" w:eastAsia="Times New Roman" w:hAnsi="Arial" w:cs="Arial"/>
                <w:sz w:val="16"/>
                <w:szCs w:val="20"/>
              </w:rPr>
              <w:lastRenderedPageBreak/>
              <w:br w:type="page"/>
            </w:r>
            <w:r w:rsidRPr="00D4269B">
              <w:rPr>
                <w:rFonts w:ascii="Arial" w:eastAsia="Times New Roman" w:hAnsi="Arial" w:cs="Arial"/>
                <w:sz w:val="16"/>
                <w:szCs w:val="20"/>
              </w:rPr>
              <w:br w:type="page"/>
            </w:r>
            <w:r w:rsidRPr="00D4269B">
              <w:rPr>
                <w:rFonts w:ascii="Arial" w:eastAsia="Times New Roman" w:hAnsi="Arial" w:cs="Arial"/>
                <w:b/>
                <w:bCs/>
                <w:sz w:val="16"/>
                <w:szCs w:val="20"/>
              </w:rPr>
              <w:t>LESSOR:</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9.  ADDITIONAL INFORMATION (Including any deviations from furnished specifications)</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10.  Does this space comply with local and State Building safety and zoning codes specifically including OSHA provisions for the handicapped, and applicable sections of the State Building Code  Volumes I-V?</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3192" w:type="dxa"/>
            <w:gridSpan w:val="4"/>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________________YES</w:t>
            </w:r>
          </w:p>
        </w:tc>
        <w:tc>
          <w:tcPr>
            <w:tcW w:w="3192" w:type="dxa"/>
            <w:gridSpan w:val="7"/>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_________________NO</w:t>
            </w:r>
          </w:p>
        </w:tc>
        <w:tc>
          <w:tcPr>
            <w:tcW w:w="3192" w:type="dxa"/>
            <w:gridSpan w:val="7"/>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______________PARTIALLY</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EXPLAIN IF OTHER THAN “YES” IS CHECKED ABOVE:</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11.  This proposal is made in compliance with the specifications furnished by </w:t>
            </w:r>
            <w:r w:rsidR="003E245A">
              <w:rPr>
                <w:rFonts w:ascii="Arial" w:eastAsia="Times New Roman" w:hAnsi="Arial" w:cs="Arial"/>
                <w:sz w:val="16"/>
                <w:szCs w:val="20"/>
              </w:rPr>
              <w:t>A&amp;T STATE UNIVERSITY</w:t>
            </w:r>
            <w:r w:rsidRPr="00D4269B">
              <w:rPr>
                <w:rFonts w:ascii="Arial" w:eastAsia="Times New Roman" w:hAnsi="Arial" w:cs="Arial"/>
                <w:sz w:val="16"/>
                <w:szCs w:val="20"/>
              </w:rPr>
              <w:t>.  I realize that the State reserves the right to reject this proposal for any reason it deems warranted.  This proposal is good until___________________________.  I ACKNOWLEDGE AND FURTHER AFFIRM THAT I am aware of and familiar with the Americans with Disabilities Act of 1990 (42 United States Code, Section 12101 et seq.) and if the above firm is awarded the contract, it will comply with the provisions of said Act.</w:t>
            </w:r>
          </w:p>
          <w:p w:rsidR="00D4269B" w:rsidRPr="00D4269B" w:rsidRDefault="00D4269B" w:rsidP="00D4269B">
            <w:pPr>
              <w:spacing w:after="0" w:line="240" w:lineRule="auto"/>
              <w:rPr>
                <w:rFonts w:ascii="Arial" w:eastAsia="Times New Roman" w:hAnsi="Arial" w:cs="Arial"/>
                <w:sz w:val="16"/>
                <w:szCs w:val="20"/>
              </w:rPr>
            </w:pP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I am aware that annual per square foot rental rate(s) which include indeterminable percentage increase(s) such as uncapped Consumer Price Index increases etc., are not acceptable during either the initial term or any renewal period(s):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________________________________________________________________________________________________________</w:t>
            </w:r>
          </w:p>
          <w:p w:rsidR="00D4269B" w:rsidRPr="00D4269B" w:rsidRDefault="00D4269B" w:rsidP="00D4269B">
            <w:pPr>
              <w:spacing w:after="0" w:line="240" w:lineRule="auto"/>
              <w:rPr>
                <w:rFonts w:ascii="Arial" w:eastAsia="Times New Roman" w:hAnsi="Arial" w:cs="Arial"/>
                <w:b/>
                <w:bCs/>
                <w:i/>
                <w:iCs/>
                <w:sz w:val="16"/>
                <w:szCs w:val="20"/>
              </w:rPr>
            </w:pPr>
            <w:r w:rsidRPr="00D4269B">
              <w:rPr>
                <w:rFonts w:ascii="Arial" w:eastAsia="Times New Roman" w:hAnsi="Arial" w:cs="Arial"/>
                <w:b/>
                <w:bCs/>
                <w:i/>
                <w:iCs/>
                <w:sz w:val="16"/>
                <w:szCs w:val="20"/>
              </w:rPr>
              <w:t>***(HUB) HISTORICALLY UNDERUTILIZED BUSINESSES (HUB)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w:t>
            </w:r>
          </w:p>
          <w:p w:rsidR="00D4269B" w:rsidRPr="00D4269B" w:rsidRDefault="00D4269B" w:rsidP="00D4269B">
            <w:pPr>
              <w:spacing w:after="0" w:line="240" w:lineRule="auto"/>
              <w:rPr>
                <w:rFonts w:ascii="Arial" w:eastAsia="Times New Roman" w:hAnsi="Arial" w:cs="Arial"/>
                <w:sz w:val="16"/>
                <w:szCs w:val="20"/>
              </w:rPr>
            </w:pPr>
          </w:p>
          <w:p w:rsidR="00D4269B" w:rsidRPr="00D4269B" w:rsidRDefault="00D4269B" w:rsidP="00D4269B">
            <w:pPr>
              <w:spacing w:after="0" w:line="240" w:lineRule="auto"/>
              <w:rPr>
                <w:rFonts w:ascii="Arial" w:eastAsia="Times New Roman" w:hAnsi="Arial" w:cs="Arial"/>
                <w:sz w:val="16"/>
                <w:szCs w:val="20"/>
              </w:rPr>
            </w:pP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_________________________________________</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Printed Name of Lessor</w:t>
            </w:r>
          </w:p>
          <w:p w:rsidR="00D4269B" w:rsidRPr="00D4269B" w:rsidRDefault="00D4269B" w:rsidP="00D4269B">
            <w:pPr>
              <w:spacing w:after="0" w:line="240" w:lineRule="auto"/>
              <w:rPr>
                <w:rFonts w:ascii="Arial" w:eastAsia="Times New Roman" w:hAnsi="Arial" w:cs="Arial"/>
                <w:sz w:val="16"/>
                <w:szCs w:val="20"/>
              </w:rPr>
            </w:pP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_________________________________________        _______________________</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Signature of Lessor                                                          Date</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Borders>
              <w:bottom w:val="single" w:sz="12" w:space="0" w:color="auto"/>
            </w:tcBorders>
          </w:tcPr>
          <w:p w:rsidR="00D4269B" w:rsidRPr="00D4269B" w:rsidRDefault="00D4269B" w:rsidP="00D4269B">
            <w:pPr>
              <w:spacing w:after="0" w:line="240" w:lineRule="auto"/>
              <w:ind w:left="720"/>
              <w:outlineLvl w:val="5"/>
              <w:rPr>
                <w:rFonts w:ascii="Times New Roman" w:eastAsia="Times New Roman" w:hAnsi="Times New Roman" w:cs="Times New Roman"/>
                <w:b/>
                <w:bCs/>
                <w:sz w:val="16"/>
                <w:szCs w:val="20"/>
                <w:u w:val="single"/>
              </w:rPr>
            </w:pPr>
            <w:r w:rsidRPr="00D4269B">
              <w:rPr>
                <w:rFonts w:ascii="Times New Roman" w:eastAsia="Times New Roman" w:hAnsi="Times New Roman" w:cs="Times New Roman"/>
                <w:b/>
                <w:bCs/>
                <w:sz w:val="16"/>
                <w:szCs w:val="20"/>
                <w:u w:val="single"/>
              </w:rPr>
              <w:t>MAILING /DELIVERY INSTRUCTIONS</w:t>
            </w:r>
          </w:p>
          <w:p w:rsidR="00D4269B" w:rsidRPr="00D4269B" w:rsidRDefault="00D4269B" w:rsidP="00D4269B">
            <w:pPr>
              <w:pBdr>
                <w:top w:val="double" w:sz="4" w:space="1" w:color="auto"/>
                <w:left w:val="double" w:sz="4" w:space="4" w:color="auto"/>
                <w:bottom w:val="double" w:sz="4" w:space="1" w:color="auto"/>
                <w:right w:val="double" w:sz="4" w:space="4" w:color="auto"/>
              </w:pBdr>
              <w:spacing w:after="0" w:line="240" w:lineRule="exact"/>
              <w:rPr>
                <w:rFonts w:ascii="Arial" w:eastAsia="Times New Roman" w:hAnsi="Arial" w:cs="Arial"/>
                <w:b/>
                <w:sz w:val="16"/>
                <w:szCs w:val="20"/>
              </w:rPr>
            </w:pPr>
            <w:r w:rsidRPr="00D4269B">
              <w:rPr>
                <w:rFonts w:ascii="Arial" w:eastAsia="Times New Roman" w:hAnsi="Arial" w:cs="Arial"/>
                <w:b/>
                <w:sz w:val="16"/>
                <w:szCs w:val="20"/>
              </w:rPr>
              <w:t xml:space="preserve">To be considered this proposal must be </w:t>
            </w:r>
            <w:r w:rsidR="00DD0321">
              <w:rPr>
                <w:rFonts w:ascii="Arial" w:eastAsia="Times New Roman" w:hAnsi="Arial" w:cs="Arial"/>
                <w:b/>
                <w:color w:val="FF0000"/>
                <w:sz w:val="16"/>
                <w:szCs w:val="20"/>
              </w:rPr>
              <w:t>received in</w:t>
            </w:r>
            <w:r w:rsidRPr="00DD0321">
              <w:rPr>
                <w:rFonts w:ascii="Arial" w:eastAsia="Times New Roman" w:hAnsi="Arial" w:cs="Arial"/>
                <w:b/>
                <w:color w:val="FF0000"/>
                <w:sz w:val="16"/>
                <w:szCs w:val="20"/>
              </w:rPr>
              <w:t xml:space="preserve"> the State Property Office </w:t>
            </w:r>
            <w:r w:rsidRPr="00D4269B">
              <w:rPr>
                <w:rFonts w:ascii="Arial" w:eastAsia="Times New Roman" w:hAnsi="Arial" w:cs="Arial"/>
                <w:b/>
                <w:sz w:val="16"/>
                <w:szCs w:val="20"/>
              </w:rPr>
              <w:t>prior to 4:00 PM on the cutoff.  No faxed proposals will be accepted. PHONE: 919-807-4650</w:t>
            </w:r>
          </w:p>
          <w:p w:rsidR="00D4269B" w:rsidRPr="00D4269B" w:rsidRDefault="00D4269B" w:rsidP="00D4269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16"/>
                <w:szCs w:val="20"/>
              </w:rPr>
            </w:pPr>
            <w:r w:rsidRPr="00D4269B">
              <w:rPr>
                <w:rFonts w:ascii="Arial" w:eastAsia="Times New Roman" w:hAnsi="Arial" w:cs="Arial"/>
                <w:b/>
                <w:bCs/>
                <w:sz w:val="16"/>
                <w:szCs w:val="20"/>
                <w:u w:val="single"/>
              </w:rPr>
              <w:t>Delivery Address If Delivered In Person</w:t>
            </w:r>
            <w:r w:rsidRPr="00D4269B">
              <w:rPr>
                <w:rFonts w:ascii="Arial" w:eastAsia="Times New Roman" w:hAnsi="Arial" w:cs="Arial"/>
                <w:b/>
                <w:bCs/>
                <w:sz w:val="16"/>
                <w:szCs w:val="20"/>
              </w:rPr>
              <w:t>:</w:t>
            </w:r>
            <w:r w:rsidRPr="00D4269B">
              <w:rPr>
                <w:rFonts w:ascii="Arial" w:eastAsia="Times New Roman" w:hAnsi="Arial" w:cs="Arial"/>
                <w:sz w:val="16"/>
                <w:szCs w:val="20"/>
              </w:rPr>
              <w:t xml:space="preserve">  Director, State Property Office, Room 4055, Administration Building, 116 West Jones Street, Raleigh, North Carolina</w:t>
            </w:r>
          </w:p>
          <w:p w:rsidR="00D4269B" w:rsidRPr="00D4269B" w:rsidRDefault="00D4269B" w:rsidP="00D4269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16"/>
                <w:szCs w:val="20"/>
              </w:rPr>
            </w:pPr>
            <w:r w:rsidRPr="00D4269B">
              <w:rPr>
                <w:rFonts w:ascii="Arial" w:eastAsia="Times New Roman" w:hAnsi="Arial" w:cs="Arial"/>
                <w:b/>
                <w:bCs/>
                <w:sz w:val="16"/>
                <w:szCs w:val="20"/>
                <w:u w:val="single"/>
              </w:rPr>
              <w:t>Mailing Address If Sent Through Mail Service</w:t>
            </w:r>
            <w:r w:rsidRPr="00D4269B">
              <w:rPr>
                <w:rFonts w:ascii="Arial" w:eastAsia="Times New Roman" w:hAnsi="Arial" w:cs="Arial"/>
                <w:b/>
                <w:bCs/>
                <w:sz w:val="16"/>
                <w:szCs w:val="20"/>
              </w:rPr>
              <w:t xml:space="preserve">:  </w:t>
            </w:r>
            <w:r w:rsidRPr="00D4269B">
              <w:rPr>
                <w:rFonts w:ascii="Arial" w:eastAsia="Times New Roman" w:hAnsi="Arial" w:cs="Arial"/>
                <w:sz w:val="16"/>
                <w:szCs w:val="20"/>
              </w:rPr>
              <w:t>State Property Office, 1321 Mail Service Center, Raleigh, North Carolina 27699-1321</w:t>
            </w:r>
            <w:r w:rsidR="00DD0321">
              <w:rPr>
                <w:rFonts w:ascii="Arial" w:eastAsia="Times New Roman" w:hAnsi="Arial" w:cs="Arial"/>
                <w:sz w:val="16"/>
                <w:szCs w:val="20"/>
              </w:rPr>
              <w:t xml:space="preserve">.  </w:t>
            </w:r>
            <w:r w:rsidR="00DD0321">
              <w:rPr>
                <w:rFonts w:ascii="Arial" w:hAnsi="Arial" w:cs="Arial"/>
                <w:color w:val="FF0000"/>
                <w:sz w:val="16"/>
              </w:rPr>
              <w:t>Use of Mail Service Center may delay proposal reaching the State Property Office.</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Borders>
              <w:top w:val="single" w:sz="12" w:space="0" w:color="auto"/>
              <w:bottom w:val="nil"/>
            </w:tcBorders>
          </w:tcPr>
          <w:p w:rsidR="00D4269B" w:rsidRPr="00D4269B" w:rsidRDefault="00D4269B" w:rsidP="00D4269B">
            <w:pPr>
              <w:spacing w:before="240" w:after="0" w:line="240" w:lineRule="auto"/>
              <w:jc w:val="center"/>
              <w:outlineLvl w:val="0"/>
              <w:rPr>
                <w:rFonts w:ascii="Arial" w:eastAsia="Times New Roman" w:hAnsi="Arial" w:cs="Arial"/>
                <w:sz w:val="16"/>
                <w:szCs w:val="20"/>
              </w:rPr>
            </w:pPr>
            <w:r w:rsidRPr="00D4269B">
              <w:rPr>
                <w:rFonts w:ascii="Arial" w:eastAsia="Times New Roman" w:hAnsi="Arial" w:cs="Arial"/>
                <w:sz w:val="16"/>
                <w:szCs w:val="20"/>
              </w:rPr>
              <w:t>ENVELOPE SHOULD BE MARKED:</w:t>
            </w:r>
          </w:p>
          <w:p w:rsidR="00D4269B" w:rsidRPr="00D4269B" w:rsidRDefault="00D4269B" w:rsidP="00D4269B">
            <w:pPr>
              <w:numPr>
                <w:ilvl w:val="0"/>
                <w:numId w:val="5"/>
              </w:num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Lease proposal Enclosed  </w:t>
            </w:r>
          </w:p>
          <w:p w:rsidR="00D4269B" w:rsidRPr="00D4269B" w:rsidRDefault="00D4269B" w:rsidP="00D4269B">
            <w:pPr>
              <w:numPr>
                <w:ilvl w:val="0"/>
                <w:numId w:val="5"/>
              </w:numPr>
              <w:spacing w:after="0" w:line="240" w:lineRule="auto"/>
              <w:rPr>
                <w:rFonts w:ascii="Times New Roman" w:eastAsia="Times New Roman" w:hAnsi="Times New Roman" w:cs="Times New Roman"/>
                <w:sz w:val="16"/>
                <w:szCs w:val="20"/>
              </w:rPr>
            </w:pPr>
            <w:r w:rsidRPr="00D4269B">
              <w:rPr>
                <w:rFonts w:ascii="Arial" w:eastAsia="Times New Roman" w:hAnsi="Arial" w:cs="Arial"/>
                <w:sz w:val="16"/>
                <w:szCs w:val="20"/>
              </w:rPr>
              <w:t xml:space="preserve">Cutoff Date for Receiving Proposals </w:t>
            </w:r>
          </w:p>
          <w:p w:rsidR="00D4269B" w:rsidRPr="00D4269B" w:rsidRDefault="00D4269B" w:rsidP="00D4269B">
            <w:pPr>
              <w:numPr>
                <w:ilvl w:val="0"/>
                <w:numId w:val="5"/>
              </w:numPr>
              <w:spacing w:after="0" w:line="240" w:lineRule="auto"/>
              <w:rPr>
                <w:rFonts w:ascii="Times New Roman" w:eastAsia="Times New Roman" w:hAnsi="Times New Roman" w:cs="Times New Roman"/>
                <w:sz w:val="16"/>
                <w:szCs w:val="20"/>
              </w:rPr>
            </w:pPr>
            <w:r w:rsidRPr="00D4269B">
              <w:rPr>
                <w:rFonts w:ascii="Arial" w:eastAsia="Times New Roman" w:hAnsi="Arial" w:cs="Arial"/>
                <w:sz w:val="16"/>
                <w:szCs w:val="20"/>
              </w:rPr>
              <w:t>Name of State Agency involved.</w:t>
            </w: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Borders>
              <w:top w:val="nil"/>
              <w:bottom w:val="single" w:sz="12" w:space="0" w:color="auto"/>
            </w:tcBorders>
          </w:tcPr>
          <w:p w:rsidR="00D4269B" w:rsidRPr="00D4269B" w:rsidRDefault="00D4269B" w:rsidP="00D4269B">
            <w:pPr>
              <w:spacing w:after="0" w:line="240" w:lineRule="auto"/>
              <w:rPr>
                <w:rFonts w:ascii="Arial" w:eastAsia="Times New Roman" w:hAnsi="Arial" w:cs="Arial"/>
                <w:sz w:val="16"/>
                <w:szCs w:val="20"/>
              </w:rPr>
            </w:pPr>
          </w:p>
        </w:tc>
      </w:tr>
      <w:tr w:rsidR="00D4269B" w:rsidRPr="00D4269B" w:rsidTr="002753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9576" w:type="dxa"/>
            <w:gridSpan w:val="18"/>
            <w:tcBorders>
              <w:top w:val="single" w:sz="12" w:space="0" w:color="auto"/>
              <w:bottom w:val="single" w:sz="12"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u w:val="single"/>
              </w:rPr>
              <w:t>NOTE</w:t>
            </w:r>
            <w:r w:rsidRPr="00D4269B">
              <w:rPr>
                <w:rFonts w:ascii="Arial" w:eastAsia="Times New Roman" w:hAnsi="Arial" w:cs="Arial"/>
                <w:sz w:val="16"/>
                <w:szCs w:val="20"/>
              </w:rPr>
              <w:t>:  Net square footage is a term meaning the area to be leased for occupancy by State Personnel and/or equipment.  To determine net square footage:</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1.  Compute the inside area of the space by measuring from the normal inside finish of exterior walls or the room side finish of fixed corridor and shaft walls, or the center of tenant separating partitions.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2.  Deduct from the Inside area the following:</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*a.  Toilets and lounges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*b.  Entrance and elevator lobbies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*c.  Corridors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d.  Stairwells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e.  Elevators and escalator shafts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f.  Building equipment and service areas</w:t>
            </w: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       g.  Stacks, shafts, and </w:t>
            </w:r>
            <w:r w:rsidRPr="00D4269B">
              <w:rPr>
                <w:rFonts w:ascii="Arial" w:eastAsia="Times New Roman" w:hAnsi="Arial" w:cs="Arial"/>
                <w:b/>
                <w:bCs/>
                <w:sz w:val="16"/>
                <w:szCs w:val="20"/>
                <w:u w:val="single"/>
              </w:rPr>
              <w:t>interior columns</w:t>
            </w:r>
          </w:p>
          <w:p w:rsidR="00D4269B" w:rsidRPr="00D4269B" w:rsidRDefault="00D4269B" w:rsidP="00D4269B">
            <w:pPr>
              <w:numPr>
                <w:ilvl w:val="0"/>
                <w:numId w:val="6"/>
              </w:numPr>
              <w:spacing w:after="0" w:line="240" w:lineRule="auto"/>
              <w:rPr>
                <w:rFonts w:ascii="Arial" w:eastAsia="Times New Roman" w:hAnsi="Arial" w:cs="Arial"/>
                <w:sz w:val="16"/>
                <w:szCs w:val="20"/>
              </w:rPr>
            </w:pPr>
            <w:r w:rsidRPr="00D4269B">
              <w:rPr>
                <w:rFonts w:ascii="Arial" w:eastAsia="Times New Roman" w:hAnsi="Arial" w:cs="Arial"/>
                <w:sz w:val="16"/>
                <w:szCs w:val="20"/>
              </w:rPr>
              <w:t>Other space not usable for State purposes</w:t>
            </w:r>
          </w:p>
          <w:p w:rsidR="00D4269B" w:rsidRPr="00D4269B" w:rsidRDefault="00D4269B" w:rsidP="00D4269B">
            <w:pPr>
              <w:spacing w:after="0" w:line="240" w:lineRule="auto"/>
              <w:rPr>
                <w:rFonts w:ascii="Arial" w:eastAsia="Times New Roman" w:hAnsi="Arial" w:cs="Arial"/>
                <w:sz w:val="16"/>
                <w:szCs w:val="20"/>
              </w:rPr>
            </w:pPr>
          </w:p>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*Deduct if space is not for exclusive use by the State.   </w:t>
            </w:r>
            <w:r w:rsidRPr="00D4269B">
              <w:rPr>
                <w:rFonts w:ascii="Arial" w:eastAsia="Times New Roman" w:hAnsi="Arial" w:cs="Arial"/>
                <w:sz w:val="16"/>
                <w:szCs w:val="20"/>
                <w:u w:val="single"/>
              </w:rPr>
              <w:t>Multiple State leases require a, b, and c to be deducted.</w:t>
            </w:r>
            <w:r w:rsidRPr="00D4269B">
              <w:rPr>
                <w:rFonts w:ascii="Arial" w:eastAsia="Times New Roman" w:hAnsi="Arial" w:cs="Arial"/>
                <w:sz w:val="16"/>
                <w:szCs w:val="20"/>
              </w:rPr>
              <w:t xml:space="preserve">  The State Property Office may make adjustments for areas deemed excessive for State use.</w:t>
            </w:r>
          </w:p>
        </w:tc>
      </w:tr>
      <w:tr w:rsidR="00D4269B" w:rsidRPr="00D4269B" w:rsidTr="00275309">
        <w:trPr>
          <w:trHeight w:val="20"/>
          <w:jc w:val="center"/>
        </w:trPr>
        <w:tc>
          <w:tcPr>
            <w:tcW w:w="4788" w:type="dxa"/>
            <w:gridSpan w:val="7"/>
            <w:tcBorders>
              <w:top w:val="single" w:sz="12" w:space="0" w:color="auto"/>
              <w:left w:val="single" w:sz="12" w:space="0" w:color="auto"/>
              <w:bottom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DEPARTMENT:  NC A&amp;T STATE UNIVERSITY</w:t>
            </w:r>
          </w:p>
        </w:tc>
        <w:tc>
          <w:tcPr>
            <w:tcW w:w="4788" w:type="dxa"/>
            <w:gridSpan w:val="11"/>
            <w:tcBorders>
              <w:top w:val="single" w:sz="12" w:space="0" w:color="auto"/>
              <w:left w:val="single" w:sz="6" w:space="0" w:color="auto"/>
              <w:bottom w:val="single" w:sz="6" w:space="0" w:color="auto"/>
              <w:right w:val="single" w:sz="6" w:space="0" w:color="auto"/>
            </w:tcBorders>
          </w:tcPr>
          <w:p w:rsidR="00D4269B" w:rsidRPr="00D4269B" w:rsidRDefault="00D4269B" w:rsidP="0047226B">
            <w:pPr>
              <w:spacing w:after="0" w:line="240" w:lineRule="auto"/>
              <w:rPr>
                <w:rFonts w:ascii="Arial" w:eastAsia="Times New Roman" w:hAnsi="Arial" w:cs="Arial"/>
                <w:sz w:val="16"/>
                <w:szCs w:val="20"/>
              </w:rPr>
            </w:pPr>
            <w:r w:rsidRPr="00D4269B">
              <w:rPr>
                <w:rFonts w:ascii="Arial" w:eastAsia="Times New Roman" w:hAnsi="Arial" w:cs="Arial"/>
                <w:sz w:val="16"/>
                <w:szCs w:val="20"/>
              </w:rPr>
              <w:t>DIVISION:  RESIDENTIAL</w:t>
            </w:r>
            <w:r w:rsidR="009049D5">
              <w:rPr>
                <w:rFonts w:ascii="Arial" w:eastAsia="Times New Roman" w:hAnsi="Arial" w:cs="Arial"/>
                <w:sz w:val="16"/>
                <w:szCs w:val="20"/>
              </w:rPr>
              <w:t xml:space="preserve"> </w:t>
            </w:r>
            <w:r w:rsidR="00DD0321">
              <w:rPr>
                <w:rFonts w:ascii="Arial" w:eastAsia="Times New Roman" w:hAnsi="Arial" w:cs="Arial"/>
                <w:sz w:val="16"/>
                <w:szCs w:val="20"/>
              </w:rPr>
              <w:t>BEDS</w:t>
            </w:r>
          </w:p>
        </w:tc>
      </w:tr>
      <w:tr w:rsidR="00D4269B" w:rsidRPr="00D4269B" w:rsidTr="00275309">
        <w:trPr>
          <w:trHeight w:val="20"/>
          <w:jc w:val="center"/>
        </w:trPr>
        <w:tc>
          <w:tcPr>
            <w:tcW w:w="4788" w:type="dxa"/>
            <w:gridSpan w:val="7"/>
            <w:tcBorders>
              <w:top w:val="single" w:sz="6" w:space="0" w:color="auto"/>
              <w:left w:val="single" w:sz="12" w:space="0" w:color="auto"/>
              <w:bottom w:val="single" w:sz="6" w:space="0" w:color="auto"/>
            </w:tcBorders>
          </w:tcPr>
          <w:p w:rsidR="00D4269B" w:rsidRPr="00D4269B" w:rsidRDefault="00D4269B" w:rsidP="00D4269B">
            <w:pPr>
              <w:spacing w:after="0" w:line="240" w:lineRule="auto"/>
              <w:rPr>
                <w:rFonts w:ascii="Arial" w:eastAsia="Times New Roman" w:hAnsi="Arial" w:cs="Arial"/>
                <w:sz w:val="16"/>
                <w:szCs w:val="20"/>
              </w:rPr>
            </w:pPr>
            <w:r w:rsidRPr="00D4269B">
              <w:rPr>
                <w:rFonts w:ascii="Arial" w:eastAsia="Times New Roman" w:hAnsi="Arial" w:cs="Arial"/>
                <w:sz w:val="16"/>
                <w:szCs w:val="20"/>
              </w:rPr>
              <w:t>CITY:   Greensboro</w:t>
            </w:r>
          </w:p>
        </w:tc>
        <w:tc>
          <w:tcPr>
            <w:tcW w:w="4788" w:type="dxa"/>
            <w:gridSpan w:val="11"/>
            <w:tcBorders>
              <w:top w:val="single" w:sz="6" w:space="0" w:color="auto"/>
              <w:left w:val="single" w:sz="6" w:space="0" w:color="auto"/>
              <w:bottom w:val="single" w:sz="6" w:space="0" w:color="auto"/>
              <w:right w:val="single" w:sz="6" w:space="0" w:color="auto"/>
            </w:tcBorders>
          </w:tcPr>
          <w:p w:rsidR="00D4269B" w:rsidRPr="00D4269B" w:rsidRDefault="00D4269B" w:rsidP="00AF6451">
            <w:pPr>
              <w:spacing w:after="0" w:line="240" w:lineRule="auto"/>
              <w:rPr>
                <w:rFonts w:ascii="Arial" w:eastAsia="Times New Roman" w:hAnsi="Arial" w:cs="Arial"/>
                <w:sz w:val="16"/>
                <w:szCs w:val="20"/>
              </w:rPr>
            </w:pPr>
            <w:r w:rsidRPr="00D4269B">
              <w:rPr>
                <w:rFonts w:ascii="Arial" w:eastAsia="Times New Roman" w:hAnsi="Arial" w:cs="Arial"/>
                <w:sz w:val="16"/>
                <w:szCs w:val="20"/>
              </w:rPr>
              <w:t xml:space="preserve">AGENT:  </w:t>
            </w:r>
            <w:r w:rsidR="00AF6451">
              <w:rPr>
                <w:rFonts w:ascii="Arial" w:eastAsia="Times New Roman" w:hAnsi="Arial" w:cs="Arial"/>
                <w:sz w:val="16"/>
                <w:szCs w:val="20"/>
              </w:rPr>
              <w:t>Pam Strickland</w:t>
            </w:r>
          </w:p>
        </w:tc>
      </w:tr>
      <w:tr w:rsidR="00D4269B" w:rsidRPr="00D4269B" w:rsidTr="00275309">
        <w:trPr>
          <w:trHeight w:val="20"/>
          <w:jc w:val="center"/>
        </w:trPr>
        <w:tc>
          <w:tcPr>
            <w:tcW w:w="9576" w:type="dxa"/>
            <w:gridSpan w:val="18"/>
            <w:tcBorders>
              <w:top w:val="single" w:sz="6" w:space="0" w:color="auto"/>
              <w:left w:val="single" w:sz="12" w:space="0" w:color="auto"/>
              <w:bottom w:val="single" w:sz="12" w:space="0" w:color="auto"/>
              <w:right w:val="single" w:sz="12" w:space="0" w:color="auto"/>
            </w:tcBorders>
          </w:tcPr>
          <w:p w:rsidR="00D4269B" w:rsidRPr="00D4269B" w:rsidRDefault="00D4269B" w:rsidP="00407559">
            <w:pPr>
              <w:spacing w:after="0" w:line="240" w:lineRule="auto"/>
              <w:rPr>
                <w:rFonts w:ascii="Arial" w:eastAsia="Times New Roman" w:hAnsi="Arial" w:cs="Arial"/>
                <w:sz w:val="16"/>
                <w:szCs w:val="20"/>
              </w:rPr>
            </w:pPr>
            <w:r w:rsidRPr="00D4269B">
              <w:rPr>
                <w:rFonts w:ascii="Arial" w:eastAsia="Times New Roman" w:hAnsi="Arial" w:cs="Arial"/>
                <w:sz w:val="16"/>
                <w:szCs w:val="20"/>
              </w:rPr>
              <w:t>CUT-OFF FOR RECEIVING PROPOSALS IS 4:00 PM       DATE</w:t>
            </w:r>
            <w:r w:rsidR="003E245A">
              <w:rPr>
                <w:rFonts w:ascii="Arial" w:eastAsia="Times New Roman" w:hAnsi="Arial" w:cs="Arial"/>
                <w:sz w:val="16"/>
                <w:szCs w:val="20"/>
              </w:rPr>
              <w:t xml:space="preserve">:   </w:t>
            </w:r>
            <w:r w:rsidR="00DD0321">
              <w:rPr>
                <w:rFonts w:ascii="Arial" w:eastAsia="Times New Roman" w:hAnsi="Arial" w:cs="Arial"/>
                <w:sz w:val="16"/>
                <w:szCs w:val="20"/>
              </w:rPr>
              <w:t xml:space="preserve">MAY </w:t>
            </w:r>
            <w:r w:rsidR="007010FE">
              <w:rPr>
                <w:rFonts w:ascii="Arial" w:eastAsia="Times New Roman" w:hAnsi="Arial" w:cs="Arial"/>
                <w:sz w:val="16"/>
                <w:szCs w:val="20"/>
              </w:rPr>
              <w:t>16</w:t>
            </w:r>
            <w:r w:rsidR="00DD0321">
              <w:rPr>
                <w:rFonts w:ascii="Arial" w:eastAsia="Times New Roman" w:hAnsi="Arial" w:cs="Arial"/>
                <w:sz w:val="16"/>
                <w:szCs w:val="20"/>
              </w:rPr>
              <w:t>, 2018</w:t>
            </w:r>
          </w:p>
        </w:tc>
      </w:tr>
      <w:tr w:rsidR="00D4269B" w:rsidRPr="00D4269B" w:rsidTr="00275309">
        <w:trPr>
          <w:jc w:val="center"/>
        </w:trPr>
        <w:tc>
          <w:tcPr>
            <w:tcW w:w="9576" w:type="dxa"/>
            <w:gridSpan w:val="18"/>
            <w:tcBorders>
              <w:top w:val="single" w:sz="6" w:space="0" w:color="auto"/>
              <w:left w:val="single" w:sz="12" w:space="0" w:color="auto"/>
              <w:bottom w:val="single" w:sz="12" w:space="0" w:color="auto"/>
              <w:right w:val="single" w:sz="12" w:space="0" w:color="auto"/>
            </w:tcBorders>
          </w:tcPr>
          <w:p w:rsidR="00D4269B" w:rsidRPr="00D4269B" w:rsidRDefault="00D4269B" w:rsidP="00D4269B">
            <w:pPr>
              <w:spacing w:after="0" w:line="240" w:lineRule="auto"/>
              <w:rPr>
                <w:rFonts w:ascii="Arial" w:eastAsia="Times New Roman" w:hAnsi="Arial" w:cs="Arial"/>
                <w:i/>
                <w:iCs/>
                <w:sz w:val="16"/>
                <w:szCs w:val="20"/>
              </w:rPr>
            </w:pPr>
            <w:r w:rsidRPr="00D4269B">
              <w:rPr>
                <w:rFonts w:ascii="Arial" w:eastAsia="Times New Roman" w:hAnsi="Arial" w:cs="Arial"/>
                <w:i/>
                <w:iCs/>
                <w:sz w:val="16"/>
                <w:szCs w:val="20"/>
              </w:rPr>
              <w:t>FORM (PO-28)                                                                                                                                  (20</w:t>
            </w:r>
            <w:r w:rsidR="00B5278C">
              <w:rPr>
                <w:rFonts w:ascii="Arial" w:eastAsia="Times New Roman" w:hAnsi="Arial" w:cs="Arial"/>
                <w:i/>
                <w:iCs/>
                <w:sz w:val="16"/>
                <w:szCs w:val="20"/>
              </w:rPr>
              <w:t>17</w:t>
            </w:r>
            <w:r w:rsidRPr="00D4269B">
              <w:rPr>
                <w:rFonts w:ascii="Arial" w:eastAsia="Times New Roman" w:hAnsi="Arial" w:cs="Arial"/>
                <w:i/>
                <w:iCs/>
                <w:sz w:val="16"/>
                <w:szCs w:val="20"/>
              </w:rPr>
              <w:t>)</w:t>
            </w:r>
          </w:p>
        </w:tc>
      </w:tr>
    </w:tbl>
    <w:p w:rsidR="002C04D7" w:rsidRDefault="002C04D7" w:rsidP="0058418F"/>
    <w:sectPr w:rsidR="002C04D7" w:rsidSect="0022032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51" w:rsidRDefault="00142951" w:rsidP="0058418F">
      <w:pPr>
        <w:spacing w:after="0" w:line="240" w:lineRule="auto"/>
      </w:pPr>
      <w:r>
        <w:separator/>
      </w:r>
    </w:p>
  </w:endnote>
  <w:endnote w:type="continuationSeparator" w:id="0">
    <w:p w:rsidR="00142951" w:rsidRDefault="00142951" w:rsidP="0058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73" w:rsidRDefault="0014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51" w:rsidRDefault="00142951" w:rsidP="0058418F">
      <w:pPr>
        <w:spacing w:after="0" w:line="240" w:lineRule="auto"/>
      </w:pPr>
      <w:r>
        <w:separator/>
      </w:r>
    </w:p>
  </w:footnote>
  <w:footnote w:type="continuationSeparator" w:id="0">
    <w:p w:rsidR="00142951" w:rsidRDefault="00142951" w:rsidP="00584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50E"/>
    <w:multiLevelType w:val="hybridMultilevel"/>
    <w:tmpl w:val="BAD03C2E"/>
    <w:lvl w:ilvl="0" w:tplc="7A9C48E4">
      <w:start w:val="8"/>
      <w:numFmt w:val="low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 w15:restartNumberingAfterBreak="0">
    <w:nsid w:val="0CB246E6"/>
    <w:multiLevelType w:val="multilevel"/>
    <w:tmpl w:val="03263A44"/>
    <w:lvl w:ilvl="0">
      <w:start w:val="1"/>
      <w:numFmt w:val="upperLetter"/>
      <w:lvlText w:val="%1."/>
      <w:lvlJc w:val="left"/>
      <w:pPr>
        <w:tabs>
          <w:tab w:val="num" w:pos="1440"/>
        </w:tabs>
        <w:ind w:left="1440" w:hanging="720"/>
      </w:pPr>
      <w:rPr>
        <w:rFonts w:cs="Times New Roman" w:hint="default"/>
      </w:rPr>
    </w:lvl>
    <w:lvl w:ilvl="1">
      <w:start w:val="13"/>
      <w:numFmt w:val="upperRoman"/>
      <w:lvlText w:val="%2."/>
      <w:lvlJc w:val="left"/>
      <w:pPr>
        <w:tabs>
          <w:tab w:val="num" w:pos="2160"/>
        </w:tabs>
        <w:ind w:left="2160" w:hanging="72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E82"/>
    <w:multiLevelType w:val="hybridMultilevel"/>
    <w:tmpl w:val="7F4631D0"/>
    <w:lvl w:ilvl="0" w:tplc="92FC3B46">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EE5096E"/>
    <w:multiLevelType w:val="hybridMultilevel"/>
    <w:tmpl w:val="20887068"/>
    <w:lvl w:ilvl="0" w:tplc="CEC63636">
      <w:start w:val="1"/>
      <w:numFmt w:val="decimal"/>
      <w:lvlText w:val="%1."/>
      <w:lvlJc w:val="left"/>
      <w:pPr>
        <w:tabs>
          <w:tab w:val="num" w:pos="2460"/>
        </w:tabs>
        <w:ind w:left="2460" w:hanging="1020"/>
      </w:pPr>
      <w:rPr>
        <w:rFonts w:cs="Times New Roman" w:hint="default"/>
      </w:rPr>
    </w:lvl>
    <w:lvl w:ilvl="1" w:tplc="DC2288FC">
      <w:start w:val="1"/>
      <w:numFmt w:val="upperLetter"/>
      <w:lvlText w:val="%2."/>
      <w:lvlJc w:val="left"/>
      <w:pPr>
        <w:tabs>
          <w:tab w:val="num" w:pos="1170"/>
        </w:tabs>
        <w:ind w:left="1170" w:hanging="360"/>
      </w:pPr>
      <w:rPr>
        <w:rFonts w:cs="Times New Roman" w:hint="default"/>
        <w:sz w:val="24"/>
        <w:szCs w:val="24"/>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04F2FF6"/>
    <w:multiLevelType w:val="hybridMultilevel"/>
    <w:tmpl w:val="8488C0BA"/>
    <w:lvl w:ilvl="0" w:tplc="BC4E782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8F338B"/>
    <w:multiLevelType w:val="hybridMultilevel"/>
    <w:tmpl w:val="5712D1EC"/>
    <w:lvl w:ilvl="0" w:tplc="21A4F29E">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D62D78"/>
    <w:multiLevelType w:val="hybridMultilevel"/>
    <w:tmpl w:val="68EA4088"/>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EC38DCBA">
      <w:start w:val="1"/>
      <w:numFmt w:val="upperLetter"/>
      <w:lvlText w:val="%5."/>
      <w:lvlJc w:val="left"/>
      <w:pPr>
        <w:ind w:left="4680" w:hanging="720"/>
      </w:pPr>
      <w:rPr>
        <w:rFonts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5815830"/>
    <w:multiLevelType w:val="hybridMultilevel"/>
    <w:tmpl w:val="534E474C"/>
    <w:lvl w:ilvl="0" w:tplc="3864C9EE">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6C06A19"/>
    <w:multiLevelType w:val="hybridMultilevel"/>
    <w:tmpl w:val="8AC41500"/>
    <w:lvl w:ilvl="0" w:tplc="FA40F8A8">
      <w:start w:val="1"/>
      <w:numFmt w:val="decimal"/>
      <w:lvlText w:val="%1."/>
      <w:lvlJc w:val="left"/>
      <w:pPr>
        <w:tabs>
          <w:tab w:val="num" w:pos="3180"/>
        </w:tabs>
        <w:ind w:left="3180" w:hanging="1020"/>
      </w:pPr>
      <w:rPr>
        <w:rFonts w:cs="Times New Roman" w:hint="default"/>
      </w:rPr>
    </w:lvl>
    <w:lvl w:ilvl="1" w:tplc="0FA0D660">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15:restartNumberingAfterBreak="0">
    <w:nsid w:val="50867DE6"/>
    <w:multiLevelType w:val="hybridMultilevel"/>
    <w:tmpl w:val="8410C0CE"/>
    <w:lvl w:ilvl="0" w:tplc="6958C176">
      <w:start w:val="1"/>
      <w:numFmt w:val="upperLetter"/>
      <w:lvlText w:val="%1."/>
      <w:lvlJc w:val="left"/>
      <w:pPr>
        <w:tabs>
          <w:tab w:val="num" w:pos="1440"/>
        </w:tabs>
        <w:ind w:left="1440" w:hanging="720"/>
      </w:pPr>
      <w:rPr>
        <w:rFonts w:cs="Times New Roman" w:hint="default"/>
      </w:rPr>
    </w:lvl>
    <w:lvl w:ilvl="1" w:tplc="5A804310">
      <w:start w:val="13"/>
      <w:numFmt w:val="upp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8016A1F"/>
    <w:multiLevelType w:val="hybridMultilevel"/>
    <w:tmpl w:val="E482D4C6"/>
    <w:lvl w:ilvl="0" w:tplc="791804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EF4F76"/>
    <w:multiLevelType w:val="hybridMultilevel"/>
    <w:tmpl w:val="62BE925C"/>
    <w:lvl w:ilvl="0" w:tplc="EA38F980">
      <w:start w:val="1"/>
      <w:numFmt w:val="decimal"/>
      <w:lvlText w:val="%1."/>
      <w:lvlJc w:val="left"/>
      <w:pPr>
        <w:tabs>
          <w:tab w:val="num" w:pos="1800"/>
        </w:tabs>
        <w:ind w:left="1800" w:hanging="360"/>
      </w:pPr>
      <w:rPr>
        <w:rFonts w:cs="Times New Roman" w:hint="default"/>
      </w:rPr>
    </w:lvl>
    <w:lvl w:ilvl="1" w:tplc="D76242BC">
      <w:start w:val="1"/>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67409084">
      <w:start w:val="2"/>
      <w:numFmt w:val="lowerLetter"/>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71B871C4"/>
    <w:multiLevelType w:val="hybridMultilevel"/>
    <w:tmpl w:val="03C8572C"/>
    <w:lvl w:ilvl="0" w:tplc="E79AA9EA">
      <w:start w:val="1"/>
      <w:numFmt w:val="decimal"/>
      <w:lvlText w:val="%1."/>
      <w:lvlJc w:val="left"/>
      <w:pPr>
        <w:tabs>
          <w:tab w:val="num" w:pos="2460"/>
        </w:tabs>
        <w:ind w:left="2460" w:hanging="10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9"/>
  </w:num>
  <w:num w:numId="3">
    <w:abstractNumId w:val="7"/>
  </w:num>
  <w:num w:numId="4">
    <w:abstractNumId w:val="2"/>
  </w:num>
  <w:num w:numId="5">
    <w:abstractNumId w:val="4"/>
  </w:num>
  <w:num w:numId="6">
    <w:abstractNumId w:val="0"/>
  </w:num>
  <w:num w:numId="7">
    <w:abstractNumId w:val="8"/>
  </w:num>
  <w:num w:numId="8">
    <w:abstractNumId w:val="3"/>
  </w:num>
  <w:num w:numId="9">
    <w:abstractNumId w:val="11"/>
  </w:num>
  <w:num w:numId="10">
    <w:abstractNumId w:val="1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B"/>
    <w:rsid w:val="000F2FA0"/>
    <w:rsid w:val="001060E9"/>
    <w:rsid w:val="00141DF5"/>
    <w:rsid w:val="00142951"/>
    <w:rsid w:val="00160927"/>
    <w:rsid w:val="00161A6E"/>
    <w:rsid w:val="001623D1"/>
    <w:rsid w:val="00196C55"/>
    <w:rsid w:val="001A5914"/>
    <w:rsid w:val="001E4456"/>
    <w:rsid w:val="00216444"/>
    <w:rsid w:val="00296A55"/>
    <w:rsid w:val="002C04D7"/>
    <w:rsid w:val="002F052E"/>
    <w:rsid w:val="003C339D"/>
    <w:rsid w:val="003E245A"/>
    <w:rsid w:val="00407559"/>
    <w:rsid w:val="0047226B"/>
    <w:rsid w:val="00493358"/>
    <w:rsid w:val="004A0A05"/>
    <w:rsid w:val="004D1919"/>
    <w:rsid w:val="00515640"/>
    <w:rsid w:val="0058418F"/>
    <w:rsid w:val="00593C9A"/>
    <w:rsid w:val="005F3295"/>
    <w:rsid w:val="00627692"/>
    <w:rsid w:val="006A43AB"/>
    <w:rsid w:val="007010FE"/>
    <w:rsid w:val="007435AD"/>
    <w:rsid w:val="007D7FEA"/>
    <w:rsid w:val="007E239C"/>
    <w:rsid w:val="007E72F1"/>
    <w:rsid w:val="00803DEB"/>
    <w:rsid w:val="0081323E"/>
    <w:rsid w:val="009049D5"/>
    <w:rsid w:val="00916688"/>
    <w:rsid w:val="009301C5"/>
    <w:rsid w:val="00997D36"/>
    <w:rsid w:val="009E05A9"/>
    <w:rsid w:val="00A93AFE"/>
    <w:rsid w:val="00AC087B"/>
    <w:rsid w:val="00AE240A"/>
    <w:rsid w:val="00AF6451"/>
    <w:rsid w:val="00B22F35"/>
    <w:rsid w:val="00B306FA"/>
    <w:rsid w:val="00B5278C"/>
    <w:rsid w:val="00BA45DE"/>
    <w:rsid w:val="00C411CF"/>
    <w:rsid w:val="00CE10AA"/>
    <w:rsid w:val="00D4269B"/>
    <w:rsid w:val="00DC53FB"/>
    <w:rsid w:val="00DD0321"/>
    <w:rsid w:val="00DE2B2B"/>
    <w:rsid w:val="00E01921"/>
    <w:rsid w:val="00F7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D4A704C-3D7F-4556-9D21-E703077F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69B"/>
  </w:style>
  <w:style w:type="paragraph" w:styleId="Header">
    <w:name w:val="header"/>
    <w:basedOn w:val="Normal"/>
    <w:link w:val="HeaderChar"/>
    <w:uiPriority w:val="99"/>
    <w:unhideWhenUsed/>
    <w:rsid w:val="00D4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9B"/>
  </w:style>
  <w:style w:type="paragraph" w:styleId="ListParagraph">
    <w:name w:val="List Paragraph"/>
    <w:basedOn w:val="Normal"/>
    <w:uiPriority w:val="34"/>
    <w:qFormat/>
    <w:rsid w:val="009301C5"/>
    <w:pPr>
      <w:ind w:left="720"/>
      <w:contextualSpacing/>
    </w:pPr>
  </w:style>
  <w:style w:type="paragraph" w:styleId="BalloonText">
    <w:name w:val="Balloon Text"/>
    <w:basedOn w:val="Normal"/>
    <w:link w:val="BalloonTextChar"/>
    <w:uiPriority w:val="99"/>
    <w:semiHidden/>
    <w:unhideWhenUsed/>
    <w:rsid w:val="00407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5084</Words>
  <Characters>27866</Characters>
  <Application>Microsoft Office Word</Application>
  <DocSecurity>0</DocSecurity>
  <Lines>774</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Marion</dc:creator>
  <cp:keywords/>
  <dc:description/>
  <cp:lastModifiedBy>Cox, John</cp:lastModifiedBy>
  <cp:revision>2</cp:revision>
  <cp:lastPrinted>2018-04-16T16:46:00Z</cp:lastPrinted>
  <dcterms:created xsi:type="dcterms:W3CDTF">2018-05-07T20:54:00Z</dcterms:created>
  <dcterms:modified xsi:type="dcterms:W3CDTF">2018-05-07T20:54:00Z</dcterms:modified>
</cp:coreProperties>
</file>