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1F0523BB"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F7ED2">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F7ED2">
        <w:rPr>
          <w:b/>
          <w:bCs/>
          <w:sz w:val="30"/>
          <w:szCs w:val="30"/>
        </w:rPr>
        <w:t>04</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F7ED2">
        <w:rPr>
          <w:b/>
          <w:bCs/>
          <w:sz w:val="30"/>
          <w:szCs w:val="30"/>
        </w:rPr>
        <w:t>245</w:t>
      </w:r>
      <w:r>
        <w:rPr>
          <w:b/>
          <w:bCs/>
          <w:sz w:val="30"/>
          <w:szCs w:val="30"/>
        </w:rPr>
        <w:fldChar w:fldCharType="end"/>
      </w:r>
      <w:r>
        <w:rPr>
          <w:b/>
          <w:bCs/>
          <w:sz w:val="30"/>
          <w:szCs w:val="30"/>
        </w:rPr>
        <w:t xml:space="preserve"> – </w:t>
      </w:r>
      <w:r w:rsidR="004C49EB">
        <w:rPr>
          <w:b/>
          <w:bCs/>
          <w:sz w:val="30"/>
          <w:szCs w:val="30"/>
        </w:rPr>
        <w:t>28</w:t>
      </w:r>
      <w:r w:rsidR="00A71A05">
        <w:rPr>
          <w:b/>
          <w:bCs/>
          <w:sz w:val="30"/>
          <w:szCs w:val="30"/>
        </w:rPr>
        <w:t>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3A72B2AB"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F7ED2">
        <w:rPr>
          <w:b/>
          <w:sz w:val="24"/>
        </w:rPr>
        <w:t>August 16, 2021</w:t>
      </w:r>
      <w:r>
        <w:rPr>
          <w:b/>
          <w:sz w:val="24"/>
        </w:rPr>
        <w:fldChar w:fldCharType="end"/>
      </w:r>
    </w:p>
    <w:p w14:paraId="06290F74" w14:textId="77777777" w:rsidR="00D52FD0" w:rsidRDefault="00D52FD0" w:rsidP="00D52FD0">
      <w:pPr>
        <w:jc w:val="center"/>
        <w:rPr>
          <w:b/>
        </w:rPr>
      </w:pPr>
    </w:p>
    <w:p w14:paraId="7CC2A0BC" w14:textId="77777777" w:rsidR="00C45074" w:rsidRDefault="00C45074" w:rsidP="00C45074">
      <w:pPr>
        <w:pStyle w:val="oahRegisterTOC1"/>
      </w:pPr>
    </w:p>
    <w:p w14:paraId="1396DA40" w14:textId="4F1BE8E6" w:rsidR="00C45074" w:rsidRDefault="00C45074" w:rsidP="00C45074">
      <w:pPr>
        <w:pStyle w:val="oahRegisterTOC1"/>
      </w:pPr>
      <w:r>
        <w:tab/>
        <w:t>I.</w:t>
      </w:r>
      <w:r>
        <w:tab/>
        <w:t>IN ADDITION</w:t>
      </w:r>
    </w:p>
    <w:p w14:paraId="6F41E758" w14:textId="4A0B5293" w:rsidR="004C49EB" w:rsidRDefault="00C45074" w:rsidP="00C45074">
      <w:pPr>
        <w:pStyle w:val="oahRegisterTOC3"/>
      </w:pPr>
      <w:r>
        <w:tab/>
      </w:r>
      <w:r>
        <w:tab/>
      </w:r>
      <w:r>
        <w:tab/>
      </w:r>
      <w:r w:rsidR="004C49EB">
        <w:t>Building Code Council - Notice of Rulemaking Proceedings and</w:t>
      </w:r>
    </w:p>
    <w:p w14:paraId="2AFF1672" w14:textId="7817C1C3" w:rsidR="00C45074" w:rsidRDefault="004C49EB" w:rsidP="00C45074">
      <w:pPr>
        <w:pStyle w:val="oahRegisterTOC3"/>
      </w:pPr>
      <w:r>
        <w:tab/>
      </w:r>
      <w:r>
        <w:tab/>
      </w:r>
      <w:r>
        <w:tab/>
        <w:t>Public Hearing</w:t>
      </w:r>
      <w:r w:rsidR="00C45074">
        <w:tab/>
        <w:t>245 – 25</w:t>
      </w:r>
      <w:r>
        <w:t>7</w:t>
      </w:r>
    </w:p>
    <w:p w14:paraId="4FF7D21D" w14:textId="7EE876E1" w:rsidR="00A71A05" w:rsidRDefault="004C49EB" w:rsidP="00A71A05">
      <w:pPr>
        <w:pStyle w:val="oahRegisterTOC3"/>
      </w:pPr>
      <w:r>
        <w:tab/>
      </w:r>
      <w:r>
        <w:tab/>
      </w:r>
      <w:r>
        <w:tab/>
        <w:t>Labor, Department of – Notice of Verbatim Adoption of Federal Standards</w:t>
      </w:r>
      <w:r>
        <w:tab/>
      </w:r>
      <w:r w:rsidR="00A71A05">
        <w:t>258 – 259</w:t>
      </w:r>
    </w:p>
    <w:p w14:paraId="6497F810" w14:textId="54FED9D6" w:rsidR="00C45074" w:rsidRPr="00A71A05" w:rsidRDefault="00C45074" w:rsidP="00A71A05">
      <w:pPr>
        <w:pStyle w:val="oahRegisterTOC3"/>
        <w:rPr>
          <w:b/>
          <w:bCs w:val="0"/>
        </w:rPr>
      </w:pPr>
      <w:r>
        <w:tab/>
      </w:r>
      <w:r w:rsidRPr="00A71A05">
        <w:rPr>
          <w:b/>
          <w:bCs w:val="0"/>
        </w:rPr>
        <w:t>II.</w:t>
      </w:r>
      <w:r w:rsidRPr="00A71A05">
        <w:rPr>
          <w:b/>
          <w:bCs w:val="0"/>
        </w:rPr>
        <w:tab/>
        <w:t>PROPOSED RULES</w:t>
      </w:r>
    </w:p>
    <w:p w14:paraId="75017397" w14:textId="77777777" w:rsidR="00C45074" w:rsidRDefault="00C45074" w:rsidP="00C45074">
      <w:pPr>
        <w:pStyle w:val="oahRegisterTOC2"/>
      </w:pPr>
      <w:r>
        <w:tab/>
      </w:r>
      <w:r>
        <w:tab/>
        <w:t>Public Safety, Department of</w:t>
      </w:r>
    </w:p>
    <w:p w14:paraId="7F3E4A31" w14:textId="33C0187C" w:rsidR="00C45074" w:rsidRDefault="00C45074" w:rsidP="00C45074">
      <w:pPr>
        <w:pStyle w:val="oahRegisterTOC3"/>
      </w:pPr>
      <w:r>
        <w:tab/>
      </w:r>
      <w:r>
        <w:tab/>
      </w:r>
      <w:r>
        <w:tab/>
        <w:t>Private Protective Services Board</w:t>
      </w:r>
      <w:r>
        <w:tab/>
        <w:t>2</w:t>
      </w:r>
      <w:r w:rsidR="00A71A05">
        <w:t>60</w:t>
      </w:r>
      <w:r>
        <w:t xml:space="preserve"> – 26</w:t>
      </w:r>
      <w:r w:rsidR="00A71A05">
        <w:t>3</w:t>
      </w:r>
    </w:p>
    <w:p w14:paraId="0F5EBD75" w14:textId="77777777" w:rsidR="00C45074" w:rsidRDefault="00C45074" w:rsidP="00C45074">
      <w:pPr>
        <w:pStyle w:val="oahRegisterTOC2"/>
      </w:pPr>
      <w:r>
        <w:tab/>
      </w:r>
      <w:r>
        <w:tab/>
        <w:t>State Treasurer, Office of</w:t>
      </w:r>
    </w:p>
    <w:p w14:paraId="79E94B30" w14:textId="07049EFF" w:rsidR="00C45074" w:rsidRDefault="00C45074" w:rsidP="00C45074">
      <w:pPr>
        <w:pStyle w:val="oahRegisterTOC3"/>
      </w:pPr>
      <w:r>
        <w:tab/>
      </w:r>
      <w:r>
        <w:tab/>
      </w:r>
      <w:r>
        <w:tab/>
        <w:t>Department</w:t>
      </w:r>
      <w:r>
        <w:tab/>
        <w:t>26</w:t>
      </w:r>
      <w:r w:rsidR="00A71A05">
        <w:t>3</w:t>
      </w:r>
      <w:r>
        <w:t xml:space="preserve"> – 26</w:t>
      </w:r>
      <w:r w:rsidR="00A71A05">
        <w:t>5</w:t>
      </w:r>
    </w:p>
    <w:p w14:paraId="73803124" w14:textId="2F6BB270" w:rsidR="00C45074" w:rsidRDefault="00C45074" w:rsidP="00C45074">
      <w:pPr>
        <w:pStyle w:val="oahRegisterTOC2"/>
      </w:pPr>
      <w:r>
        <w:tab/>
      </w:r>
      <w:r>
        <w:tab/>
        <w:t>Occupational Licensing Boards and Commissions</w:t>
      </w:r>
    </w:p>
    <w:p w14:paraId="37163D2D" w14:textId="6314CB79" w:rsidR="00C45074" w:rsidRDefault="00C45074" w:rsidP="00C45074">
      <w:pPr>
        <w:pStyle w:val="oahRegisterTOC3"/>
      </w:pPr>
      <w:r>
        <w:tab/>
      </w:r>
      <w:r>
        <w:tab/>
      </w:r>
      <w:r>
        <w:tab/>
        <w:t>General Contractors</w:t>
      </w:r>
      <w:r w:rsidR="004C49EB">
        <w:t>, Licensing Board for</w:t>
      </w:r>
      <w:r>
        <w:tab/>
        <w:t>26</w:t>
      </w:r>
      <w:r w:rsidR="00A71A05">
        <w:t>5</w:t>
      </w:r>
      <w:r>
        <w:t xml:space="preserve"> – 2</w:t>
      </w:r>
      <w:r w:rsidR="00A71A05">
        <w:t>70</w:t>
      </w:r>
    </w:p>
    <w:p w14:paraId="460B5195" w14:textId="77777777" w:rsidR="004C49EB" w:rsidRDefault="004C49EB" w:rsidP="00C45074">
      <w:pPr>
        <w:pStyle w:val="oahRegisterTOC1"/>
      </w:pPr>
    </w:p>
    <w:p w14:paraId="2350110C" w14:textId="3D8BCAC8" w:rsidR="00C45074" w:rsidRPr="00C45074" w:rsidRDefault="00C45074" w:rsidP="00C45074">
      <w:pPr>
        <w:pStyle w:val="oahRegisterTOC1"/>
        <w:rPr>
          <w:b w:val="0"/>
        </w:rPr>
      </w:pPr>
      <w:r>
        <w:tab/>
        <w:t>I</w:t>
      </w:r>
      <w:r w:rsidR="004C49EB">
        <w:t>II</w:t>
      </w:r>
      <w:r>
        <w:t>.</w:t>
      </w:r>
      <w:r>
        <w:tab/>
        <w:t>RULES REVIEW COMMISSION</w:t>
      </w:r>
      <w:r w:rsidRPr="00C45074">
        <w:rPr>
          <w:b w:val="0"/>
        </w:rPr>
        <w:tab/>
        <w:t>27</w:t>
      </w:r>
      <w:r w:rsidR="00A71A05">
        <w:rPr>
          <w:b w:val="0"/>
        </w:rPr>
        <w:t>1</w:t>
      </w:r>
      <w:r w:rsidRPr="00C45074">
        <w:rPr>
          <w:b w:val="0"/>
        </w:rPr>
        <w:t xml:space="preserve"> – 2</w:t>
      </w:r>
      <w:r w:rsidR="00A71A05">
        <w:rPr>
          <w:b w:val="0"/>
        </w:rPr>
        <w:t>80</w:t>
      </w:r>
    </w:p>
    <w:p w14:paraId="35C37580" w14:textId="77777777" w:rsidR="00C45074" w:rsidRDefault="00C45074" w:rsidP="00C45074">
      <w:pPr>
        <w:pStyle w:val="oahRegisterTOC1"/>
      </w:pPr>
    </w:p>
    <w:p w14:paraId="1F80F3B4" w14:textId="1CF4689B" w:rsidR="00C45074" w:rsidRDefault="00C45074" w:rsidP="00C45074">
      <w:pPr>
        <w:pStyle w:val="oahRegisterTOC1"/>
      </w:pPr>
      <w:r>
        <w:tab/>
      </w:r>
      <w:r w:rsidR="004C49EB">
        <w:t>I</w:t>
      </w:r>
      <w:r>
        <w:t>V.</w:t>
      </w:r>
      <w:r>
        <w:tab/>
        <w:t>CONTESTED CASE DECISIONS</w:t>
      </w:r>
    </w:p>
    <w:p w14:paraId="1CADB051" w14:textId="011DD19B" w:rsidR="00C45074" w:rsidRDefault="00C45074" w:rsidP="00C45074">
      <w:pPr>
        <w:pStyle w:val="oahRegisterTOC3"/>
      </w:pPr>
      <w:r>
        <w:tab/>
      </w:r>
      <w:r>
        <w:tab/>
      </w:r>
      <w:r>
        <w:tab/>
        <w:t>Index to ALJ Decisions</w:t>
      </w:r>
      <w:r>
        <w:tab/>
        <w:t>28</w:t>
      </w:r>
      <w:r w:rsidR="00A71A05">
        <w:t>1</w:t>
      </w:r>
      <w:r>
        <w:t xml:space="preserve"> – 28</w:t>
      </w:r>
      <w:r w:rsidR="00A71A05">
        <w:t>3</w:t>
      </w:r>
    </w:p>
    <w:p w14:paraId="5DC0930C" w14:textId="31120DF1" w:rsidR="00C45074" w:rsidRDefault="00C45074" w:rsidP="00D52FD0">
      <w:pPr>
        <w:tabs>
          <w:tab w:val="decimal" w:pos="2160"/>
          <w:tab w:val="left" w:pos="2340"/>
          <w:tab w:val="left" w:pos="2520"/>
          <w:tab w:val="left" w:leader="dot" w:pos="8640"/>
        </w:tabs>
        <w:outlineLvl w:val="0"/>
        <w:rPr>
          <w:b/>
          <w:bCs/>
        </w:rPr>
      </w:pPr>
    </w:p>
    <w:p w14:paraId="670E5714" w14:textId="2C2F954D" w:rsidR="00C45074" w:rsidRDefault="00C45074" w:rsidP="00D52FD0">
      <w:pPr>
        <w:tabs>
          <w:tab w:val="decimal" w:pos="2160"/>
          <w:tab w:val="left" w:pos="2340"/>
          <w:tab w:val="left" w:pos="2520"/>
          <w:tab w:val="left" w:leader="dot" w:pos="8640"/>
        </w:tabs>
        <w:outlineLvl w:val="0"/>
        <w:rPr>
          <w:b/>
          <w:bCs/>
        </w:rPr>
      </w:pPr>
    </w:p>
    <w:p w14:paraId="387F6831" w14:textId="0ACCE2A4" w:rsidR="00C45074" w:rsidRDefault="00C45074" w:rsidP="00D52FD0">
      <w:pPr>
        <w:tabs>
          <w:tab w:val="decimal" w:pos="2160"/>
          <w:tab w:val="left" w:pos="2340"/>
          <w:tab w:val="left" w:pos="2520"/>
          <w:tab w:val="left" w:leader="dot" w:pos="8640"/>
        </w:tabs>
        <w:outlineLvl w:val="0"/>
        <w:rPr>
          <w:b/>
          <w:bCs/>
        </w:rPr>
      </w:pPr>
    </w:p>
    <w:p w14:paraId="711F61F3" w14:textId="7B13AB3B" w:rsidR="00C45074" w:rsidRDefault="00C45074" w:rsidP="00D52FD0">
      <w:pPr>
        <w:tabs>
          <w:tab w:val="decimal" w:pos="2160"/>
          <w:tab w:val="left" w:pos="2340"/>
          <w:tab w:val="left" w:pos="2520"/>
          <w:tab w:val="left" w:leader="dot" w:pos="8640"/>
        </w:tabs>
        <w:outlineLvl w:val="0"/>
        <w:rPr>
          <w:b/>
          <w:bCs/>
        </w:rPr>
      </w:pPr>
    </w:p>
    <w:p w14:paraId="3C9CF630" w14:textId="6C9D5DBC" w:rsidR="004C49EB" w:rsidRDefault="004C49EB" w:rsidP="00D52FD0">
      <w:pPr>
        <w:tabs>
          <w:tab w:val="decimal" w:pos="2160"/>
          <w:tab w:val="left" w:pos="2340"/>
          <w:tab w:val="left" w:pos="2520"/>
          <w:tab w:val="left" w:leader="dot" w:pos="8640"/>
        </w:tabs>
        <w:outlineLvl w:val="0"/>
        <w:rPr>
          <w:b/>
          <w:bCs/>
        </w:rPr>
      </w:pPr>
    </w:p>
    <w:p w14:paraId="6C21EE61" w14:textId="6CC2ED75" w:rsidR="004C49EB" w:rsidRDefault="004C49EB" w:rsidP="00D52FD0">
      <w:pPr>
        <w:tabs>
          <w:tab w:val="decimal" w:pos="2160"/>
          <w:tab w:val="left" w:pos="2340"/>
          <w:tab w:val="left" w:pos="2520"/>
          <w:tab w:val="left" w:leader="dot" w:pos="8640"/>
        </w:tabs>
        <w:outlineLvl w:val="0"/>
        <w:rPr>
          <w:b/>
          <w:bCs/>
        </w:rPr>
      </w:pPr>
    </w:p>
    <w:p w14:paraId="0D1C82D7" w14:textId="19D423C9" w:rsidR="004C49EB" w:rsidRDefault="004C49EB" w:rsidP="00D52FD0">
      <w:pPr>
        <w:tabs>
          <w:tab w:val="decimal" w:pos="2160"/>
          <w:tab w:val="left" w:pos="2340"/>
          <w:tab w:val="left" w:pos="2520"/>
          <w:tab w:val="left" w:leader="dot" w:pos="8640"/>
        </w:tabs>
        <w:outlineLvl w:val="0"/>
        <w:rPr>
          <w:b/>
          <w:bCs/>
        </w:rPr>
      </w:pPr>
    </w:p>
    <w:p w14:paraId="7A6D99E7" w14:textId="59B6227C" w:rsidR="004C49EB" w:rsidRDefault="004C49EB" w:rsidP="00D52FD0">
      <w:pPr>
        <w:tabs>
          <w:tab w:val="decimal" w:pos="2160"/>
          <w:tab w:val="left" w:pos="2340"/>
          <w:tab w:val="left" w:pos="2520"/>
          <w:tab w:val="left" w:leader="dot" w:pos="8640"/>
        </w:tabs>
        <w:outlineLvl w:val="0"/>
        <w:rPr>
          <w:b/>
          <w:bCs/>
        </w:rPr>
      </w:pPr>
    </w:p>
    <w:p w14:paraId="3B55DAB8" w14:textId="67B49F5B" w:rsidR="004C49EB" w:rsidRDefault="004C49EB" w:rsidP="00D52FD0">
      <w:pPr>
        <w:tabs>
          <w:tab w:val="decimal" w:pos="2160"/>
          <w:tab w:val="left" w:pos="2340"/>
          <w:tab w:val="left" w:pos="2520"/>
          <w:tab w:val="left" w:leader="dot" w:pos="8640"/>
        </w:tabs>
        <w:outlineLvl w:val="0"/>
        <w:rPr>
          <w:b/>
          <w:bCs/>
        </w:rPr>
      </w:pPr>
    </w:p>
    <w:p w14:paraId="17525016" w14:textId="4BD7104B" w:rsidR="004C49EB" w:rsidRDefault="004C49EB" w:rsidP="00D52FD0">
      <w:pPr>
        <w:tabs>
          <w:tab w:val="decimal" w:pos="2160"/>
          <w:tab w:val="left" w:pos="2340"/>
          <w:tab w:val="left" w:pos="2520"/>
          <w:tab w:val="left" w:leader="dot" w:pos="8640"/>
        </w:tabs>
        <w:outlineLvl w:val="0"/>
        <w:rPr>
          <w:b/>
          <w:bCs/>
        </w:rPr>
      </w:pPr>
    </w:p>
    <w:p w14:paraId="1498DED9" w14:textId="47A9D6E4" w:rsidR="004C49EB" w:rsidRDefault="004C49EB" w:rsidP="00D52FD0">
      <w:pPr>
        <w:tabs>
          <w:tab w:val="decimal" w:pos="2160"/>
          <w:tab w:val="left" w:pos="2340"/>
          <w:tab w:val="left" w:pos="2520"/>
          <w:tab w:val="left" w:leader="dot" w:pos="8640"/>
        </w:tabs>
        <w:outlineLvl w:val="0"/>
        <w:rPr>
          <w:b/>
          <w:bCs/>
        </w:rPr>
      </w:pPr>
    </w:p>
    <w:p w14:paraId="59A5BB2C" w14:textId="460A78BA" w:rsidR="004C49EB" w:rsidRDefault="004C49EB" w:rsidP="00D52FD0">
      <w:pPr>
        <w:tabs>
          <w:tab w:val="decimal" w:pos="2160"/>
          <w:tab w:val="left" w:pos="2340"/>
          <w:tab w:val="left" w:pos="2520"/>
          <w:tab w:val="left" w:leader="dot" w:pos="8640"/>
        </w:tabs>
        <w:outlineLvl w:val="0"/>
        <w:rPr>
          <w:b/>
          <w:bCs/>
        </w:rPr>
      </w:pPr>
    </w:p>
    <w:p w14:paraId="1AC64712" w14:textId="43A14CAA" w:rsidR="004C49EB" w:rsidRDefault="004C49EB" w:rsidP="00D52FD0">
      <w:pPr>
        <w:tabs>
          <w:tab w:val="decimal" w:pos="2160"/>
          <w:tab w:val="left" w:pos="2340"/>
          <w:tab w:val="left" w:pos="2520"/>
          <w:tab w:val="left" w:leader="dot" w:pos="8640"/>
        </w:tabs>
        <w:outlineLvl w:val="0"/>
        <w:rPr>
          <w:b/>
          <w:bCs/>
        </w:rPr>
      </w:pPr>
    </w:p>
    <w:p w14:paraId="1E06E868" w14:textId="0A0E9EAC" w:rsidR="004C49EB" w:rsidRDefault="004C49EB" w:rsidP="00D52FD0">
      <w:pPr>
        <w:tabs>
          <w:tab w:val="decimal" w:pos="2160"/>
          <w:tab w:val="left" w:pos="2340"/>
          <w:tab w:val="left" w:pos="2520"/>
          <w:tab w:val="left" w:leader="dot" w:pos="8640"/>
        </w:tabs>
        <w:outlineLvl w:val="0"/>
        <w:rPr>
          <w:b/>
          <w:bCs/>
        </w:rPr>
      </w:pPr>
    </w:p>
    <w:p w14:paraId="6DE9EB7F" w14:textId="41FC5E20" w:rsidR="004C49EB" w:rsidRDefault="004C49EB" w:rsidP="00D52FD0">
      <w:pPr>
        <w:tabs>
          <w:tab w:val="decimal" w:pos="2160"/>
          <w:tab w:val="left" w:pos="2340"/>
          <w:tab w:val="left" w:pos="2520"/>
          <w:tab w:val="left" w:leader="dot" w:pos="8640"/>
        </w:tabs>
        <w:outlineLvl w:val="0"/>
        <w:rPr>
          <w:b/>
          <w:bCs/>
        </w:rPr>
      </w:pPr>
    </w:p>
    <w:p w14:paraId="7BE1AF5B" w14:textId="25BC36A7" w:rsidR="004C49EB" w:rsidRDefault="004C49EB" w:rsidP="00D52FD0">
      <w:pPr>
        <w:tabs>
          <w:tab w:val="decimal" w:pos="2160"/>
          <w:tab w:val="left" w:pos="2340"/>
          <w:tab w:val="left" w:pos="2520"/>
          <w:tab w:val="left" w:leader="dot" w:pos="8640"/>
        </w:tabs>
        <w:outlineLvl w:val="0"/>
        <w:rPr>
          <w:b/>
          <w:bCs/>
        </w:rPr>
      </w:pPr>
    </w:p>
    <w:p w14:paraId="40896C13" w14:textId="77777777" w:rsidR="00D54E50" w:rsidRDefault="00D54E50" w:rsidP="00D52FD0">
      <w:pPr>
        <w:tabs>
          <w:tab w:val="decimal" w:pos="2160"/>
          <w:tab w:val="left" w:pos="2340"/>
          <w:tab w:val="left" w:pos="2520"/>
          <w:tab w:val="left" w:leader="dot" w:pos="8640"/>
        </w:tabs>
        <w:outlineLvl w:val="0"/>
        <w:rPr>
          <w:b/>
          <w:bCs/>
        </w:rPr>
      </w:pPr>
    </w:p>
    <w:p w14:paraId="5AEB5F0E" w14:textId="77777777" w:rsidR="004C49EB" w:rsidRDefault="004C49EB"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1A79F6CA" w:rsidR="001A33D2" w:rsidRDefault="001A33D2" w:rsidP="003A19EA">
      <w:pPr>
        <w:tabs>
          <w:tab w:val="right" w:pos="9630"/>
        </w:tabs>
        <w:ind w:left="1260"/>
        <w:rPr>
          <w:b/>
          <w:i/>
        </w:rPr>
      </w:pPr>
      <w:r>
        <w:rPr>
          <w:b/>
          <w:i/>
        </w:rPr>
        <w:t>6714 Mail Service Center</w:t>
      </w:r>
      <w:r>
        <w:rPr>
          <w:b/>
          <w:i/>
        </w:rPr>
        <w:tab/>
        <w:t>Ashley B. Snyder, Codifier of Rules</w:t>
      </w:r>
    </w:p>
    <w:p w14:paraId="25C484A3" w14:textId="7DD1D7B3" w:rsidR="003A19EA" w:rsidRDefault="001A33D2" w:rsidP="003A19EA">
      <w:pPr>
        <w:tabs>
          <w:tab w:val="right" w:pos="9630"/>
        </w:tabs>
        <w:ind w:left="1260"/>
        <w:rPr>
          <w:b/>
          <w:i/>
        </w:rPr>
      </w:pPr>
      <w:r>
        <w:rPr>
          <w:b/>
          <w:i/>
        </w:rPr>
        <w:t>Raleigh, NC  27699-6714</w:t>
      </w:r>
      <w:r w:rsidR="003A19EA">
        <w:rPr>
          <w:b/>
          <w:i/>
        </w:rPr>
        <w:tab/>
        <w:t>Dana McGhee, Publications Coordinator</w:t>
      </w:r>
    </w:p>
    <w:p w14:paraId="7F211B6E" w14:textId="3E195B3A" w:rsidR="003A19EA" w:rsidRDefault="001A33D2" w:rsidP="003A19EA">
      <w:pPr>
        <w:tabs>
          <w:tab w:val="right" w:pos="9630"/>
        </w:tabs>
        <w:ind w:left="1260"/>
        <w:rPr>
          <w:b/>
          <w:i/>
        </w:rPr>
      </w:pPr>
      <w:r>
        <w:rPr>
          <w:b/>
          <w:i/>
        </w:rPr>
        <w:t xml:space="preserve">Telephone </w:t>
      </w:r>
      <w:r w:rsidRPr="00FE2E7C">
        <w:rPr>
          <w:b/>
          <w:i/>
        </w:rPr>
        <w:t>984-236-1850</w:t>
      </w:r>
      <w:r w:rsidR="003A19EA">
        <w:rPr>
          <w:b/>
          <w:i/>
        </w:rPr>
        <w:tab/>
        <w:t>Lindsay Silvester, Editorial Assistant</w:t>
      </w:r>
    </w:p>
    <w:p w14:paraId="34265056" w14:textId="67FFE3C3" w:rsidR="003A19EA" w:rsidRDefault="001A33D2" w:rsidP="003A19EA">
      <w:pPr>
        <w:tabs>
          <w:tab w:val="right" w:pos="9630"/>
        </w:tabs>
        <w:ind w:left="1260"/>
        <w:rPr>
          <w:b/>
          <w:i/>
        </w:rPr>
      </w:pPr>
      <w:r>
        <w:rPr>
          <w:b/>
          <w:i/>
        </w:rPr>
        <w:t>Fax 984-236-1947</w:t>
      </w:r>
      <w:r w:rsidR="003A19EA">
        <w:rPr>
          <w:b/>
          <w:i/>
        </w:rPr>
        <w:tab/>
        <w:t>Cathy Matthews-Thayer, Editorial Assistant</w:t>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7FFE14F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Silvester, Editorial Assistant</w:t>
      </w:r>
      <w:r>
        <w:tab/>
        <w:t>lindsay.silvester@oah.nc.gov</w:t>
      </w:r>
      <w:r>
        <w:tab/>
      </w:r>
      <w:r w:rsidRPr="00064B2E">
        <w:t>984-236-1938</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 xml:space="preserve">temporary </w:t>
      </w:r>
      <w:proofErr w:type="gramStart"/>
      <w:r>
        <w:t>rules;</w:t>
      </w:r>
      <w:proofErr w:type="gramEnd"/>
    </w:p>
    <w:p w14:paraId="7A7F97F8" w14:textId="77777777" w:rsidR="00D52FD0" w:rsidRDefault="00D52FD0" w:rsidP="00D52FD0">
      <w:pPr>
        <w:tabs>
          <w:tab w:val="left" w:pos="540"/>
        </w:tabs>
        <w:ind w:left="547" w:hanging="547"/>
      </w:pPr>
      <w:r>
        <w:t>(2)</w:t>
      </w:r>
      <w:r>
        <w:tab/>
        <w:t xml:space="preserve">text of proposed </w:t>
      </w:r>
      <w:proofErr w:type="gramStart"/>
      <w:r>
        <w:t>rules;</w:t>
      </w:r>
      <w:proofErr w:type="gramEnd"/>
    </w:p>
    <w:p w14:paraId="0BF60D64" w14:textId="77777777" w:rsidR="00D52FD0" w:rsidRDefault="00D52FD0" w:rsidP="00D52FD0">
      <w:pPr>
        <w:tabs>
          <w:tab w:val="left" w:pos="540"/>
        </w:tabs>
        <w:ind w:left="547" w:hanging="547"/>
      </w:pPr>
      <w:r>
        <w:t>(3)</w:t>
      </w:r>
      <w:r>
        <w:tab/>
        <w:t xml:space="preserve">text of permanent rules approved by the Rules Review </w:t>
      </w:r>
      <w:proofErr w:type="gramStart"/>
      <w:r>
        <w:t>Commission;</w:t>
      </w:r>
      <w:proofErr w:type="gramEnd"/>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 xml:space="preserve">Executive Orders of the </w:t>
      </w:r>
      <w:proofErr w:type="gramStart"/>
      <w:r>
        <w:t>Governor;</w:t>
      </w:r>
      <w:proofErr w:type="gramEnd"/>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488F70CE" w14:textId="0EB18FF3" w:rsidR="009D62E8" w:rsidRDefault="003B7657" w:rsidP="009271E4">
      <w:pPr>
        <w:jc w:val="center"/>
      </w:pPr>
      <w:r>
        <w:lastRenderedPageBreak/>
        <w:t xml:space="preserve">         </w:t>
      </w:r>
      <w:r w:rsidR="009D62E8">
        <w:rPr>
          <w:noProof/>
        </w:rPr>
        <w:drawing>
          <wp:inline distT="0" distB="0" distL="0" distR="0" wp14:anchorId="41E7586A" wp14:editId="6337C295">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6D30B36E" wp14:editId="006072FC">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0F27CFF1" wp14:editId="05611258">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780967E1" wp14:editId="1BE311B1">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712A6F04" wp14:editId="03F1E3BE">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71BAAA17" wp14:editId="211C2BCB">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50C8D2E7" wp14:editId="434FBEAF">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65532673" wp14:editId="41F6F2AD">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39C8BC14" wp14:editId="64E40DF3">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1BF81672" wp14:editId="1781CDDC">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69C33E78" wp14:editId="024081BA">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7FBD60E8" wp14:editId="1F3BA829">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sidR="009D62E8">
        <w:rPr>
          <w:noProof/>
        </w:rPr>
        <w:lastRenderedPageBreak/>
        <w:drawing>
          <wp:inline distT="0" distB="0" distL="0" distR="0" wp14:anchorId="4EAEEB76" wp14:editId="278BDB0C">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C6EF3B5" w14:textId="561445EA" w:rsidR="009D62E8" w:rsidRDefault="009D62E8" w:rsidP="00497713">
      <w:pPr>
        <w:jc w:val="center"/>
      </w:pPr>
    </w:p>
    <w:p w14:paraId="08B5B0DC" w14:textId="77777777" w:rsidR="00230C5B" w:rsidRDefault="00230C5B" w:rsidP="002A2D81">
      <w:pPr>
        <w:jc w:val="center"/>
      </w:pPr>
      <w:r>
        <w:rPr>
          <w:noProof/>
        </w:rPr>
        <w:lastRenderedPageBreak/>
        <w:drawing>
          <wp:inline distT="0" distB="0" distL="0" distR="0" wp14:anchorId="3D4EAEBB" wp14:editId="0E92085D">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35795C1" wp14:editId="2218C8E9">
            <wp:extent cx="6080760" cy="7863840"/>
            <wp:effectExtent l="0" t="0" r="0" b="3810"/>
            <wp:docPr id="22" name="Picture 2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1A7067">
          <w:headerReference w:type="default" r:id="rId27"/>
          <w:footerReference w:type="default" r:id="rId28"/>
          <w:type w:val="continuous"/>
          <w:pgSz w:w="12240" w:h="15840"/>
          <w:pgMar w:top="360" w:right="720" w:bottom="360" w:left="720" w:header="360" w:footer="360" w:gutter="0"/>
          <w:pgNumType w:start="245"/>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4722644C" w14:textId="77777777" w:rsidR="00494E1E" w:rsidRDefault="00494E1E" w:rsidP="00711298">
      <w:pPr>
        <w:pStyle w:val="Chapter"/>
        <w:rPr>
          <w:caps w:val="0"/>
        </w:rPr>
      </w:pPr>
      <w:r>
        <w:t>Title 14B – Department of Public Safety</w:t>
      </w:r>
    </w:p>
    <w:p w14:paraId="0D6E95B9" w14:textId="77777777" w:rsidR="00494E1E" w:rsidRDefault="00494E1E" w:rsidP="00711298">
      <w:pPr>
        <w:pStyle w:val="Chapter"/>
        <w:rPr>
          <w:caps w:val="0"/>
        </w:rPr>
      </w:pPr>
    </w:p>
    <w:p w14:paraId="66729313" w14:textId="77777777" w:rsidR="00494E1E" w:rsidRDefault="00494E1E">
      <w:pPr>
        <w:pStyle w:val="Paragraph"/>
        <w:rPr>
          <w:i/>
          <w:iCs/>
        </w:rPr>
      </w:pPr>
      <w:r w:rsidRPr="00B31E75">
        <w:rPr>
          <w:b/>
          <w:bCs/>
          <w:i/>
          <w:iCs/>
        </w:rPr>
        <w:t>Notice</w:t>
      </w:r>
      <w:r w:rsidRPr="00B31E75">
        <w:rPr>
          <w:i/>
          <w:iCs/>
        </w:rPr>
        <w:t xml:space="preserve"> is hereby given in accordance with G.S. 150B-21.2 that the </w:t>
      </w:r>
      <w:r>
        <w:rPr>
          <w:i/>
          <w:iCs/>
        </w:rPr>
        <w:t>Private Protective Services Board</w:t>
      </w:r>
      <w:r w:rsidRPr="00B31E75">
        <w:rPr>
          <w:i/>
          <w:iCs/>
        </w:rPr>
        <w:t xml:space="preserve"> intends to</w:t>
      </w:r>
      <w:r>
        <w:rPr>
          <w:i/>
          <w:iCs/>
        </w:rPr>
        <w:t xml:space="preserve"> amend the rules cited as 14B NCAC 16 .0110, .0501, .0807, .0903, and .1203</w:t>
      </w:r>
      <w:r w:rsidRPr="00B31E75">
        <w:rPr>
          <w:i/>
          <w:iCs/>
        </w:rPr>
        <w:t>.</w:t>
      </w:r>
    </w:p>
    <w:p w14:paraId="54813AEF" w14:textId="77777777" w:rsidR="00494E1E" w:rsidRDefault="00494E1E">
      <w:pPr>
        <w:pStyle w:val="Paragraph"/>
        <w:rPr>
          <w:i/>
          <w:iCs/>
        </w:rPr>
      </w:pPr>
    </w:p>
    <w:p w14:paraId="7CBEC667" w14:textId="77777777" w:rsidR="00494E1E" w:rsidRPr="00B31E75" w:rsidRDefault="00494E1E" w:rsidP="00D30C7E">
      <w:pPr>
        <w:pStyle w:val="Paragraph"/>
        <w:rPr>
          <w:b/>
          <w:i/>
        </w:rPr>
      </w:pPr>
      <w:r w:rsidRPr="00B31E75">
        <w:rPr>
          <w:b/>
        </w:rPr>
        <w:t>Link to agency website pursuant to G.S. 150B-19.1(c):</w:t>
      </w:r>
      <w:r w:rsidRPr="00B31E75">
        <w:rPr>
          <w:b/>
          <w:i/>
        </w:rPr>
        <w:t xml:space="preserve">  </w:t>
      </w:r>
      <w:r>
        <w:rPr>
          <w:i/>
        </w:rPr>
        <w:t>https://www.ncdps.gov/dps-services/permits-licenses/private-protective-services-board</w:t>
      </w:r>
    </w:p>
    <w:p w14:paraId="3DCE469E" w14:textId="77777777" w:rsidR="00494E1E" w:rsidRPr="00B31E75" w:rsidRDefault="00494E1E" w:rsidP="00D30C7E">
      <w:pPr>
        <w:pStyle w:val="Paragraph"/>
        <w:rPr>
          <w:b/>
        </w:rPr>
      </w:pPr>
    </w:p>
    <w:p w14:paraId="2D77F623" w14:textId="77777777" w:rsidR="00494E1E" w:rsidRPr="00B31E75" w:rsidRDefault="00494E1E">
      <w:pPr>
        <w:pStyle w:val="Paragraph"/>
        <w:rPr>
          <w:i/>
        </w:rPr>
      </w:pPr>
      <w:r w:rsidRPr="00B31E75">
        <w:rPr>
          <w:b/>
          <w:bCs/>
        </w:rPr>
        <w:t>Proposed Effective Date:</w:t>
      </w:r>
      <w:r w:rsidRPr="00B31E75">
        <w:rPr>
          <w:b/>
          <w:bCs/>
          <w:i/>
        </w:rPr>
        <w:t xml:space="preserve">  </w:t>
      </w:r>
      <w:r>
        <w:rPr>
          <w:i/>
          <w:color w:val="000000"/>
          <w:highlight w:val="white"/>
        </w:rPr>
        <w:t>December 1, 2021</w:t>
      </w:r>
    </w:p>
    <w:p w14:paraId="6E2A7547" w14:textId="77777777" w:rsidR="00494E1E" w:rsidRPr="00B31E75" w:rsidRDefault="00494E1E">
      <w:pPr>
        <w:pStyle w:val="Base"/>
      </w:pPr>
    </w:p>
    <w:p w14:paraId="6DE21974" w14:textId="77777777" w:rsidR="00494E1E" w:rsidRDefault="00494E1E" w:rsidP="00E72A64">
      <w:pPr>
        <w:pStyle w:val="Base"/>
        <w:tabs>
          <w:tab w:val="left" w:pos="936"/>
        </w:tabs>
        <w:rPr>
          <w:b/>
        </w:rPr>
      </w:pPr>
      <w:r>
        <w:rPr>
          <w:b/>
        </w:rPr>
        <w:t>Public Hearing:</w:t>
      </w:r>
    </w:p>
    <w:p w14:paraId="15F7704D" w14:textId="77777777" w:rsidR="00494E1E" w:rsidRDefault="00494E1E" w:rsidP="00E72A64">
      <w:pPr>
        <w:pStyle w:val="Base"/>
        <w:tabs>
          <w:tab w:val="left" w:pos="936"/>
        </w:tabs>
      </w:pPr>
      <w:r>
        <w:rPr>
          <w:b/>
        </w:rPr>
        <w:t>Date:</w:t>
      </w:r>
      <w:r>
        <w:rPr>
          <w:i/>
        </w:rPr>
        <w:t xml:space="preserve">  August 31, 2021</w:t>
      </w:r>
    </w:p>
    <w:p w14:paraId="509C08DF" w14:textId="77777777" w:rsidR="00494E1E" w:rsidRDefault="00494E1E" w:rsidP="00E72A64">
      <w:pPr>
        <w:pStyle w:val="Base"/>
        <w:tabs>
          <w:tab w:val="left" w:pos="936"/>
        </w:tabs>
      </w:pPr>
      <w:r>
        <w:rPr>
          <w:b/>
        </w:rPr>
        <w:t>Time:</w:t>
      </w:r>
      <w:r>
        <w:rPr>
          <w:i/>
        </w:rPr>
        <w:t xml:space="preserve">  2:00 p.m.</w:t>
      </w:r>
    </w:p>
    <w:p w14:paraId="0D0D371F" w14:textId="77777777" w:rsidR="00494E1E" w:rsidRDefault="00494E1E" w:rsidP="00E72A64">
      <w:pPr>
        <w:pStyle w:val="Base"/>
        <w:tabs>
          <w:tab w:val="left" w:pos="936"/>
        </w:tabs>
      </w:pPr>
      <w:r>
        <w:rPr>
          <w:b/>
        </w:rPr>
        <w:t>Location:</w:t>
      </w:r>
      <w:r>
        <w:rPr>
          <w:i/>
        </w:rPr>
        <w:t xml:space="preserve">  3101 Industrial Drive, Suite 104, Raleigh, NC 27609</w:t>
      </w:r>
    </w:p>
    <w:p w14:paraId="4F084726" w14:textId="77777777" w:rsidR="00494E1E" w:rsidRDefault="00494E1E" w:rsidP="00E72A64">
      <w:pPr>
        <w:pStyle w:val="Base"/>
        <w:tabs>
          <w:tab w:val="left" w:pos="936"/>
        </w:tabs>
      </w:pPr>
    </w:p>
    <w:p w14:paraId="0B9E6110" w14:textId="77777777" w:rsidR="00494E1E" w:rsidRPr="00B31E75" w:rsidRDefault="00494E1E">
      <w:pPr>
        <w:pStyle w:val="Paragraph"/>
        <w:rPr>
          <w:i/>
          <w:iCs/>
        </w:rPr>
      </w:pPr>
      <w:r w:rsidRPr="00B31E75">
        <w:rPr>
          <w:b/>
          <w:bCs/>
        </w:rPr>
        <w:t>Reason for Proposed Action:</w:t>
      </w:r>
      <w:r w:rsidRPr="00B31E75">
        <w:t xml:space="preserve">  </w:t>
      </w:r>
      <w:r>
        <w:rPr>
          <w:i/>
          <w:color w:val="000000"/>
          <w:highlight w:val="white"/>
        </w:rPr>
        <w:t>The rule amendments add a requirement that the Qualifying Agent must be a resident of NC if the office is in NC, define "registered agent," add new categories for who must report criminal charges, clarify the examination process for polygraph operators, correct the number of hours required for a Pl to obtain a firearms registration, clarify firearms qualification criteria, raise the fees for firearms instructor certification, and transfer two continuing education requirements to a more appropriate section.</w:t>
      </w:r>
    </w:p>
    <w:p w14:paraId="55FE57A3" w14:textId="77777777" w:rsidR="00494E1E" w:rsidRPr="00B31E75" w:rsidRDefault="00494E1E">
      <w:pPr>
        <w:pStyle w:val="Paragraph"/>
        <w:rPr>
          <w:i/>
          <w:iCs/>
        </w:rPr>
      </w:pPr>
    </w:p>
    <w:p w14:paraId="1974E43B" w14:textId="77777777" w:rsidR="00494E1E" w:rsidRPr="00B31E75" w:rsidRDefault="00494E1E" w:rsidP="00FE4495">
      <w:pPr>
        <w:pStyle w:val="Base"/>
      </w:pPr>
      <w:r w:rsidRPr="00FE4495">
        <w:rPr>
          <w:b/>
          <w:bCs/>
        </w:rPr>
        <w:t xml:space="preserve">Comments may be submitted to:  </w:t>
      </w:r>
      <w:r w:rsidRPr="00FE4495">
        <w:rPr>
          <w:i/>
          <w:highlight w:val="white"/>
        </w:rPr>
        <w:t>Paul Sherwin, 3101 Industrial Drive, Suite 104, Raleigh, NC 27609; phone (919) 788-5320; fax (919) 715-0370; email paul.sherwin@ncdps.gov</w:t>
      </w:r>
    </w:p>
    <w:p w14:paraId="34646102" w14:textId="77777777" w:rsidR="00494E1E" w:rsidRPr="00B31E75" w:rsidRDefault="00494E1E" w:rsidP="007C396A">
      <w:pPr>
        <w:pStyle w:val="Paragraph"/>
        <w:rPr>
          <w:i/>
          <w:iCs/>
        </w:rPr>
      </w:pPr>
    </w:p>
    <w:p w14:paraId="09EA5EB3" w14:textId="77777777" w:rsidR="00494E1E" w:rsidRPr="00B31E75" w:rsidRDefault="00494E1E" w:rsidP="007C396A">
      <w:pPr>
        <w:pStyle w:val="Paragraph"/>
        <w:rPr>
          <w:b/>
        </w:rPr>
      </w:pPr>
      <w:r w:rsidRPr="00B31E75">
        <w:rPr>
          <w:b/>
          <w:iCs/>
        </w:rPr>
        <w:t>Comment period ends:</w:t>
      </w:r>
      <w:r w:rsidRPr="00B31E75">
        <w:rPr>
          <w:b/>
          <w:i/>
          <w:iCs/>
        </w:rPr>
        <w:t xml:space="preserve">  </w:t>
      </w:r>
      <w:r>
        <w:rPr>
          <w:i/>
          <w:color w:val="000000"/>
          <w:highlight w:val="white"/>
        </w:rPr>
        <w:t>October 20, 2021</w:t>
      </w:r>
    </w:p>
    <w:p w14:paraId="7F3FABC0" w14:textId="77777777" w:rsidR="00494E1E" w:rsidRPr="00B31E75" w:rsidRDefault="00494E1E">
      <w:pPr>
        <w:pStyle w:val="Paragraph"/>
      </w:pPr>
    </w:p>
    <w:p w14:paraId="48ACE3D4" w14:textId="77777777" w:rsidR="00494E1E" w:rsidRPr="00B31E75" w:rsidRDefault="00494E1E" w:rsidP="0075063B">
      <w:pPr>
        <w:pStyle w:val="Paragraph"/>
      </w:pPr>
      <w:r w:rsidRPr="00B31E75">
        <w:rPr>
          <w:b/>
        </w:rPr>
        <w:t>Procedure for Subjecting a Proposed Rule to Legislative Review:</w:t>
      </w:r>
      <w:r w:rsidRPr="00B31E75">
        <w:t xml:space="preserve"> </w:t>
      </w:r>
      <w:r w:rsidRPr="004E4DEC">
        <w:t>If an objection is not resolved prior to the adoption of the rule, a person may also submit written objections to the Rules Review Commission. If the Rules Review Commission receives written and signed objections in accordance with G.S. 150B-21.3(b2) from 10 or more persons clearly requesting review by the legislature and the Rules Review Commission approves the rule, the rule will become effective as provided in G.S. 150B-21.3(b1). The Commission will receive written objections until 5:00 p.m. on the day following the day the Commission approves the rule. The Commission will receive those objections by mail, delivery service, hand delivery, or email. If you have any further questions concerning the submission of objections to the Commission, please call a Commission staff attorney at 984-236-1850.</w:t>
      </w:r>
    </w:p>
    <w:p w14:paraId="2BAD1841" w14:textId="77777777" w:rsidR="00494E1E" w:rsidRPr="00B31E75" w:rsidRDefault="00494E1E" w:rsidP="001A0C0F">
      <w:pPr>
        <w:pStyle w:val="Paragraph"/>
      </w:pPr>
    </w:p>
    <w:p w14:paraId="2A884018" w14:textId="77777777" w:rsidR="00494E1E" w:rsidRPr="00B31E75" w:rsidRDefault="00494E1E" w:rsidP="00EB6EED">
      <w:pPr>
        <w:pStyle w:val="Paragraph"/>
        <w:rPr>
          <w:b/>
        </w:rPr>
      </w:pPr>
      <w:r w:rsidRPr="00B31E75">
        <w:rPr>
          <w:b/>
        </w:rPr>
        <w:t>Fiscal impact. Does any rule or combination of rules in this notice create an economic impact? Check all that apply.</w:t>
      </w:r>
    </w:p>
    <w:p w14:paraId="480FA153"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State funds affected</w:t>
      </w:r>
    </w:p>
    <w:p w14:paraId="1AACC75E"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Local funds affected</w:t>
      </w:r>
    </w:p>
    <w:p w14:paraId="71692F4C"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Substantial economic impact (&gt;= $1,000,000)</w:t>
      </w:r>
    </w:p>
    <w:p w14:paraId="6B4861C1"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Approved by OSBM</w:t>
      </w:r>
    </w:p>
    <w:p w14:paraId="52DB1FB9"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No fiscal note required</w:t>
      </w:r>
    </w:p>
    <w:p w14:paraId="3B5CEABA" w14:textId="77777777" w:rsidR="00494E1E" w:rsidRPr="00B31E75" w:rsidRDefault="00494E1E" w:rsidP="00D30C7E">
      <w:pPr>
        <w:pStyle w:val="Paragraph"/>
      </w:pPr>
    </w:p>
    <w:p w14:paraId="76A5B856" w14:textId="77777777" w:rsidR="00494E1E" w:rsidRDefault="00494E1E" w:rsidP="00095FF1">
      <w:pPr>
        <w:pStyle w:val="Chapter"/>
      </w:pPr>
      <w:r>
        <w:t>Chapter 16 - Private Protective Services Board</w:t>
      </w:r>
    </w:p>
    <w:p w14:paraId="4E9DA21E" w14:textId="77777777" w:rsidR="00494E1E" w:rsidRDefault="00494E1E" w:rsidP="00095FF1">
      <w:pPr>
        <w:pStyle w:val="Base"/>
      </w:pPr>
    </w:p>
    <w:p w14:paraId="106141E0" w14:textId="77777777" w:rsidR="00494E1E" w:rsidRDefault="00494E1E" w:rsidP="00095FF1">
      <w:pPr>
        <w:pStyle w:val="Section"/>
      </w:pPr>
      <w:r>
        <w:t>SECTION .0100 - ORGANIZATION AND GENERAL PROVISIONS</w:t>
      </w:r>
    </w:p>
    <w:p w14:paraId="7E28F434" w14:textId="77777777" w:rsidR="00494E1E" w:rsidRPr="00095FF1" w:rsidRDefault="00494E1E" w:rsidP="00095FF1">
      <w:pPr>
        <w:pStyle w:val="Base"/>
      </w:pPr>
    </w:p>
    <w:p w14:paraId="042D7A30" w14:textId="77777777" w:rsidR="00494E1E" w:rsidRPr="00095FF1" w:rsidRDefault="00494E1E" w:rsidP="00095FF1">
      <w:pPr>
        <w:pStyle w:val="Rule"/>
      </w:pPr>
      <w:r w:rsidRPr="00095FF1">
        <w:t>14B NCAC 16 .0110</w:t>
      </w:r>
      <w:r w:rsidRPr="00095FF1">
        <w:tab/>
        <w:t>REPORTING REQUIREMENTS</w:t>
      </w:r>
    </w:p>
    <w:p w14:paraId="5FB52A53" w14:textId="77777777" w:rsidR="00494E1E" w:rsidRPr="00095FF1" w:rsidRDefault="00494E1E" w:rsidP="00095FF1">
      <w:pPr>
        <w:pStyle w:val="Paragraph"/>
      </w:pPr>
      <w:r w:rsidRPr="00095FF1">
        <w:t>(a)  If any registrant, trainee, certificate holder, employee, subcontractor, or any other person providing private protective services on behalf of a licensee is charged with any criminal offense that would constitute grounds to deny, suspend, or revoke a permit, registration or certificate under this Chapter, the licensee shall report the criminal charge to the Board either in person or by telephone no later than the first business day following knowledge of the charge. The licensee shall provide a copy of the charging document and a written explanation to the Board within five business days.</w:t>
      </w:r>
    </w:p>
    <w:p w14:paraId="44259668" w14:textId="77777777" w:rsidR="00494E1E" w:rsidRPr="00095FF1" w:rsidRDefault="00494E1E" w:rsidP="00095FF1">
      <w:pPr>
        <w:pStyle w:val="Paragraph"/>
      </w:pPr>
      <w:r w:rsidRPr="00095FF1">
        <w:t xml:space="preserve">(b)  If any licensee, trainee, registrant, or certificate </w:t>
      </w:r>
      <w:r w:rsidRPr="00095FF1">
        <w:rPr>
          <w:strike/>
        </w:rPr>
        <w:t>holder</w:t>
      </w:r>
      <w:r w:rsidRPr="00095FF1">
        <w:t xml:space="preserve"> </w:t>
      </w:r>
      <w:proofErr w:type="spellStart"/>
      <w:r w:rsidRPr="00095FF1">
        <w:rPr>
          <w:u w:val="single"/>
        </w:rPr>
        <w:t>holder</w:t>
      </w:r>
      <w:proofErr w:type="spellEnd"/>
      <w:r w:rsidRPr="00095FF1">
        <w:rPr>
          <w:u w:val="single"/>
        </w:rPr>
        <w:t>, or any employee, subcontractor, or any other person providing services on behalf of a licensee, trainee, registrant, or certificate holder</w:t>
      </w:r>
      <w:r w:rsidRPr="00095FF1">
        <w:t xml:space="preserve"> is charged with any criminal offense that would constitute grounds to deny, suspend, or revoke a license, registration, or certificate under this Chapter, the licensee, trainee, registrant, or certificate holder shall self-report the criminal charge to the Board either in person or by telephone no later than the first business day following the charge. The licensee, trainee, registrant, or certificate holder shall provide a copy of the charging document and a written explanation to the Board within five business days.</w:t>
      </w:r>
    </w:p>
    <w:p w14:paraId="7107EEF7" w14:textId="77777777" w:rsidR="00494E1E" w:rsidRPr="00095FF1" w:rsidRDefault="00494E1E" w:rsidP="00095FF1">
      <w:pPr>
        <w:pStyle w:val="Paragraph"/>
      </w:pPr>
      <w:r w:rsidRPr="00095FF1">
        <w:t xml:space="preserve">(c)  If a licensee, trainee, registrant, or certificate </w:t>
      </w:r>
      <w:r w:rsidRPr="00095FF1">
        <w:rPr>
          <w:strike/>
        </w:rPr>
        <w:t>holder</w:t>
      </w:r>
      <w:r w:rsidRPr="00095FF1">
        <w:t xml:space="preserve"> </w:t>
      </w:r>
      <w:proofErr w:type="spellStart"/>
      <w:r w:rsidRPr="00095FF1">
        <w:rPr>
          <w:u w:val="single"/>
        </w:rPr>
        <w:t>holder</w:t>
      </w:r>
      <w:proofErr w:type="spellEnd"/>
      <w:r w:rsidRPr="00095FF1">
        <w:rPr>
          <w:u w:val="single"/>
        </w:rPr>
        <w:t>, or any employee, subcontractor, or any other person providing services on behalf of a licensee, trainee, registrant, or certificate holder</w:t>
      </w:r>
      <w:r w:rsidRPr="00095FF1">
        <w:t xml:space="preserve">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 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apply to a weapon that is discharged during a training course that has been approved by the Board.</w:t>
      </w:r>
    </w:p>
    <w:p w14:paraId="58677C1B" w14:textId="77777777" w:rsidR="00494E1E" w:rsidRPr="00095FF1" w:rsidRDefault="00494E1E" w:rsidP="00095FF1">
      <w:pPr>
        <w:pStyle w:val="Base"/>
      </w:pPr>
    </w:p>
    <w:p w14:paraId="1510F3C0" w14:textId="1B75DE6D" w:rsidR="00494E1E" w:rsidRPr="00095FF1" w:rsidRDefault="00494E1E" w:rsidP="00494E1E">
      <w:pPr>
        <w:pStyle w:val="HistoryAuthority"/>
      </w:pPr>
      <w:r w:rsidRPr="00095FF1">
        <w:t>Authority G.S. 74C-5</w:t>
      </w:r>
      <w:r>
        <w:t>.</w:t>
      </w:r>
    </w:p>
    <w:p w14:paraId="1F84E511" w14:textId="431C18CE" w:rsidR="00494E1E" w:rsidRDefault="00494E1E" w:rsidP="00095FF1">
      <w:pPr>
        <w:pStyle w:val="Base"/>
      </w:pPr>
    </w:p>
    <w:p w14:paraId="27F080DC" w14:textId="77777777" w:rsidR="00494E1E" w:rsidRPr="00095FF1" w:rsidRDefault="00494E1E" w:rsidP="00095FF1">
      <w:pPr>
        <w:pStyle w:val="Base"/>
      </w:pPr>
    </w:p>
    <w:p w14:paraId="485485EE" w14:textId="77777777" w:rsidR="00494E1E" w:rsidRDefault="00494E1E" w:rsidP="0047565E">
      <w:pPr>
        <w:pStyle w:val="Section"/>
      </w:pPr>
      <w:r>
        <w:lastRenderedPageBreak/>
        <w:t xml:space="preserve">SECTION .0500 </w:t>
      </w:r>
      <w:r>
        <w:noBreakHyphen/>
        <w:t xml:space="preserve"> POLYGRAPH</w:t>
      </w:r>
    </w:p>
    <w:p w14:paraId="6DA2E39C" w14:textId="77777777" w:rsidR="00494E1E" w:rsidRPr="0047565E" w:rsidRDefault="00494E1E" w:rsidP="0047565E">
      <w:pPr>
        <w:pStyle w:val="Base"/>
      </w:pPr>
    </w:p>
    <w:p w14:paraId="1D02C3F2" w14:textId="77777777" w:rsidR="00494E1E" w:rsidRPr="0047565E" w:rsidRDefault="00494E1E" w:rsidP="0047565E">
      <w:pPr>
        <w:pStyle w:val="Rule"/>
      </w:pPr>
      <w:r w:rsidRPr="0047565E">
        <w:t>14B NCAC 16 .0501</w:t>
      </w:r>
      <w:r w:rsidRPr="0047565E">
        <w:tab/>
        <w:t>EXPERIENCE REQUIREMENTS FOR A POLYGRAPH LICENSE</w:t>
      </w:r>
    </w:p>
    <w:p w14:paraId="0E23E087" w14:textId="77777777" w:rsidR="00494E1E" w:rsidRPr="0047565E" w:rsidRDefault="00494E1E" w:rsidP="0047565E">
      <w:pPr>
        <w:pStyle w:val="Paragraph"/>
      </w:pPr>
      <w:r w:rsidRPr="0047565E">
        <w:t>(a)  In addition to the requirements of Section .0200 of this Chapter, applicants for a polygraph license shall:</w:t>
      </w:r>
    </w:p>
    <w:p w14:paraId="116944B5" w14:textId="77777777" w:rsidR="00494E1E" w:rsidRPr="0047565E" w:rsidRDefault="00494E1E" w:rsidP="0047565E">
      <w:pPr>
        <w:pStyle w:val="SubParagraph"/>
        <w:tabs>
          <w:tab w:val="clear" w:pos="1800"/>
        </w:tabs>
      </w:pPr>
      <w:r w:rsidRPr="0047565E">
        <w:t>(1)</w:t>
      </w:r>
      <w:r w:rsidRPr="0047565E">
        <w:tab/>
        <w:t xml:space="preserve">pass an examination and a performance test administered by a panel of polygraph examiners </w:t>
      </w:r>
      <w:r w:rsidRPr="0047565E">
        <w:rPr>
          <w:u w:val="single"/>
        </w:rPr>
        <w:t>appointed by an entity</w:t>
      </w:r>
      <w:r w:rsidRPr="0047565E">
        <w:t xml:space="preserve"> designated by the Board;</w:t>
      </w:r>
    </w:p>
    <w:p w14:paraId="0E7D86EF" w14:textId="77777777" w:rsidR="00494E1E" w:rsidRPr="0047565E" w:rsidRDefault="00494E1E" w:rsidP="0047565E">
      <w:pPr>
        <w:pStyle w:val="SubParagraph"/>
        <w:tabs>
          <w:tab w:val="clear" w:pos="1800"/>
        </w:tabs>
      </w:pPr>
      <w:r w:rsidRPr="0047565E">
        <w:t>(2)</w:t>
      </w:r>
      <w:r w:rsidRPr="0047565E">
        <w:tab/>
        <w:t>successfully complete a course of instruction at any polygraph school approved by the American Polygraph Association, the American Association of Police Polygraphists, or the Board; and</w:t>
      </w:r>
    </w:p>
    <w:p w14:paraId="00AE34A0" w14:textId="77777777" w:rsidR="00494E1E" w:rsidRPr="0047565E" w:rsidRDefault="00494E1E" w:rsidP="0047565E">
      <w:pPr>
        <w:pStyle w:val="SubParagraph"/>
        <w:tabs>
          <w:tab w:val="clear" w:pos="1800"/>
        </w:tabs>
      </w:pPr>
      <w:r w:rsidRPr="0047565E">
        <w:t>(3)</w:t>
      </w:r>
      <w:r w:rsidRPr="0047565E">
        <w:tab/>
        <w:t>have either:</w:t>
      </w:r>
    </w:p>
    <w:p w14:paraId="3625A1A3" w14:textId="77777777" w:rsidR="00494E1E" w:rsidRPr="0047565E" w:rsidRDefault="00494E1E" w:rsidP="0047565E">
      <w:pPr>
        <w:pStyle w:val="Part"/>
        <w:tabs>
          <w:tab w:val="clear" w:pos="2520"/>
        </w:tabs>
      </w:pPr>
      <w:r w:rsidRPr="0047565E">
        <w:t>(A)</w:t>
      </w:r>
      <w:r w:rsidRPr="0047565E">
        <w:tab/>
        <w:t>one year of verifiable polygraph experience; or</w:t>
      </w:r>
    </w:p>
    <w:p w14:paraId="5CB6B6F1" w14:textId="77777777" w:rsidR="00494E1E" w:rsidRPr="0047565E" w:rsidRDefault="00494E1E" w:rsidP="0047565E">
      <w:pPr>
        <w:pStyle w:val="Part"/>
        <w:tabs>
          <w:tab w:val="clear" w:pos="2520"/>
        </w:tabs>
      </w:pPr>
      <w:r w:rsidRPr="0047565E">
        <w:t>(B)</w:t>
      </w:r>
      <w:r w:rsidRPr="0047565E">
        <w:tab/>
        <w:t>complete at least six months of training as a holder of a polygraph trainee permit, and have administered no fewer than 50 polygraph examinations; or</w:t>
      </w:r>
    </w:p>
    <w:p w14:paraId="689520DA" w14:textId="77777777" w:rsidR="00494E1E" w:rsidRPr="0047565E" w:rsidRDefault="00494E1E" w:rsidP="0047565E">
      <w:pPr>
        <w:pStyle w:val="SubParagraph"/>
        <w:tabs>
          <w:tab w:val="clear" w:pos="1800"/>
        </w:tabs>
      </w:pPr>
      <w:r w:rsidRPr="0047565E">
        <w:t>(4)</w:t>
      </w:r>
      <w:r w:rsidRPr="0047565E">
        <w:tab/>
        <w:t>establish to the Board's satisfaction a military occupational specialty and two years of verifiable experience within the past five years in the U.S. Armed Forces performing polygraph examinations.</w:t>
      </w:r>
    </w:p>
    <w:p w14:paraId="3C1A3B37" w14:textId="77777777" w:rsidR="00494E1E" w:rsidRPr="0047565E" w:rsidRDefault="00494E1E" w:rsidP="0047565E">
      <w:pPr>
        <w:pStyle w:val="Paragraph"/>
      </w:pPr>
      <w:r w:rsidRPr="0047565E">
        <w:t>(b)  In addition to the requirements of Section .0200 of this Chapter, an applicant for a polygraph license who is the spouse of an active duty member of the U.S. Armed Forces shall establish to the Board's satisfaction:</w:t>
      </w:r>
    </w:p>
    <w:p w14:paraId="555E75A9" w14:textId="77777777" w:rsidR="00494E1E" w:rsidRPr="0047565E" w:rsidRDefault="00494E1E" w:rsidP="0047565E">
      <w:pPr>
        <w:pStyle w:val="SubParagraph"/>
        <w:tabs>
          <w:tab w:val="clear" w:pos="1800"/>
        </w:tabs>
      </w:pPr>
      <w:r w:rsidRPr="0047565E">
        <w:t>(1)</w:t>
      </w:r>
      <w:r w:rsidRPr="0047565E">
        <w:tab/>
        <w:t>the spouse holds a current license, certification, or registration from another jurisdiction and the other jurisdiction's requirements are substantially equivalent to or exceed the Board's requirements; and</w:t>
      </w:r>
    </w:p>
    <w:p w14:paraId="23D4B594" w14:textId="77777777" w:rsidR="00494E1E" w:rsidRPr="0047565E" w:rsidRDefault="00494E1E" w:rsidP="0047565E">
      <w:pPr>
        <w:pStyle w:val="SubParagraph"/>
        <w:tabs>
          <w:tab w:val="clear" w:pos="1800"/>
        </w:tabs>
      </w:pPr>
      <w:r w:rsidRPr="0047565E">
        <w:t>(2)</w:t>
      </w:r>
      <w:r w:rsidRPr="0047565E">
        <w:tab/>
        <w:t>the spouse has two years of verifiable experience within the past five years performing polygraph examinations.</w:t>
      </w:r>
    </w:p>
    <w:p w14:paraId="3246B8CC" w14:textId="77777777" w:rsidR="00494E1E" w:rsidRPr="0047565E" w:rsidRDefault="00494E1E" w:rsidP="0047565E">
      <w:pPr>
        <w:pStyle w:val="Paragraph"/>
      </w:pPr>
      <w:r w:rsidRPr="0047565E">
        <w:t xml:space="preserve">(c)  Applicants for a polygraph license may take the examination required in Subparagraph (a)(1) of this Rule no more than twice </w:t>
      </w:r>
      <w:r w:rsidRPr="0047565E">
        <w:rPr>
          <w:strike/>
        </w:rPr>
        <w:t>in any calendar year.</w:t>
      </w:r>
      <w:r w:rsidRPr="0047565E">
        <w:t xml:space="preserve"> </w:t>
      </w:r>
      <w:r w:rsidRPr="0047565E">
        <w:rPr>
          <w:u w:val="single"/>
        </w:rPr>
        <w:t>within a 12 month period.</w:t>
      </w:r>
      <w:r>
        <w:rPr>
          <w:u w:val="single"/>
        </w:rPr>
        <w:t xml:space="preserve"> </w:t>
      </w:r>
      <w:r w:rsidRPr="0047565E">
        <w:rPr>
          <w:u w:val="single"/>
        </w:rPr>
        <w:t>All portions of the examination must be completed within that 12 month period.</w:t>
      </w:r>
      <w:r w:rsidRPr="0047565E">
        <w:t xml:space="preserve"> Any applicant who fails the polygraph examination four times shall retake the polygraph course of instruction required in Subparagraph (a)(2) of this Rule before taking the polygraph examination again.</w:t>
      </w:r>
    </w:p>
    <w:p w14:paraId="5E2C2F44" w14:textId="77777777" w:rsidR="00494E1E" w:rsidRPr="0047565E" w:rsidRDefault="00494E1E" w:rsidP="0047565E">
      <w:pPr>
        <w:pStyle w:val="Paragraph"/>
      </w:pPr>
      <w:r w:rsidRPr="0047565E">
        <w:t>(d)  Polygraph operators who are duly licensed in another state may perform up to three examinations in this State without being licensed, provided that those examinations are for the purpose of an evaluation of that examiner and the Director has given authorization for this evaluation in advance.</w:t>
      </w:r>
    </w:p>
    <w:p w14:paraId="601E36A4" w14:textId="77777777" w:rsidR="00494E1E" w:rsidRPr="0047565E" w:rsidRDefault="00494E1E" w:rsidP="0047565E">
      <w:pPr>
        <w:pStyle w:val="Base"/>
      </w:pPr>
    </w:p>
    <w:p w14:paraId="022323D9" w14:textId="7CC3383E" w:rsidR="00494E1E" w:rsidRPr="0047565E" w:rsidRDefault="00494E1E" w:rsidP="00494E1E">
      <w:pPr>
        <w:pStyle w:val="HistoryAuthority"/>
      </w:pPr>
      <w:r w:rsidRPr="0047565E">
        <w:t>Authority G.S. 74C-5; 93B-15.1</w:t>
      </w:r>
      <w:r>
        <w:t>.</w:t>
      </w:r>
    </w:p>
    <w:p w14:paraId="72972ADD" w14:textId="77777777" w:rsidR="00494E1E" w:rsidRPr="0047565E" w:rsidRDefault="00494E1E" w:rsidP="0047565E">
      <w:pPr>
        <w:pStyle w:val="Base"/>
      </w:pPr>
    </w:p>
    <w:p w14:paraId="2C546030" w14:textId="77777777" w:rsidR="00494E1E" w:rsidRDefault="00494E1E" w:rsidP="006F4F89">
      <w:pPr>
        <w:pStyle w:val="Section"/>
      </w:pPr>
      <w:r>
        <w:t>SECTION .0800 - ARMED SECURITY GUARD FIREARM REGISTRATION PERMIT</w:t>
      </w:r>
    </w:p>
    <w:p w14:paraId="3BFAEDAD" w14:textId="77777777" w:rsidR="00494E1E" w:rsidRPr="006F4F89" w:rsidRDefault="00494E1E" w:rsidP="006F4F89">
      <w:pPr>
        <w:pStyle w:val="Base"/>
      </w:pPr>
    </w:p>
    <w:p w14:paraId="247CD054" w14:textId="77777777" w:rsidR="00494E1E" w:rsidRPr="006F4F89" w:rsidRDefault="00494E1E" w:rsidP="006F4F89">
      <w:pPr>
        <w:pStyle w:val="Rule"/>
      </w:pPr>
      <w:r w:rsidRPr="006F4F89">
        <w:t>14B NCAC 16 .0807</w:t>
      </w:r>
      <w:r w:rsidRPr="006F4F89">
        <w:tab/>
        <w:t>TRAINING REQUIREMENTS FOR ARMED SECURITY GUARDS</w:t>
      </w:r>
    </w:p>
    <w:p w14:paraId="6350EF1F" w14:textId="77777777" w:rsidR="00494E1E" w:rsidRPr="006F4F89" w:rsidRDefault="00494E1E" w:rsidP="006F4F89">
      <w:pPr>
        <w:pStyle w:val="Paragraph"/>
      </w:pPr>
      <w:r w:rsidRPr="006F4F89">
        <w:t>(a)  Applicants for an armed security guard firearm registration permit shall first complete the basic unarmed security guard training course set forth in Rule .0707 of this Chapter.</w:t>
      </w:r>
    </w:p>
    <w:p w14:paraId="32F2527A" w14:textId="77777777" w:rsidR="00494E1E" w:rsidRPr="006F4F89" w:rsidRDefault="00494E1E" w:rsidP="006F4F89">
      <w:pPr>
        <w:pStyle w:val="Paragraph"/>
      </w:pPr>
      <w:r w:rsidRPr="006F4F89">
        <w:t xml:space="preserve">(b)  Private investigator licensees applying for an armed security guard firearm registration permit shall first complete a </w:t>
      </w:r>
      <w:r w:rsidRPr="006F4F89">
        <w:rPr>
          <w:strike/>
        </w:rPr>
        <w:t>four-hour</w:t>
      </w:r>
      <w:r w:rsidRPr="006F4F89">
        <w:t xml:space="preserve"> </w:t>
      </w:r>
      <w:r w:rsidRPr="006F4F89">
        <w:rPr>
          <w:u w:val="single"/>
        </w:rPr>
        <w:t>five-hour</w:t>
      </w:r>
      <w:r w:rsidRPr="006F4F89">
        <w:t xml:space="preserve"> training course consisting of the courses set forth in Rule .0707(a)(1) and (2) of this Chapter and all additional training requirements set forth in that Rule.</w:t>
      </w:r>
    </w:p>
    <w:p w14:paraId="1552E079" w14:textId="77777777" w:rsidR="00494E1E" w:rsidRPr="006F4F89" w:rsidRDefault="00494E1E" w:rsidP="006F4F89">
      <w:pPr>
        <w:pStyle w:val="Paragraph"/>
      </w:pPr>
      <w:r w:rsidRPr="006F4F89">
        <w:t>(c)  Applicants for an armed security guard firearm registration permit shall complete a basic training course for armed security guards which consists of at least 20 hours of classroom instruction including:</w:t>
      </w:r>
    </w:p>
    <w:p w14:paraId="277A46BE" w14:textId="77777777" w:rsidR="00494E1E" w:rsidRPr="006F4F89" w:rsidRDefault="00494E1E" w:rsidP="006F4F89">
      <w:pPr>
        <w:pStyle w:val="SubParagraph"/>
        <w:tabs>
          <w:tab w:val="clear" w:pos="1800"/>
        </w:tabs>
      </w:pPr>
      <w:r w:rsidRPr="006F4F89">
        <w:t>(1)</w:t>
      </w:r>
      <w:r w:rsidRPr="006F4F89">
        <w:tab/>
        <w:t>legal limitations on the use of handguns and on the powers and authority of an armed security guard, including familiarity with rules and regulations relating to armed security guards (minimum of four hours);</w:t>
      </w:r>
    </w:p>
    <w:p w14:paraId="18F8B720" w14:textId="77777777" w:rsidR="00494E1E" w:rsidRPr="006F4F89" w:rsidRDefault="00494E1E" w:rsidP="006F4F89">
      <w:pPr>
        <w:pStyle w:val="SubParagraph"/>
        <w:tabs>
          <w:tab w:val="clear" w:pos="1800"/>
        </w:tabs>
      </w:pPr>
      <w:r w:rsidRPr="006F4F89">
        <w:t>(2)</w:t>
      </w:r>
      <w:r w:rsidRPr="006F4F89">
        <w:tab/>
        <w:t>handgun safety, including range firing procedures (minimum of one hour);</w:t>
      </w:r>
    </w:p>
    <w:p w14:paraId="189600C6" w14:textId="77777777" w:rsidR="00494E1E" w:rsidRPr="006F4F89" w:rsidRDefault="00494E1E" w:rsidP="006F4F89">
      <w:pPr>
        <w:pStyle w:val="SubParagraph"/>
        <w:tabs>
          <w:tab w:val="clear" w:pos="1800"/>
        </w:tabs>
      </w:pPr>
      <w:r w:rsidRPr="006F4F89">
        <w:t>(3)</w:t>
      </w:r>
      <w:r w:rsidRPr="006F4F89">
        <w:tab/>
        <w:t>handgun operation and maintenance (minimum of three hours);</w:t>
      </w:r>
    </w:p>
    <w:p w14:paraId="4DA85D9B" w14:textId="77777777" w:rsidR="00494E1E" w:rsidRPr="006F4F89" w:rsidRDefault="00494E1E" w:rsidP="006F4F89">
      <w:pPr>
        <w:pStyle w:val="SubParagraph"/>
        <w:tabs>
          <w:tab w:val="clear" w:pos="1800"/>
        </w:tabs>
      </w:pPr>
      <w:r w:rsidRPr="006F4F89">
        <w:t>(4)</w:t>
      </w:r>
      <w:r w:rsidRPr="006F4F89">
        <w:tab/>
        <w:t>handgun fundamentals (minimum of eight hours); and</w:t>
      </w:r>
    </w:p>
    <w:p w14:paraId="4F1BED8E" w14:textId="77777777" w:rsidR="00494E1E" w:rsidRPr="006F4F89" w:rsidRDefault="00494E1E" w:rsidP="006F4F89">
      <w:pPr>
        <w:pStyle w:val="SubParagraph"/>
        <w:tabs>
          <w:tab w:val="clear" w:pos="1800"/>
        </w:tabs>
      </w:pPr>
      <w:r w:rsidRPr="006F4F89">
        <w:t>(5)</w:t>
      </w:r>
      <w:r w:rsidRPr="006F4F89">
        <w:tab/>
        <w:t>night firing (minimum of four hours).</w:t>
      </w:r>
    </w:p>
    <w:p w14:paraId="7D755027" w14:textId="77777777" w:rsidR="00494E1E" w:rsidRPr="006F4F89" w:rsidRDefault="00494E1E" w:rsidP="006F4F89">
      <w:pPr>
        <w:pStyle w:val="Paragraph"/>
      </w:pPr>
      <w:r w:rsidRPr="006F4F89">
        <w:t>Subparagraph (c)(2), "operation" under Subparagraph (c)(3), and Subparagraph (c)(4) of this Rule shall be completed prior to the applicant's participation in range firing.</w:t>
      </w:r>
    </w:p>
    <w:p w14:paraId="1890D3C5" w14:textId="77777777" w:rsidR="00494E1E" w:rsidRPr="006F4F89" w:rsidRDefault="00494E1E" w:rsidP="006F4F89">
      <w:pPr>
        <w:pStyle w:val="Paragraph"/>
      </w:pPr>
      <w:r w:rsidRPr="006F4F89">
        <w:t xml:space="preserve">(d)  Applicants for an armed security guard firearm registration permit shall attain a score of at least 80 percent accuracy on a firearms range qualification course adopted by the Board and the Secretary of Public Safety, a copy of which is on file in the Director's </w:t>
      </w:r>
      <w:r w:rsidRPr="006F4F89">
        <w:rPr>
          <w:strike/>
        </w:rPr>
        <w:t>office. For rifle qualification all shots shall be located on the target. Should a student fail to attain a score of 80 percent accuracy, the student may be given three additional attempts to qualify on the course of fire the student did not pass. Failure to meet the qualification after three attempts shall require the student to repeat the entire basic training course for armed security guards.</w:t>
      </w:r>
      <w:r w:rsidRPr="006F4F89">
        <w:t xml:space="preserve"> </w:t>
      </w:r>
      <w:r w:rsidRPr="006F4F89">
        <w:rPr>
          <w:u w:val="single"/>
        </w:rPr>
        <w:t>office, once in three consecutive attempts.</w:t>
      </w:r>
      <w:r>
        <w:rPr>
          <w:u w:val="single"/>
        </w:rPr>
        <w:t xml:space="preserve"> </w:t>
      </w:r>
      <w:r w:rsidRPr="006F4F89">
        <w:rPr>
          <w:u w:val="single"/>
        </w:rPr>
        <w:t>Should a student fail to attain a score of 80 percent accuracy, the student may be given a second opportunity to qualify once in three consecutive attempts on the course of fire the student did not pass.</w:t>
      </w:r>
      <w:r>
        <w:rPr>
          <w:u w:val="single"/>
        </w:rPr>
        <w:t xml:space="preserve"> </w:t>
      </w:r>
      <w:r w:rsidRPr="006F4F89">
        <w:rPr>
          <w:u w:val="single"/>
        </w:rPr>
        <w:t>Failure to qualify after the second series of attempts shall require the student to repeat the entire basic training course for armed security guards.</w:t>
      </w:r>
      <w:r w:rsidRPr="006F4F89">
        <w:t xml:space="preserve"> All </w:t>
      </w:r>
      <w:r w:rsidRPr="006F4F89">
        <w:rPr>
          <w:strike/>
        </w:rPr>
        <w:t>additional</w:t>
      </w:r>
      <w:r w:rsidRPr="006F4F89">
        <w:t xml:space="preserve"> attempts must take place within 20 days of the completion of the initial 20 hour course. </w:t>
      </w:r>
      <w:r w:rsidRPr="006F4F89">
        <w:rPr>
          <w:u w:val="single"/>
        </w:rPr>
        <w:t>For rifle qualification all shots shall be located on the target.</w:t>
      </w:r>
    </w:p>
    <w:p w14:paraId="0718D9C1" w14:textId="77777777" w:rsidR="00494E1E" w:rsidRPr="006F4F89" w:rsidRDefault="00494E1E" w:rsidP="006F4F89">
      <w:pPr>
        <w:pStyle w:val="Paragraph"/>
      </w:pPr>
      <w:r w:rsidRPr="006F4F89">
        <w:t>(e)  All armed security guard training required by this Chapter shall be administered by a certified trainer and shall be completed no more than 90 days prior to the date of issuance of the armed security guard firearm registration permit.</w:t>
      </w:r>
    </w:p>
    <w:p w14:paraId="5F666288" w14:textId="77777777" w:rsidR="00494E1E" w:rsidRPr="006F4F89" w:rsidRDefault="00494E1E" w:rsidP="006F4F89">
      <w:pPr>
        <w:pStyle w:val="Paragraph"/>
      </w:pPr>
      <w:r w:rsidRPr="006F4F89">
        <w:t>(f)  All applicants for an armed security guard firearm registration permit shall obtain training under the provisions of this Section using their duty weapon and their duty ammunition or ballistic equivalent ammunition, to include lead-free ammunition that meets the same point of aim, point of impact, and felt recoil of the duty ammunition, for all weapons.</w:t>
      </w:r>
    </w:p>
    <w:p w14:paraId="75DED5B1" w14:textId="77777777" w:rsidR="00494E1E" w:rsidRPr="006F4F89" w:rsidRDefault="00494E1E" w:rsidP="006F4F89">
      <w:pPr>
        <w:pStyle w:val="Paragraph"/>
      </w:pPr>
      <w:r w:rsidRPr="006F4F89">
        <w:lastRenderedPageBreak/>
        <w:t>(g)  No more than six new or renewal armed security guard applicants per one instructor shall be placed on the firing line at any one time during firearms range training for armed security guards.</w:t>
      </w:r>
    </w:p>
    <w:p w14:paraId="00B8E2C9" w14:textId="77777777" w:rsidR="00494E1E" w:rsidRPr="006F4F89" w:rsidRDefault="00494E1E" w:rsidP="006F4F89">
      <w:pPr>
        <w:pStyle w:val="Paragraph"/>
      </w:pPr>
      <w:r w:rsidRPr="006F4F89">
        <w:t>(h)  Applicants for re-certification of an armed security guard firearm registration permit shall complete a basic recertification training course for armed security guards that consists of at least four hours of classroom instruction and is a review of the requirements set forth in Subparagraphs (c)(1) through (c)(5) of this Rule. The recertification course is valid for 180 days after completion of the course. Applicants for recertification of an armed security guard firearm registration permit shall also complete the requirements of Paragraph (d) of this Rule.</w:t>
      </w:r>
    </w:p>
    <w:p w14:paraId="4FE0F9AF" w14:textId="77777777" w:rsidR="00494E1E" w:rsidRPr="006F4F89" w:rsidRDefault="00494E1E" w:rsidP="006F4F89">
      <w:pPr>
        <w:pStyle w:val="Paragraph"/>
      </w:pPr>
      <w:r w:rsidRPr="006F4F89">
        <w:t>(</w:t>
      </w:r>
      <w:proofErr w:type="spellStart"/>
      <w:r w:rsidRPr="006F4F89">
        <w:t>i</w:t>
      </w:r>
      <w:proofErr w:type="spellEnd"/>
      <w:r w:rsidRPr="006F4F89">
        <w:t>)  An armed guard registered with one company may be registered with a second company. The registration shall be considered "dual." The registration with the second company shall expire at the same time that the registration expires with the first company. An updated application shall be required to be submitted by the applicant, along with the digital photograph, updated criminal records checks, and a forty dollar ($40.00) registration fee. If the guard will be carrying a firearm of the same make, model, and caliber, then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w:t>
      </w:r>
    </w:p>
    <w:p w14:paraId="04D77F0D" w14:textId="77777777" w:rsidR="00494E1E" w:rsidRPr="006F4F89" w:rsidRDefault="00494E1E" w:rsidP="006F4F89">
      <w:pPr>
        <w:pStyle w:val="Paragraph"/>
      </w:pPr>
      <w:r w:rsidRPr="006F4F89">
        <w:t>(j)  To be authorized to carry a standard 12 gauge shotgun in the performance of his or her duties as an armed security guard, an applicant shall complete, in addition to the requirements of Paragraphs (a), (c), and (d) of this Rule, six hours of classroom training that shall include the following:</w:t>
      </w:r>
    </w:p>
    <w:p w14:paraId="5A31D7CF" w14:textId="77777777" w:rsidR="00494E1E" w:rsidRPr="006F4F89" w:rsidRDefault="00494E1E" w:rsidP="006F4F89">
      <w:pPr>
        <w:pStyle w:val="SubParagraph"/>
        <w:tabs>
          <w:tab w:val="clear" w:pos="1800"/>
        </w:tabs>
      </w:pPr>
      <w:r w:rsidRPr="006F4F89">
        <w:t>(1)</w:t>
      </w:r>
      <w:r w:rsidRPr="006F4F89">
        <w:tab/>
        <w:t>legal limitations on the use of shotgun (minimum of one hour);</w:t>
      </w:r>
    </w:p>
    <w:p w14:paraId="453101FB" w14:textId="77777777" w:rsidR="00494E1E" w:rsidRPr="006F4F89" w:rsidRDefault="00494E1E" w:rsidP="006F4F89">
      <w:pPr>
        <w:pStyle w:val="SubParagraph"/>
        <w:tabs>
          <w:tab w:val="clear" w:pos="1800"/>
        </w:tabs>
      </w:pPr>
      <w:r w:rsidRPr="006F4F89">
        <w:t>(2)</w:t>
      </w:r>
      <w:r w:rsidRPr="006F4F89">
        <w:tab/>
        <w:t>shotgun safety, including range firing procedures (minimum of one hour);</w:t>
      </w:r>
    </w:p>
    <w:p w14:paraId="0425D59A" w14:textId="77777777" w:rsidR="00494E1E" w:rsidRPr="006F4F89" w:rsidRDefault="00494E1E" w:rsidP="006F4F89">
      <w:pPr>
        <w:pStyle w:val="SubParagraph"/>
        <w:tabs>
          <w:tab w:val="clear" w:pos="1800"/>
        </w:tabs>
      </w:pPr>
      <w:r w:rsidRPr="006F4F89">
        <w:t>(3)</w:t>
      </w:r>
      <w:r w:rsidRPr="006F4F89">
        <w:tab/>
        <w:t>shotgun operation and maintenance (minimum of one hour);</w:t>
      </w:r>
    </w:p>
    <w:p w14:paraId="3A801923" w14:textId="77777777" w:rsidR="00494E1E" w:rsidRPr="006F4F89" w:rsidRDefault="00494E1E" w:rsidP="006F4F89">
      <w:pPr>
        <w:pStyle w:val="SubParagraph"/>
        <w:tabs>
          <w:tab w:val="clear" w:pos="1800"/>
        </w:tabs>
      </w:pPr>
      <w:r w:rsidRPr="006F4F89">
        <w:t>(4)</w:t>
      </w:r>
      <w:r w:rsidRPr="006F4F89">
        <w:tab/>
        <w:t>shotgun fundamentals (minimum of two hours); and</w:t>
      </w:r>
    </w:p>
    <w:p w14:paraId="5F512349" w14:textId="77777777" w:rsidR="00494E1E" w:rsidRPr="006F4F89" w:rsidRDefault="00494E1E" w:rsidP="006F4F89">
      <w:pPr>
        <w:pStyle w:val="SubParagraph"/>
        <w:tabs>
          <w:tab w:val="clear" w:pos="1800"/>
        </w:tabs>
      </w:pPr>
      <w:r w:rsidRPr="006F4F89">
        <w:t>(5)</w:t>
      </w:r>
      <w:r w:rsidRPr="006F4F89">
        <w:tab/>
        <w:t>night firing (minimum of one hour).</w:t>
      </w:r>
    </w:p>
    <w:p w14:paraId="46C3A3FA" w14:textId="77777777" w:rsidR="00494E1E" w:rsidRPr="006F4F89" w:rsidRDefault="00494E1E" w:rsidP="006F4F89">
      <w:pPr>
        <w:pStyle w:val="Paragraph"/>
      </w:pPr>
      <w:r w:rsidRPr="006F4F89">
        <w:t>Subparagraph (j)(2), "operation" under Subparagraph (j)(3), and Subparagraph (j)(4) of this Rule shall be completed prior to the applicant's participation in range firing.</w:t>
      </w:r>
    </w:p>
    <w:p w14:paraId="5A767C58" w14:textId="77777777" w:rsidR="00494E1E" w:rsidRPr="006F4F89" w:rsidRDefault="00494E1E" w:rsidP="006F4F89">
      <w:pPr>
        <w:pStyle w:val="Paragraph"/>
      </w:pPr>
      <w:r w:rsidRPr="006F4F89">
        <w:t>(k)  An applicant may take the additional shotgun training at a time after the initial training in this Rule. If the shotgun training is completed at a later time, the shotgun certification shall run concurrent with the armed registration permit. In addition to the requirements set forth in Paragraph (j) of this Rule, applicants shall attain a score of at least 80 percent accuracy on a shotgun range qualification course adopted by the Board and the Secretary of Public Safety, a copy of which is on file in the Director's office.</w:t>
      </w:r>
    </w:p>
    <w:p w14:paraId="0E8D2399" w14:textId="77777777" w:rsidR="00494E1E" w:rsidRPr="006F4F89" w:rsidRDefault="00494E1E" w:rsidP="006F4F89">
      <w:pPr>
        <w:pStyle w:val="Paragraph"/>
      </w:pPr>
      <w:r w:rsidRPr="006F4F89">
        <w:t>(l)  Applicants for shotgun recertification shall complete one hour of classroom training covering the topics set forth in Paragraph (j) of this Rule and shall also complete the requirements of Paragraph (d) of this Rule.</w:t>
      </w:r>
    </w:p>
    <w:p w14:paraId="579B6013" w14:textId="77777777" w:rsidR="00494E1E" w:rsidRPr="006F4F89" w:rsidRDefault="00494E1E" w:rsidP="006F4F89">
      <w:pPr>
        <w:pStyle w:val="Paragraph"/>
      </w:pPr>
      <w:r w:rsidRPr="006F4F89">
        <w:t>(m)  To be authorized to carry a rifle in the performance of his or her duties as an armed security guard, an applicant shall complete, in addition to the requirements of Paragraphs (a), (c), and (d) of this Rule, 16 hours of classroom training which shall include the following:</w:t>
      </w:r>
    </w:p>
    <w:p w14:paraId="7EC19B48" w14:textId="77777777" w:rsidR="00494E1E" w:rsidRPr="006F4F89" w:rsidRDefault="00494E1E" w:rsidP="006F4F89">
      <w:pPr>
        <w:pStyle w:val="SubParagraph"/>
        <w:tabs>
          <w:tab w:val="clear" w:pos="1800"/>
        </w:tabs>
      </w:pPr>
      <w:r w:rsidRPr="006F4F89">
        <w:t>(1)</w:t>
      </w:r>
      <w:r w:rsidRPr="006F4F89">
        <w:tab/>
        <w:t>legal limitations on the use of rifles (minimum of one hour);</w:t>
      </w:r>
    </w:p>
    <w:p w14:paraId="646F05F3" w14:textId="77777777" w:rsidR="00494E1E" w:rsidRPr="006F4F89" w:rsidRDefault="00494E1E" w:rsidP="006F4F89">
      <w:pPr>
        <w:pStyle w:val="SubParagraph"/>
        <w:tabs>
          <w:tab w:val="clear" w:pos="1800"/>
        </w:tabs>
      </w:pPr>
      <w:r w:rsidRPr="006F4F89">
        <w:t>(2)</w:t>
      </w:r>
      <w:r w:rsidRPr="006F4F89">
        <w:tab/>
        <w:t>rifle safety, including range firing procedures (minimum of one hour);</w:t>
      </w:r>
    </w:p>
    <w:p w14:paraId="12443198" w14:textId="77777777" w:rsidR="00494E1E" w:rsidRPr="006F4F89" w:rsidRDefault="00494E1E" w:rsidP="006F4F89">
      <w:pPr>
        <w:pStyle w:val="SubParagraph"/>
        <w:tabs>
          <w:tab w:val="clear" w:pos="1800"/>
        </w:tabs>
      </w:pPr>
      <w:r w:rsidRPr="006F4F89">
        <w:t>(3)</w:t>
      </w:r>
      <w:r w:rsidRPr="006F4F89">
        <w:tab/>
        <w:t>rifle operation and maintenance (minimum of two hours);</w:t>
      </w:r>
    </w:p>
    <w:p w14:paraId="5D2F406D" w14:textId="77777777" w:rsidR="00494E1E" w:rsidRPr="006F4F89" w:rsidRDefault="00494E1E" w:rsidP="006F4F89">
      <w:pPr>
        <w:pStyle w:val="SubParagraph"/>
        <w:tabs>
          <w:tab w:val="clear" w:pos="1800"/>
        </w:tabs>
      </w:pPr>
      <w:r w:rsidRPr="006F4F89">
        <w:t>(4)</w:t>
      </w:r>
      <w:r w:rsidRPr="006F4F89">
        <w:tab/>
        <w:t>rifle fundamentals (minimum of ten hours); and</w:t>
      </w:r>
    </w:p>
    <w:p w14:paraId="78C775E1" w14:textId="77777777" w:rsidR="00494E1E" w:rsidRPr="006F4F89" w:rsidRDefault="00494E1E" w:rsidP="006F4F89">
      <w:pPr>
        <w:pStyle w:val="SubParagraph"/>
        <w:tabs>
          <w:tab w:val="clear" w:pos="1800"/>
        </w:tabs>
      </w:pPr>
      <w:r w:rsidRPr="006F4F89">
        <w:t>(5)</w:t>
      </w:r>
      <w:r w:rsidRPr="006F4F89">
        <w:tab/>
        <w:t>night firing (minimum two hours).</w:t>
      </w:r>
    </w:p>
    <w:p w14:paraId="1702223D" w14:textId="77777777" w:rsidR="00494E1E" w:rsidRPr="006F4F89" w:rsidRDefault="00494E1E" w:rsidP="006F4F89">
      <w:pPr>
        <w:pStyle w:val="Paragraph"/>
      </w:pPr>
      <w:r w:rsidRPr="006F4F89">
        <w:t>Subparagraph (m)(2), "operation" under Subparagraph (m)(3), and Subparagraph (m)(4) of this Rule shall be completed prior to the applicant's participation in range firing.</w:t>
      </w:r>
    </w:p>
    <w:p w14:paraId="47E84E68" w14:textId="77777777" w:rsidR="00494E1E" w:rsidRPr="006F4F89" w:rsidRDefault="00494E1E" w:rsidP="006F4F89">
      <w:pPr>
        <w:pStyle w:val="Paragraph"/>
      </w:pPr>
      <w:r w:rsidRPr="006F4F89">
        <w:t>(n)  The applicant shall pass a skills course that tests each basic rifle skill and the test of each skill shall be completed within three attempts.</w:t>
      </w:r>
    </w:p>
    <w:p w14:paraId="3614DA3A" w14:textId="77777777" w:rsidR="00494E1E" w:rsidRPr="006F4F89" w:rsidRDefault="00494E1E" w:rsidP="006F4F89">
      <w:pPr>
        <w:pStyle w:val="Paragraph"/>
      </w:pPr>
      <w:r w:rsidRPr="006F4F89">
        <w:t>(o)  An applicant may take the additional rifle training at a time after the initial training in this Rule. If the rifle training is completed at a later time, the rifle certification shall run concurrent with the armed registration permit. In 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w:t>
      </w:r>
    </w:p>
    <w:p w14:paraId="5904B2DE" w14:textId="77777777" w:rsidR="00494E1E" w:rsidRPr="006F4F89" w:rsidRDefault="00494E1E" w:rsidP="006F4F89">
      <w:pPr>
        <w:pStyle w:val="Paragraph"/>
      </w:pPr>
      <w:r w:rsidRPr="006F4F89">
        <w:t>(p)  Applicants for rifle recertification shall complete an additional one hour of classroom training covering the topics set forth in Paragraph (m) of this Rule and shall also complete the requirements of Paragraph (d) of this Rule.</w:t>
      </w:r>
    </w:p>
    <w:p w14:paraId="244ED9A6" w14:textId="77777777" w:rsidR="00494E1E" w:rsidRPr="006F4F89" w:rsidRDefault="00494E1E" w:rsidP="006F4F89">
      <w:pPr>
        <w:pStyle w:val="Paragraph"/>
      </w:pPr>
      <w:r w:rsidRPr="006F4F89">
        <w:t>(q)  Upon written request, an applicant for an armed security guard firearm registration permit who possesses a current firearms trainer certificate shall be given a firearms registration permit that will run concurrent with the trainer certificate upon completion of an annual qualification with the applicant's duty firearms as set forth in Paragraph (d) of this Rule.</w:t>
      </w:r>
    </w:p>
    <w:p w14:paraId="00007778" w14:textId="77777777" w:rsidR="00494E1E" w:rsidRPr="006F4F89" w:rsidRDefault="00494E1E" w:rsidP="006F4F89">
      <w:pPr>
        <w:pStyle w:val="Paragraph"/>
      </w:pPr>
      <w:r w:rsidRPr="006F4F89">
        <w:t>(r)  An armed security guard is required to qualify annually both for day and night firing with his or her duty handgun, shotgun, and rifle, if applicable. If the security guard fails to qualify on any course of fire, the security guard shall not carry the firearm until such time as he or she meets the qualification requirements. Upon failure to qualify, the firearm instructor shall notify the security guard that he or she is no longer authorized to carry the firearm and the firearm instructor shall notify the employer and the Private Protective Services Board staff on the next business day.</w:t>
      </w:r>
    </w:p>
    <w:p w14:paraId="2CF3F8FB" w14:textId="77777777" w:rsidR="00494E1E" w:rsidRPr="006F4F89" w:rsidRDefault="00494E1E" w:rsidP="006F4F89">
      <w:pPr>
        <w:pStyle w:val="Paragraph"/>
      </w:pPr>
      <w:r w:rsidRPr="006F4F89">
        <w:t xml:space="preserve">(s)  A firearm training certificate of an armed security guard remains valid even if the guard leaves the employment of one company for the employment of another. The range qualifications shall remain valid if the guard will be carrying a firearm of the same make, model, and caliber and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w:t>
      </w:r>
      <w:r w:rsidRPr="006F4F89">
        <w:lastRenderedPageBreak/>
        <w:t>score is valid for 180 days after completion of the course. However, nothing herein shall extend the period of time the qualification is valid.</w:t>
      </w:r>
    </w:p>
    <w:p w14:paraId="26A38C7A" w14:textId="77777777" w:rsidR="00494E1E" w:rsidRPr="006F4F89" w:rsidRDefault="00494E1E" w:rsidP="006F4F89">
      <w:pPr>
        <w:pStyle w:val="Base"/>
      </w:pPr>
    </w:p>
    <w:p w14:paraId="6B50FD08" w14:textId="76C897CD" w:rsidR="00494E1E" w:rsidRPr="006F4F89" w:rsidRDefault="00494E1E" w:rsidP="00494E1E">
      <w:pPr>
        <w:pStyle w:val="HistoryAuthority"/>
      </w:pPr>
      <w:r w:rsidRPr="006F4F89">
        <w:t>Authority G.S. 74C-5; 74C-9; 74C-13</w:t>
      </w:r>
      <w:r>
        <w:t>.</w:t>
      </w:r>
    </w:p>
    <w:p w14:paraId="269DCDAD" w14:textId="77777777" w:rsidR="00494E1E" w:rsidRPr="006F4F89" w:rsidRDefault="00494E1E" w:rsidP="006F4F89">
      <w:pPr>
        <w:pStyle w:val="Base"/>
      </w:pPr>
    </w:p>
    <w:p w14:paraId="0EE82FBB" w14:textId="77777777" w:rsidR="00494E1E" w:rsidRDefault="00494E1E" w:rsidP="00C81597">
      <w:pPr>
        <w:pStyle w:val="Section"/>
      </w:pPr>
      <w:r>
        <w:t>SECTION .0900 – TRAINER CERTIFICATE</w:t>
      </w:r>
    </w:p>
    <w:p w14:paraId="7C7BD027" w14:textId="77777777" w:rsidR="00494E1E" w:rsidRPr="00C81597" w:rsidRDefault="00494E1E" w:rsidP="00C81597">
      <w:pPr>
        <w:pStyle w:val="Base"/>
      </w:pPr>
    </w:p>
    <w:p w14:paraId="34ED635A" w14:textId="77777777" w:rsidR="00494E1E" w:rsidRPr="00C81597" w:rsidRDefault="00494E1E" w:rsidP="00C81597">
      <w:pPr>
        <w:pStyle w:val="Rule"/>
      </w:pPr>
      <w:r w:rsidRPr="00C81597">
        <w:t>14B NCAC 16 .0903</w:t>
      </w:r>
      <w:r w:rsidRPr="00C81597">
        <w:tab/>
        <w:t>FEES FOR TRAINER CERTIFICATE</w:t>
      </w:r>
    </w:p>
    <w:p w14:paraId="12093EDA" w14:textId="77777777" w:rsidR="00494E1E" w:rsidRPr="00C81597" w:rsidRDefault="00494E1E" w:rsidP="00C81597">
      <w:pPr>
        <w:pStyle w:val="Paragraph"/>
      </w:pPr>
      <w:r w:rsidRPr="00C81597">
        <w:t>(a)  Trainer certificate fees are as follows:</w:t>
      </w:r>
    </w:p>
    <w:p w14:paraId="07BCEBCB" w14:textId="77777777" w:rsidR="00494E1E" w:rsidRPr="00C81597" w:rsidRDefault="00494E1E" w:rsidP="00C81597">
      <w:pPr>
        <w:pStyle w:val="SubParagraph"/>
        <w:tabs>
          <w:tab w:val="clear" w:pos="1800"/>
        </w:tabs>
      </w:pPr>
      <w:r w:rsidRPr="00C81597">
        <w:t>(1)</w:t>
      </w:r>
      <w:r w:rsidRPr="00C81597">
        <w:tab/>
      </w:r>
      <w:r w:rsidRPr="00C81597">
        <w:rPr>
          <w:strike/>
        </w:rPr>
        <w:t>forty dollar ($40.00)</w:t>
      </w:r>
      <w:r w:rsidRPr="00C81597">
        <w:t xml:space="preserve"> </w:t>
      </w:r>
      <w:r w:rsidRPr="00C81597">
        <w:rPr>
          <w:u w:val="single"/>
        </w:rPr>
        <w:t>fifty</w:t>
      </w:r>
      <w:r>
        <w:rPr>
          <w:u w:val="single"/>
        </w:rPr>
        <w:t xml:space="preserve"> </w:t>
      </w:r>
      <w:r w:rsidRPr="00C81597">
        <w:rPr>
          <w:u w:val="single"/>
        </w:rPr>
        <w:t>dollar ($50.00)</w:t>
      </w:r>
      <w:r w:rsidRPr="00C81597">
        <w:t xml:space="preserve"> non</w:t>
      </w:r>
      <w:r w:rsidRPr="00C81597">
        <w:noBreakHyphen/>
        <w:t>refundable initial application fee for firearms trainer applicants;</w:t>
      </w:r>
    </w:p>
    <w:p w14:paraId="75AE7FDE" w14:textId="77777777" w:rsidR="00494E1E" w:rsidRPr="00C81597" w:rsidRDefault="00494E1E" w:rsidP="00C81597">
      <w:pPr>
        <w:pStyle w:val="SubParagraph"/>
        <w:tabs>
          <w:tab w:val="clear" w:pos="1800"/>
        </w:tabs>
      </w:pPr>
      <w:r w:rsidRPr="00C81597">
        <w:t>(2)</w:t>
      </w:r>
      <w:r w:rsidRPr="00C81597">
        <w:tab/>
      </w:r>
      <w:r w:rsidRPr="00C81597">
        <w:rPr>
          <w:strike/>
        </w:rPr>
        <w:t>twenty-five dollar ($25.00)</w:t>
      </w:r>
      <w:r w:rsidRPr="00C81597">
        <w:t xml:space="preserve"> </w:t>
      </w:r>
      <w:r w:rsidRPr="00C81597">
        <w:rPr>
          <w:u w:val="single"/>
        </w:rPr>
        <w:t>fifty</w:t>
      </w:r>
      <w:r>
        <w:rPr>
          <w:u w:val="single"/>
        </w:rPr>
        <w:t xml:space="preserve"> </w:t>
      </w:r>
      <w:r w:rsidRPr="00C81597">
        <w:rPr>
          <w:u w:val="single"/>
        </w:rPr>
        <w:t>dollar ($50.00)</w:t>
      </w:r>
      <w:r w:rsidRPr="00C81597">
        <w:t xml:space="preserve"> non-refundable initial application fee for an unarmed trainer applicant; and</w:t>
      </w:r>
    </w:p>
    <w:p w14:paraId="426C5F89" w14:textId="77777777" w:rsidR="00494E1E" w:rsidRPr="00C81597" w:rsidRDefault="00494E1E" w:rsidP="00C81597">
      <w:pPr>
        <w:pStyle w:val="SubParagraph"/>
        <w:tabs>
          <w:tab w:val="clear" w:pos="1800"/>
        </w:tabs>
      </w:pPr>
      <w:r w:rsidRPr="00C81597">
        <w:t>(3)</w:t>
      </w:r>
      <w:r w:rsidRPr="00C81597">
        <w:tab/>
        <w:t>twenty</w:t>
      </w:r>
      <w:r w:rsidRPr="00C81597">
        <w:noBreakHyphen/>
        <w:t>five dollar ($25.00) biennial fee for a renewal or replacement trainer certificate.</w:t>
      </w:r>
    </w:p>
    <w:p w14:paraId="5299D639" w14:textId="77777777" w:rsidR="00494E1E" w:rsidRPr="00C81597" w:rsidRDefault="00494E1E" w:rsidP="00C81597">
      <w:pPr>
        <w:pStyle w:val="Paragraph"/>
      </w:pPr>
      <w:r w:rsidRPr="00C81597">
        <w:t>(b)  Fees shall be paid online by credit card or other form of electronic funds transfer.</w:t>
      </w:r>
    </w:p>
    <w:p w14:paraId="72BC1F2C" w14:textId="77777777" w:rsidR="00494E1E" w:rsidRPr="00C81597" w:rsidRDefault="00494E1E" w:rsidP="00C81597">
      <w:pPr>
        <w:pStyle w:val="Base"/>
      </w:pPr>
    </w:p>
    <w:p w14:paraId="3604CC5A" w14:textId="56DCFCB2" w:rsidR="00494E1E" w:rsidRPr="00C81597" w:rsidRDefault="00494E1E" w:rsidP="00494E1E">
      <w:pPr>
        <w:pStyle w:val="HistoryAuthority"/>
      </w:pPr>
      <w:r w:rsidRPr="00C81597">
        <w:t>Authority G.S. 74C</w:t>
      </w:r>
      <w:r w:rsidRPr="00C81597">
        <w:noBreakHyphen/>
        <w:t>9</w:t>
      </w:r>
      <w:r>
        <w:t>.</w:t>
      </w:r>
    </w:p>
    <w:p w14:paraId="1AB2D400" w14:textId="77777777" w:rsidR="00494E1E" w:rsidRPr="00C81597" w:rsidRDefault="00494E1E" w:rsidP="00C81597">
      <w:pPr>
        <w:pStyle w:val="Base"/>
      </w:pPr>
    </w:p>
    <w:p w14:paraId="597BCD81" w14:textId="77777777" w:rsidR="00494E1E" w:rsidRDefault="00494E1E" w:rsidP="00193098">
      <w:pPr>
        <w:pStyle w:val="Section"/>
      </w:pPr>
      <w:r>
        <w:t>SECTION .1200 – CONTINUING EDUCATION</w:t>
      </w:r>
    </w:p>
    <w:p w14:paraId="7D87AEF8" w14:textId="77777777" w:rsidR="00494E1E" w:rsidRPr="00193098" w:rsidRDefault="00494E1E" w:rsidP="00193098">
      <w:pPr>
        <w:pStyle w:val="Base"/>
      </w:pPr>
    </w:p>
    <w:p w14:paraId="59504984" w14:textId="77777777" w:rsidR="00494E1E" w:rsidRPr="00193098" w:rsidRDefault="00494E1E" w:rsidP="00193098">
      <w:pPr>
        <w:pStyle w:val="Rule"/>
      </w:pPr>
      <w:r w:rsidRPr="00193098">
        <w:t>14B NCAC 16 .1203</w:t>
      </w:r>
      <w:r w:rsidRPr="00193098">
        <w:tab/>
        <w:t>ACCREDITATION STANDARDS</w:t>
      </w:r>
    </w:p>
    <w:p w14:paraId="78213CAB" w14:textId="77777777" w:rsidR="00494E1E" w:rsidRPr="00193098" w:rsidRDefault="00494E1E" w:rsidP="00193098">
      <w:pPr>
        <w:pStyle w:val="Paragraph"/>
      </w:pPr>
      <w:r w:rsidRPr="00193098">
        <w:t>(a)  CE courses may obtain the approval of the Board by submitting the following information to the Board for consideration:</w:t>
      </w:r>
    </w:p>
    <w:p w14:paraId="2E2165A8" w14:textId="77777777" w:rsidR="00494E1E" w:rsidRPr="00193098" w:rsidRDefault="00494E1E" w:rsidP="00193098">
      <w:pPr>
        <w:pStyle w:val="SubParagraph"/>
        <w:tabs>
          <w:tab w:val="clear" w:pos="1800"/>
        </w:tabs>
      </w:pPr>
      <w:r w:rsidRPr="00193098">
        <w:t>(1)</w:t>
      </w:r>
      <w:r w:rsidRPr="00193098">
        <w:tab/>
        <w:t>the nature and purpose of the course;</w:t>
      </w:r>
    </w:p>
    <w:p w14:paraId="5245A97C" w14:textId="77777777" w:rsidR="00494E1E" w:rsidRPr="00193098" w:rsidRDefault="00494E1E" w:rsidP="00193098">
      <w:pPr>
        <w:pStyle w:val="SubParagraph"/>
        <w:tabs>
          <w:tab w:val="clear" w:pos="1800"/>
        </w:tabs>
      </w:pPr>
      <w:r w:rsidRPr="00193098">
        <w:t>(2)</w:t>
      </w:r>
      <w:r w:rsidRPr="00193098">
        <w:tab/>
        <w:t>the course objectives or goals;</w:t>
      </w:r>
    </w:p>
    <w:p w14:paraId="5583D083" w14:textId="77777777" w:rsidR="00494E1E" w:rsidRPr="00193098" w:rsidRDefault="00494E1E" w:rsidP="00193098">
      <w:pPr>
        <w:pStyle w:val="SubParagraph"/>
        <w:tabs>
          <w:tab w:val="clear" w:pos="1800"/>
        </w:tabs>
      </w:pPr>
      <w:r w:rsidRPr="00193098">
        <w:t>(3)</w:t>
      </w:r>
      <w:r w:rsidRPr="00193098">
        <w:tab/>
        <w:t>the outline of the course, including the number of training hours for each segment; and</w:t>
      </w:r>
    </w:p>
    <w:p w14:paraId="3CE322F5" w14:textId="77777777" w:rsidR="00494E1E" w:rsidRPr="00193098" w:rsidRDefault="00494E1E" w:rsidP="00193098">
      <w:pPr>
        <w:pStyle w:val="SubParagraph"/>
        <w:tabs>
          <w:tab w:val="clear" w:pos="1800"/>
        </w:tabs>
      </w:pPr>
      <w:r w:rsidRPr="00193098">
        <w:t>(4)</w:t>
      </w:r>
      <w:r w:rsidRPr="00193098">
        <w:tab/>
        <w:t>the name of the instructor.</w:t>
      </w:r>
    </w:p>
    <w:p w14:paraId="70C0E406" w14:textId="77777777" w:rsidR="00494E1E" w:rsidRPr="00193098" w:rsidRDefault="00494E1E" w:rsidP="00193098">
      <w:pPr>
        <w:pStyle w:val="Paragraph"/>
      </w:pPr>
      <w:r w:rsidRPr="00193098">
        <w:t>(b)  To determine if a course will receive approval from the Board, the Board shall complete the following review:</w:t>
      </w:r>
    </w:p>
    <w:p w14:paraId="32F89DE9" w14:textId="77777777" w:rsidR="00494E1E" w:rsidRPr="00193098" w:rsidRDefault="00494E1E" w:rsidP="00193098">
      <w:pPr>
        <w:pStyle w:val="SubParagraph"/>
        <w:tabs>
          <w:tab w:val="clear" w:pos="1800"/>
        </w:tabs>
      </w:pPr>
      <w:r w:rsidRPr="00193098">
        <w:t>(1)</w:t>
      </w:r>
      <w:r w:rsidRPr="00193098">
        <w:tab/>
        <w:t>The matter shall be referred to the Training and Education Committee for the appointment of a sub-committee that shall review the course under consideration. The sub-committee shall consist of at least two industry members of the Training and Education Committee. Other members of the sub-committee may be appointed at the discretion of the Training and Education Committee Chairman.</w:t>
      </w:r>
    </w:p>
    <w:p w14:paraId="06CEC47F" w14:textId="77777777" w:rsidR="00494E1E" w:rsidRPr="00193098" w:rsidRDefault="00494E1E" w:rsidP="00193098">
      <w:pPr>
        <w:pStyle w:val="SubParagraph"/>
        <w:tabs>
          <w:tab w:val="clear" w:pos="1800"/>
        </w:tabs>
      </w:pPr>
      <w:r w:rsidRPr="00193098">
        <w:t>(2)</w:t>
      </w:r>
      <w:r w:rsidRPr="00193098">
        <w:tab/>
        <w:t>The sub-committee shall review the course to determine if the course is pertinent to the industry, and if the course meets its stated objectives or goals.</w:t>
      </w:r>
    </w:p>
    <w:p w14:paraId="4554EF3D" w14:textId="77777777" w:rsidR="00494E1E" w:rsidRPr="00193098" w:rsidRDefault="00494E1E" w:rsidP="00193098">
      <w:pPr>
        <w:pStyle w:val="SubParagraph"/>
        <w:tabs>
          <w:tab w:val="clear" w:pos="1800"/>
        </w:tabs>
      </w:pPr>
      <w:r w:rsidRPr="00193098">
        <w:t>(3)</w:t>
      </w:r>
      <w:r w:rsidRPr="00193098">
        <w:tab/>
        <w:t xml:space="preserve">When the sub-committee completes its review, it shall report to the Training and Education Committee. The Training and Education Committee shall review the course to determine if the course is pertinent to the industry, and if the course meets its stated objectives and goals. The Training and Education Committee shall then report the findings with a recommendation </w:t>
      </w:r>
      <w:r w:rsidRPr="00193098">
        <w:t>of acceptance or denial to the Private Protective Services Board.</w:t>
      </w:r>
    </w:p>
    <w:p w14:paraId="666ACC5A" w14:textId="77777777" w:rsidR="00494E1E" w:rsidRPr="00193098" w:rsidRDefault="00494E1E" w:rsidP="00193098">
      <w:pPr>
        <w:pStyle w:val="Paragraph"/>
      </w:pPr>
      <w:r w:rsidRPr="00193098">
        <w:t>(c)  Upon receipt of the Training and Education Committee report, the Private Protective Services Board shall determine by majority vote if the course will be approved for continuing education credits. In making its determination, the Board shall review the course to determine if the course is pertinent to the industry, and if the course meets its stated objectives or goals.</w:t>
      </w:r>
    </w:p>
    <w:p w14:paraId="2A2E86B1" w14:textId="77777777" w:rsidR="00494E1E" w:rsidRPr="00193098" w:rsidRDefault="00494E1E" w:rsidP="00193098">
      <w:pPr>
        <w:pStyle w:val="Paragraph"/>
      </w:pPr>
      <w:r w:rsidRPr="00193098">
        <w:t>(d)  Each approved course shall remain an approved course for four years from the date of approval by the Board, unless the course content changes or the course instructor changes.</w:t>
      </w:r>
    </w:p>
    <w:p w14:paraId="55F200A7" w14:textId="77777777" w:rsidR="00494E1E" w:rsidRPr="00193098" w:rsidRDefault="00494E1E" w:rsidP="00193098">
      <w:pPr>
        <w:pStyle w:val="Paragraph"/>
      </w:pPr>
      <w:r w:rsidRPr="00193098">
        <w:t>(e)  Trainers and instructors shall receive continuing education credit of five hours for every actual teaching hour with an eight hour cap of continuing education credit every two years.</w:t>
      </w:r>
    </w:p>
    <w:p w14:paraId="400FE407" w14:textId="77777777" w:rsidR="00494E1E" w:rsidRPr="00193098" w:rsidRDefault="00494E1E" w:rsidP="00193098">
      <w:pPr>
        <w:pStyle w:val="Paragraph"/>
      </w:pPr>
      <w:r w:rsidRPr="00193098">
        <w:t>(f)  Colleges, universities, trade schools, and other degree granting institutions shall be granted standing approval when the institutions are accredited, certified, or approved by the Department of Public Instruction or by a similar agency in another state and the course is related to law, criminal justice, security profession, finance, ethics, forensics, crime prevention, and investigation. Approval is one credit hour per contact hour not to exceed eight credit hours.</w:t>
      </w:r>
    </w:p>
    <w:p w14:paraId="3CABC6D2" w14:textId="77777777" w:rsidR="00494E1E" w:rsidRPr="00193098" w:rsidRDefault="00494E1E" w:rsidP="00193098">
      <w:pPr>
        <w:pStyle w:val="Paragraph"/>
      </w:pPr>
      <w:r w:rsidRPr="00193098">
        <w:rPr>
          <w:strike/>
        </w:rPr>
        <w:t>(g)  Online courses shall be approved by the Board based on compliance with the standards set forth in Paragraph (a) of this Rule. No more than six hours of CEU credit shall be given during a renewal period for online courses.</w:t>
      </w:r>
    </w:p>
    <w:p w14:paraId="24F73DCF" w14:textId="77777777" w:rsidR="00494E1E" w:rsidRPr="00193098" w:rsidRDefault="00494E1E" w:rsidP="00193098">
      <w:pPr>
        <w:pStyle w:val="Paragraph"/>
      </w:pPr>
      <w:r w:rsidRPr="00193098">
        <w:rPr>
          <w:strike/>
        </w:rPr>
        <w:t>(h)  No course offering CEU credits may be taken for credit more than one time during a renewal period.</w:t>
      </w:r>
    </w:p>
    <w:p w14:paraId="3C0AE7AB" w14:textId="77777777" w:rsidR="00494E1E" w:rsidRPr="00193098" w:rsidRDefault="00494E1E" w:rsidP="00193098">
      <w:pPr>
        <w:pStyle w:val="Base"/>
      </w:pPr>
    </w:p>
    <w:p w14:paraId="0966712D" w14:textId="73FF4CAD" w:rsidR="00494E1E" w:rsidRPr="00193098" w:rsidRDefault="00494E1E" w:rsidP="00494E1E">
      <w:pPr>
        <w:pStyle w:val="HistoryAuthority"/>
      </w:pPr>
      <w:r w:rsidRPr="00193098">
        <w:t>Authority G.S. 74C-5; 74C-22</w:t>
      </w:r>
      <w:r>
        <w:t>.</w:t>
      </w:r>
    </w:p>
    <w:p w14:paraId="3B14E249" w14:textId="77777777" w:rsidR="00494E1E" w:rsidRPr="005E4FB1" w:rsidRDefault="00494E1E" w:rsidP="00347725">
      <w:pPr>
        <w:pStyle w:val="Base"/>
      </w:pPr>
    </w:p>
    <w:p w14:paraId="77C34BC7" w14:textId="3C7DFB68" w:rsidR="00D52FD0" w:rsidRDefault="00D52FD0" w:rsidP="00494E1E">
      <w:pPr>
        <w:pStyle w:val="Base"/>
        <w:pBdr>
          <w:top w:val="single" w:sz="18" w:space="1" w:color="auto"/>
        </w:pBdr>
      </w:pPr>
    </w:p>
    <w:p w14:paraId="52A30D32" w14:textId="77777777" w:rsidR="00494E1E" w:rsidRDefault="00494E1E" w:rsidP="00711298">
      <w:pPr>
        <w:pStyle w:val="Chapter"/>
        <w:rPr>
          <w:caps w:val="0"/>
        </w:rPr>
      </w:pPr>
      <w:r>
        <w:t>Title 20 – Office of the State Treasurer</w:t>
      </w:r>
    </w:p>
    <w:p w14:paraId="543E0E9B" w14:textId="77777777" w:rsidR="00494E1E" w:rsidRDefault="00494E1E" w:rsidP="00711298">
      <w:pPr>
        <w:pStyle w:val="Chapter"/>
        <w:rPr>
          <w:caps w:val="0"/>
        </w:rPr>
      </w:pPr>
    </w:p>
    <w:p w14:paraId="6BC3292C" w14:textId="77777777" w:rsidR="00494E1E" w:rsidRPr="00B31E75" w:rsidRDefault="00494E1E">
      <w:pPr>
        <w:pStyle w:val="Paragraph"/>
        <w:rPr>
          <w:i/>
          <w:iCs/>
        </w:rPr>
      </w:pPr>
      <w:r w:rsidRPr="00B31E75">
        <w:rPr>
          <w:b/>
          <w:bCs/>
          <w:i/>
          <w:iCs/>
        </w:rPr>
        <w:t>Notice</w:t>
      </w:r>
      <w:r w:rsidRPr="00B31E75">
        <w:rPr>
          <w:i/>
          <w:iCs/>
        </w:rPr>
        <w:t xml:space="preserve"> is hereby given in accordance with G.S. 150B-21.2 that the </w:t>
      </w:r>
      <w:r>
        <w:rPr>
          <w:i/>
          <w:iCs/>
        </w:rPr>
        <w:t>Department of State Treasurer</w:t>
      </w:r>
      <w:r w:rsidRPr="00B31E75">
        <w:rPr>
          <w:i/>
          <w:iCs/>
        </w:rPr>
        <w:t xml:space="preserve"> intends to</w:t>
      </w:r>
      <w:r>
        <w:rPr>
          <w:i/>
          <w:iCs/>
        </w:rPr>
        <w:t xml:space="preserve"> adopt the rules cited as 20 NCAC 01F .0111, .0208, and repeal the rules cited as 20 NCAC 01F .0102, .0203, .0204, and .0207</w:t>
      </w:r>
      <w:r w:rsidRPr="00B31E75">
        <w:rPr>
          <w:i/>
          <w:iCs/>
        </w:rPr>
        <w:t>.</w:t>
      </w:r>
    </w:p>
    <w:p w14:paraId="390F6729" w14:textId="77777777" w:rsidR="00494E1E" w:rsidRDefault="00494E1E">
      <w:pPr>
        <w:pStyle w:val="Base"/>
      </w:pPr>
    </w:p>
    <w:p w14:paraId="1EF55235" w14:textId="77777777" w:rsidR="00494E1E" w:rsidRPr="00B31E75" w:rsidRDefault="00494E1E" w:rsidP="00D30C7E">
      <w:pPr>
        <w:pStyle w:val="Paragraph"/>
        <w:rPr>
          <w:b/>
          <w:i/>
        </w:rPr>
      </w:pPr>
      <w:r w:rsidRPr="00B31E75">
        <w:rPr>
          <w:b/>
        </w:rPr>
        <w:t>Link to agency website pursuant to G.S. 150B-19.1(c):</w:t>
      </w:r>
      <w:r w:rsidRPr="00B31E75">
        <w:rPr>
          <w:b/>
          <w:i/>
        </w:rPr>
        <w:t xml:space="preserve">  </w:t>
      </w:r>
      <w:r>
        <w:rPr>
          <w:i/>
        </w:rPr>
        <w:t>https://www.nctreasurer.com/office-state-treasurer/nc-administrative-code-rules</w:t>
      </w:r>
    </w:p>
    <w:p w14:paraId="445F8B94" w14:textId="77777777" w:rsidR="00494E1E" w:rsidRPr="00B31E75" w:rsidRDefault="00494E1E" w:rsidP="00D30C7E">
      <w:pPr>
        <w:pStyle w:val="Paragraph"/>
        <w:rPr>
          <w:b/>
        </w:rPr>
      </w:pPr>
    </w:p>
    <w:p w14:paraId="207A7BD1" w14:textId="77777777" w:rsidR="00494E1E" w:rsidRDefault="00494E1E">
      <w:pPr>
        <w:pStyle w:val="Paragraph"/>
        <w:rPr>
          <w:i/>
        </w:rPr>
      </w:pPr>
      <w:r w:rsidRPr="00B31E75">
        <w:rPr>
          <w:b/>
          <w:bCs/>
        </w:rPr>
        <w:t>Proposed Effective Date:</w:t>
      </w:r>
      <w:r w:rsidRPr="00B31E75">
        <w:rPr>
          <w:b/>
          <w:bCs/>
          <w:i/>
        </w:rPr>
        <w:t xml:space="preserve">  </w:t>
      </w:r>
      <w:r>
        <w:rPr>
          <w:i/>
          <w:color w:val="000000"/>
          <w:highlight w:val="white"/>
        </w:rPr>
        <w:t>December 1, 2021</w:t>
      </w:r>
    </w:p>
    <w:p w14:paraId="15ECCC9B" w14:textId="77777777" w:rsidR="00494E1E" w:rsidRDefault="00494E1E">
      <w:pPr>
        <w:pStyle w:val="Paragraph"/>
        <w:rPr>
          <w:i/>
        </w:rPr>
      </w:pPr>
    </w:p>
    <w:p w14:paraId="38721B51" w14:textId="77777777" w:rsidR="00494E1E" w:rsidRDefault="00494E1E" w:rsidP="003B0AB4">
      <w:pPr>
        <w:pStyle w:val="Paragraph"/>
        <w:rPr>
          <w:i/>
          <w:color w:val="000000"/>
          <w:highlight w:val="white"/>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 xml:space="preserve">Any person may request a public hearing on the proposed rules by submitting a request in writing no later than August 31, </w:t>
      </w:r>
      <w:proofErr w:type="gramStart"/>
      <w:r>
        <w:rPr>
          <w:i/>
          <w:color w:val="000000"/>
          <w:highlight w:val="white"/>
        </w:rPr>
        <w:t>2021</w:t>
      </w:r>
      <w:proofErr w:type="gramEnd"/>
      <w:r>
        <w:rPr>
          <w:i/>
          <w:color w:val="000000"/>
          <w:highlight w:val="white"/>
        </w:rPr>
        <w:t xml:space="preserve"> to Laura Rowe, Rulemaking</w:t>
      </w:r>
    </w:p>
    <w:p w14:paraId="0C8ED76F" w14:textId="77777777" w:rsidR="00494E1E" w:rsidRPr="0051792F" w:rsidRDefault="00494E1E" w:rsidP="003B0AB4">
      <w:pPr>
        <w:pStyle w:val="Paragraph"/>
        <w:rPr>
          <w:i/>
          <w:color w:val="000000"/>
        </w:rPr>
      </w:pPr>
      <w:r>
        <w:rPr>
          <w:i/>
          <w:color w:val="000000"/>
          <w:highlight w:val="white"/>
        </w:rPr>
        <w:t>Coordinator, Department of State Treasurer, 3200 Atlantic Avenue, Raleigh, NC 27604.</w:t>
      </w:r>
    </w:p>
    <w:p w14:paraId="5EEB6B1B" w14:textId="77777777" w:rsidR="00494E1E" w:rsidRPr="00B31E75" w:rsidRDefault="00494E1E" w:rsidP="003B0AB4">
      <w:pPr>
        <w:pStyle w:val="Paragraph"/>
      </w:pPr>
    </w:p>
    <w:p w14:paraId="0878C3FA" w14:textId="77777777" w:rsidR="00494E1E" w:rsidRDefault="00494E1E">
      <w:pPr>
        <w:pStyle w:val="Paragraph"/>
        <w:rPr>
          <w:i/>
          <w:color w:val="000000"/>
          <w:highlight w:val="white"/>
        </w:rPr>
      </w:pPr>
      <w:r w:rsidRPr="00B31E75">
        <w:rPr>
          <w:b/>
          <w:bCs/>
        </w:rPr>
        <w:t>Reason for Proposed Action:</w:t>
      </w:r>
      <w:r w:rsidRPr="00B31E75">
        <w:t xml:space="preserve">  </w:t>
      </w:r>
      <w:r>
        <w:rPr>
          <w:i/>
          <w:color w:val="000000"/>
          <w:highlight w:val="white"/>
        </w:rPr>
        <w:t xml:space="preserve">Section 150B-20(a) of the Administrative Procedure Act (APA) provides in part that “[e]ach agency must establish by rule the procedure for submitting a rulemaking petition to it and the procedure the agency follows in considering a rulemaking petition.”  The Department of State Treasurer (Department) is proposing to </w:t>
      </w:r>
      <w:r>
        <w:rPr>
          <w:i/>
          <w:color w:val="000000"/>
          <w:highlight w:val="white"/>
        </w:rPr>
        <w:lastRenderedPageBreak/>
        <w:t xml:space="preserve">adopt new rule 20 NCAC 01F .0111 to comply with this requirement of the APA. In proposing the adoption of 20 NCAC 01F .0111, the State Treasurer is also proposing to repeal current rule 20 NCAC 01F .0102 Correspondence. Repeal of 20 NCAC 01F .0102 is proposed because more comprehensive information about submitting a petition for rulemaking is included in the proposed new rule, making the current rule duplicative. </w:t>
      </w:r>
    </w:p>
    <w:p w14:paraId="1C030725" w14:textId="77777777" w:rsidR="00494E1E" w:rsidRDefault="00494E1E">
      <w:pPr>
        <w:pStyle w:val="Paragraph"/>
        <w:rPr>
          <w:i/>
          <w:color w:val="000000"/>
          <w:highlight w:val="white"/>
        </w:rPr>
      </w:pPr>
    </w:p>
    <w:p w14:paraId="3B35C832" w14:textId="77777777" w:rsidR="00494E1E" w:rsidRDefault="00494E1E">
      <w:pPr>
        <w:pStyle w:val="Paragraph"/>
        <w:rPr>
          <w:i/>
          <w:color w:val="000000"/>
          <w:highlight w:val="white"/>
        </w:rPr>
      </w:pPr>
      <w:r>
        <w:rPr>
          <w:i/>
          <w:color w:val="000000"/>
          <w:highlight w:val="white"/>
        </w:rPr>
        <w:t>Section 150B-4(a) of the APA provides in part that “[t]he agency shall prescribe in its rules the procedure for requesting a declaratory ruling and the circumstances in which rulings shall or shall not be issued.”  It is proposed that the Department’s rules in Section .0200, Subchapter 01F, Chapter 1, Title 20 be updated by adopting a new rule and repealing some current rules. The new rule seeks to update the Department’s declaratory ruling section by adopting a comprehensive rule that prescribes the procedure for requesting a declaratory ruling and sets forth the circumstances in which rulings will not be issued.</w:t>
      </w:r>
    </w:p>
    <w:p w14:paraId="194DF105" w14:textId="77777777" w:rsidR="00494E1E" w:rsidRDefault="00494E1E">
      <w:pPr>
        <w:pStyle w:val="Paragraph"/>
        <w:rPr>
          <w:i/>
          <w:color w:val="000000"/>
          <w:highlight w:val="white"/>
        </w:rPr>
      </w:pPr>
    </w:p>
    <w:p w14:paraId="5E2411E6" w14:textId="77777777" w:rsidR="00494E1E" w:rsidRPr="00B31E75" w:rsidRDefault="00494E1E">
      <w:pPr>
        <w:pStyle w:val="Paragraph"/>
        <w:rPr>
          <w:i/>
          <w:iCs/>
        </w:rPr>
      </w:pPr>
      <w:r>
        <w:rPr>
          <w:i/>
          <w:color w:val="000000"/>
          <w:highlight w:val="white"/>
        </w:rPr>
        <w:t>In proposing the adoption of 20 NCAC 01F .0208, the State Treasurer is also proposing to repeal the following rules in Title 20, Chapter 1, Subchapter 01F, Section .0200: 20 NCAC 01F .0203 Form of Requests; 20 NCAC 01F .0204 Who Makes Ruling; and 20 NCAC 01F .0207 Ruling Procedures. These rules are proposed for repeal because the information contained within them has been incorporated in the proposed new rule and updated to better conform with the requirements of the APA.</w:t>
      </w:r>
    </w:p>
    <w:p w14:paraId="28CF9087" w14:textId="77777777" w:rsidR="00494E1E" w:rsidRPr="00B31E75" w:rsidRDefault="00494E1E">
      <w:pPr>
        <w:pStyle w:val="Paragraph"/>
        <w:rPr>
          <w:i/>
          <w:iCs/>
        </w:rPr>
      </w:pPr>
    </w:p>
    <w:p w14:paraId="3DE85B11" w14:textId="77777777" w:rsidR="00494E1E" w:rsidRPr="00427AF3" w:rsidRDefault="00494E1E" w:rsidP="00427AF3">
      <w:pPr>
        <w:pStyle w:val="Base"/>
        <w:rPr>
          <w:i/>
        </w:rPr>
      </w:pPr>
      <w:r w:rsidRPr="00427AF3">
        <w:rPr>
          <w:b/>
          <w:bCs/>
        </w:rPr>
        <w:t xml:space="preserve">Comments may be submitted to:  </w:t>
      </w:r>
      <w:r w:rsidRPr="00427AF3">
        <w:rPr>
          <w:i/>
          <w:highlight w:val="white"/>
        </w:rPr>
        <w:t>Laura Rowe, 3200 Atlantic Avenue, Raleigh, NC 27604; email DST.NCAC@nctreasurer.com</w:t>
      </w:r>
    </w:p>
    <w:p w14:paraId="15FA74B8" w14:textId="77777777" w:rsidR="00494E1E" w:rsidRPr="00B31E75" w:rsidRDefault="00494E1E" w:rsidP="007C396A">
      <w:pPr>
        <w:pStyle w:val="Paragraph"/>
        <w:rPr>
          <w:i/>
          <w:iCs/>
        </w:rPr>
      </w:pPr>
    </w:p>
    <w:p w14:paraId="445C6CA4" w14:textId="77777777" w:rsidR="00494E1E" w:rsidRPr="00B31E75" w:rsidRDefault="00494E1E" w:rsidP="007C396A">
      <w:pPr>
        <w:pStyle w:val="Paragraph"/>
        <w:rPr>
          <w:b/>
        </w:rPr>
      </w:pPr>
      <w:r w:rsidRPr="00B31E75">
        <w:rPr>
          <w:b/>
          <w:iCs/>
        </w:rPr>
        <w:t>Comment period ends:</w:t>
      </w:r>
      <w:r w:rsidRPr="00B31E75">
        <w:rPr>
          <w:b/>
          <w:i/>
          <w:iCs/>
        </w:rPr>
        <w:t xml:space="preserve">  </w:t>
      </w:r>
      <w:r>
        <w:rPr>
          <w:i/>
          <w:color w:val="000000"/>
          <w:highlight w:val="white"/>
        </w:rPr>
        <w:t>October 15, 2021</w:t>
      </w:r>
    </w:p>
    <w:p w14:paraId="28C0B974" w14:textId="77777777" w:rsidR="00494E1E" w:rsidRPr="00B31E75" w:rsidRDefault="00494E1E">
      <w:pPr>
        <w:pStyle w:val="Paragraph"/>
      </w:pPr>
    </w:p>
    <w:p w14:paraId="049763DF" w14:textId="77777777" w:rsidR="00494E1E" w:rsidRPr="00B31E75" w:rsidRDefault="00494E1E" w:rsidP="0075063B">
      <w:pPr>
        <w:pStyle w:val="Paragraph"/>
      </w:pPr>
      <w:r w:rsidRPr="00B31E75">
        <w:rPr>
          <w:b/>
        </w:rPr>
        <w:t>Procedure for Subjecting a Proposed Rule to Legislative Review:</w:t>
      </w:r>
      <w:r w:rsidRPr="00B31E75">
        <w:t xml:space="preserve"> </w:t>
      </w:r>
      <w:r w:rsidRPr="004E4DEC">
        <w:t>If an objection is not resolved prior to the adoption of the rule, a person may also submit written objections to the Rules Review Commission. If the Rules Review Commission receives written and signed objections in accordance with G.S. 150B-21.3(b2) from 10 or more persons clearly requesting review by the legislature and the Rules Review Commission approves the rule, the rule will become effective as provided in G.S. 150B-21.3(b1). The Commission will receive written objections until 5:00 p.m. on the day following the day the Commission approves the rule. The Commission will receive those objections by mail, delivery service, hand delivery, or email. If you have any further questions concerning the submission of objections to the Commission, please call a Commission staff attorney at 984-236-1850.</w:t>
      </w:r>
    </w:p>
    <w:p w14:paraId="3EDF157D" w14:textId="77777777" w:rsidR="00494E1E" w:rsidRPr="00B31E75" w:rsidRDefault="00494E1E" w:rsidP="001A0C0F">
      <w:pPr>
        <w:pStyle w:val="Paragraph"/>
      </w:pPr>
    </w:p>
    <w:p w14:paraId="0F482E16" w14:textId="77777777" w:rsidR="00494E1E" w:rsidRPr="00B31E75" w:rsidRDefault="00494E1E" w:rsidP="00EB6EED">
      <w:pPr>
        <w:pStyle w:val="Paragraph"/>
        <w:rPr>
          <w:b/>
        </w:rPr>
      </w:pPr>
      <w:r w:rsidRPr="00B31E75">
        <w:rPr>
          <w:b/>
        </w:rPr>
        <w:t>Fiscal impact. Does any rule or combination of rules in this notice create an economic impact? Check all that apply.</w:t>
      </w:r>
    </w:p>
    <w:p w14:paraId="5F1CB504"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State funds affected</w:t>
      </w:r>
    </w:p>
    <w:p w14:paraId="6B594F0A"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Local funds affected</w:t>
      </w:r>
    </w:p>
    <w:p w14:paraId="5C3A24BF"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Substantial economic impact (&gt;= $1,000,000)</w:t>
      </w:r>
    </w:p>
    <w:p w14:paraId="3DA0A5CD"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Approved by OSBM</w:t>
      </w:r>
    </w:p>
    <w:p w14:paraId="57059152"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No fiscal note required</w:t>
      </w:r>
    </w:p>
    <w:p w14:paraId="0BA4ED8E" w14:textId="77777777" w:rsidR="00494E1E" w:rsidRPr="00B31E75" w:rsidRDefault="00494E1E" w:rsidP="00D30C7E">
      <w:pPr>
        <w:pStyle w:val="Paragraph"/>
      </w:pPr>
    </w:p>
    <w:p w14:paraId="513A103D" w14:textId="77777777" w:rsidR="00494E1E" w:rsidRDefault="00494E1E" w:rsidP="00713A9A">
      <w:pPr>
        <w:pStyle w:val="Chapter"/>
      </w:pPr>
      <w:r>
        <w:t>Chapter 01 - Departmental Rules</w:t>
      </w:r>
    </w:p>
    <w:p w14:paraId="3B8DE215" w14:textId="77777777" w:rsidR="00494E1E" w:rsidRDefault="00494E1E" w:rsidP="00713A9A">
      <w:pPr>
        <w:pStyle w:val="Base"/>
      </w:pPr>
    </w:p>
    <w:p w14:paraId="4D270503" w14:textId="77777777" w:rsidR="00494E1E" w:rsidRDefault="00494E1E" w:rsidP="00713A9A">
      <w:pPr>
        <w:pStyle w:val="SubChapter"/>
      </w:pPr>
      <w:r>
        <w:t xml:space="preserve">SUBCHAPTER 01F </w:t>
      </w:r>
      <w:r>
        <w:noBreakHyphen/>
        <w:t xml:space="preserve"> PROCEDURAL RIGHTS</w:t>
      </w:r>
    </w:p>
    <w:p w14:paraId="6CF82592" w14:textId="77777777" w:rsidR="00494E1E" w:rsidRDefault="00494E1E" w:rsidP="00713A9A">
      <w:pPr>
        <w:pStyle w:val="Base"/>
      </w:pPr>
    </w:p>
    <w:p w14:paraId="06C637F2" w14:textId="77777777" w:rsidR="00494E1E" w:rsidRDefault="00494E1E" w:rsidP="00713A9A">
      <w:pPr>
        <w:pStyle w:val="Section"/>
      </w:pPr>
      <w:r>
        <w:t xml:space="preserve">SECTION .0100 </w:t>
      </w:r>
      <w:r>
        <w:noBreakHyphen/>
        <w:t xml:space="preserve"> RULE</w:t>
      </w:r>
      <w:r>
        <w:noBreakHyphen/>
        <w:t>MAKING PROCEDURES</w:t>
      </w:r>
    </w:p>
    <w:p w14:paraId="7D5CF396" w14:textId="77777777" w:rsidR="00494E1E" w:rsidRPr="00713A9A" w:rsidRDefault="00494E1E" w:rsidP="00713A9A">
      <w:pPr>
        <w:pStyle w:val="Base"/>
      </w:pPr>
    </w:p>
    <w:p w14:paraId="71F9B5EE" w14:textId="77777777" w:rsidR="00494E1E" w:rsidRPr="001E4898" w:rsidRDefault="00494E1E" w:rsidP="00713A9A">
      <w:pPr>
        <w:pStyle w:val="Rule"/>
      </w:pPr>
      <w:r w:rsidRPr="001E4898">
        <w:t>20 NCAC 01F .0102</w:t>
      </w:r>
      <w:r w:rsidRPr="001E4898">
        <w:tab/>
        <w:t>CORRESPONDENCE</w:t>
      </w:r>
    </w:p>
    <w:p w14:paraId="13C54FCB" w14:textId="77777777" w:rsidR="00494E1E" w:rsidRPr="00713A9A" w:rsidRDefault="00494E1E" w:rsidP="00713A9A">
      <w:pPr>
        <w:pStyle w:val="Paragraph"/>
      </w:pPr>
      <w:r w:rsidRPr="00713A9A">
        <w:rPr>
          <w:strike/>
        </w:rPr>
        <w:t>All correspondence within the Department of State Treasurer should be addressed to the division within the department.</w:t>
      </w:r>
    </w:p>
    <w:p w14:paraId="1392DA9E" w14:textId="77777777" w:rsidR="00494E1E" w:rsidRPr="00713A9A" w:rsidRDefault="00494E1E" w:rsidP="00713A9A">
      <w:pPr>
        <w:pStyle w:val="Base"/>
      </w:pPr>
    </w:p>
    <w:p w14:paraId="03D997E6" w14:textId="45D0044F" w:rsidR="00494E1E" w:rsidRPr="001E4898" w:rsidRDefault="00494E1E" w:rsidP="00494E1E">
      <w:pPr>
        <w:pStyle w:val="HistoryAuthority"/>
      </w:pPr>
      <w:r w:rsidRPr="001E4898">
        <w:t>Authority G.S. 143A</w:t>
      </w:r>
      <w:r w:rsidRPr="001E4898">
        <w:noBreakHyphen/>
        <w:t>31</w:t>
      </w:r>
      <w:r>
        <w:t>.</w:t>
      </w:r>
    </w:p>
    <w:p w14:paraId="5725B54B" w14:textId="77777777" w:rsidR="00494E1E" w:rsidRPr="00713A9A" w:rsidRDefault="00494E1E" w:rsidP="00713A9A">
      <w:pPr>
        <w:pStyle w:val="Base"/>
      </w:pPr>
    </w:p>
    <w:p w14:paraId="5CA8F11C" w14:textId="77777777" w:rsidR="00494E1E" w:rsidRPr="0038716B" w:rsidRDefault="00494E1E" w:rsidP="0038716B">
      <w:pPr>
        <w:pStyle w:val="Rule"/>
      </w:pPr>
      <w:r w:rsidRPr="0038716B">
        <w:rPr>
          <w:u w:val="single"/>
        </w:rPr>
        <w:t>20 NCAC 01F .0111</w:t>
      </w:r>
      <w:r w:rsidRPr="0038716B">
        <w:tab/>
      </w:r>
      <w:r w:rsidRPr="0038716B">
        <w:rPr>
          <w:u w:val="single"/>
        </w:rPr>
        <w:t>PETITION FOR RULEMAKING</w:t>
      </w:r>
    </w:p>
    <w:p w14:paraId="5836AA78" w14:textId="77777777" w:rsidR="00494E1E" w:rsidRPr="0038716B" w:rsidRDefault="00494E1E" w:rsidP="0038716B">
      <w:pPr>
        <w:pStyle w:val="Paragraph"/>
      </w:pPr>
      <w:r w:rsidRPr="0038716B">
        <w:rPr>
          <w:u w:val="single"/>
        </w:rPr>
        <w:t>(a)  All petitions requesting the adoption, amendment, or repeal of a rule shall be in writing and mailed to the attention of the Rulemaking Coordinator at the address specified in Rule 20 NCAC 01A .0101.</w:t>
      </w:r>
    </w:p>
    <w:p w14:paraId="44369BA1" w14:textId="77777777" w:rsidR="00494E1E" w:rsidRPr="0038716B" w:rsidRDefault="00494E1E" w:rsidP="0038716B">
      <w:pPr>
        <w:pStyle w:val="Paragraph"/>
      </w:pPr>
      <w:r w:rsidRPr="0038716B">
        <w:rPr>
          <w:u w:val="single"/>
        </w:rPr>
        <w:t>(b)  The petition for rulemaking shall:</w:t>
      </w:r>
    </w:p>
    <w:p w14:paraId="7DFD47C0" w14:textId="77777777" w:rsidR="00494E1E" w:rsidRPr="0038716B" w:rsidRDefault="00494E1E" w:rsidP="0038716B">
      <w:pPr>
        <w:pStyle w:val="SubParagraph"/>
        <w:tabs>
          <w:tab w:val="clear" w:pos="1800"/>
        </w:tabs>
      </w:pPr>
      <w:r w:rsidRPr="0038716B">
        <w:rPr>
          <w:u w:val="single"/>
        </w:rPr>
        <w:t>(1)</w:t>
      </w:r>
      <w:r w:rsidRPr="0038716B">
        <w:tab/>
      </w:r>
      <w:r w:rsidRPr="0038716B">
        <w:rPr>
          <w:u w:val="single"/>
        </w:rPr>
        <w:t xml:space="preserve">contain the names and addresses of </w:t>
      </w:r>
      <w:proofErr w:type="gramStart"/>
      <w:r w:rsidRPr="0038716B">
        <w:rPr>
          <w:u w:val="single"/>
        </w:rPr>
        <w:t>petitioners;</w:t>
      </w:r>
      <w:proofErr w:type="gramEnd"/>
    </w:p>
    <w:p w14:paraId="78B68FE6" w14:textId="77777777" w:rsidR="00494E1E" w:rsidRPr="0038716B" w:rsidRDefault="00494E1E" w:rsidP="0038716B">
      <w:pPr>
        <w:pStyle w:val="SubParagraph"/>
        <w:tabs>
          <w:tab w:val="clear" w:pos="1800"/>
        </w:tabs>
      </w:pPr>
      <w:r w:rsidRPr="0038716B">
        <w:rPr>
          <w:u w:val="single"/>
        </w:rPr>
        <w:t>(2)</w:t>
      </w:r>
      <w:r w:rsidRPr="0038716B">
        <w:tab/>
      </w:r>
      <w:r w:rsidRPr="0038716B">
        <w:rPr>
          <w:u w:val="single"/>
        </w:rPr>
        <w:t>identify the agency, board, or commission to whom the petition is directed for consideration; and</w:t>
      </w:r>
    </w:p>
    <w:p w14:paraId="0EBB7434" w14:textId="77777777" w:rsidR="00494E1E" w:rsidRPr="0038716B" w:rsidRDefault="00494E1E" w:rsidP="0038716B">
      <w:pPr>
        <w:pStyle w:val="SubParagraph"/>
        <w:tabs>
          <w:tab w:val="clear" w:pos="1800"/>
        </w:tabs>
      </w:pPr>
      <w:r w:rsidRPr="0038716B">
        <w:rPr>
          <w:u w:val="single"/>
        </w:rPr>
        <w:t>(3)</w:t>
      </w:r>
      <w:r w:rsidRPr="0038716B">
        <w:tab/>
      </w:r>
      <w:r w:rsidRPr="0038716B">
        <w:rPr>
          <w:u w:val="single"/>
        </w:rPr>
        <w:t>for petitions to adopt or amend a rule, draft text of the proposed rule or amendment and a statement of the effect of the requested rule change.</w:t>
      </w:r>
    </w:p>
    <w:p w14:paraId="486595EE" w14:textId="77777777" w:rsidR="00494E1E" w:rsidRPr="0038716B" w:rsidRDefault="00494E1E" w:rsidP="0038716B">
      <w:pPr>
        <w:pStyle w:val="Paragraph"/>
      </w:pPr>
      <w:r w:rsidRPr="0038716B">
        <w:rPr>
          <w:u w:val="single"/>
        </w:rPr>
        <w:t>(c)  The petition may contain the following information:</w:t>
      </w:r>
    </w:p>
    <w:p w14:paraId="7C359749" w14:textId="36AE21A6" w:rsidR="00494E1E" w:rsidRPr="0038716B" w:rsidRDefault="00494E1E" w:rsidP="0038716B">
      <w:pPr>
        <w:pStyle w:val="SubParagraph"/>
        <w:tabs>
          <w:tab w:val="clear" w:pos="1800"/>
        </w:tabs>
      </w:pPr>
      <w:r w:rsidRPr="0038716B">
        <w:rPr>
          <w:u w:val="single"/>
        </w:rPr>
        <w:t>(1)</w:t>
      </w:r>
      <w:r w:rsidRPr="0038716B">
        <w:tab/>
      </w:r>
      <w:r w:rsidRPr="0038716B">
        <w:rPr>
          <w:u w:val="single"/>
        </w:rPr>
        <w:t xml:space="preserve">the reason for the </w:t>
      </w:r>
      <w:proofErr w:type="gramStart"/>
      <w:r w:rsidRPr="0038716B">
        <w:rPr>
          <w:u w:val="single"/>
        </w:rPr>
        <w:t>proposal;</w:t>
      </w:r>
      <w:proofErr w:type="gramEnd"/>
    </w:p>
    <w:p w14:paraId="2EF9C4D4" w14:textId="514DBCB0" w:rsidR="00494E1E" w:rsidRPr="0038716B" w:rsidRDefault="00494E1E" w:rsidP="0038716B">
      <w:pPr>
        <w:pStyle w:val="SubParagraph"/>
        <w:tabs>
          <w:tab w:val="clear" w:pos="1800"/>
        </w:tabs>
      </w:pPr>
      <w:r w:rsidRPr="0038716B">
        <w:rPr>
          <w:u w:val="single"/>
        </w:rPr>
        <w:t>(2)</w:t>
      </w:r>
      <w:r w:rsidRPr="0038716B">
        <w:tab/>
      </w:r>
      <w:r w:rsidRPr="0038716B">
        <w:rPr>
          <w:u w:val="single"/>
        </w:rPr>
        <w:t>anticipated cost factors; or</w:t>
      </w:r>
    </w:p>
    <w:p w14:paraId="3F00D5DA" w14:textId="2E4C8E8B" w:rsidR="00494E1E" w:rsidRPr="0038716B" w:rsidRDefault="00494E1E" w:rsidP="0038716B">
      <w:pPr>
        <w:pStyle w:val="SubParagraph"/>
        <w:tabs>
          <w:tab w:val="clear" w:pos="1800"/>
        </w:tabs>
      </w:pPr>
      <w:r w:rsidRPr="0038716B">
        <w:rPr>
          <w:u w:val="single"/>
        </w:rPr>
        <w:t>(3)</w:t>
      </w:r>
      <w:r w:rsidRPr="0038716B">
        <w:tab/>
      </w:r>
      <w:r w:rsidRPr="0038716B">
        <w:rPr>
          <w:u w:val="single"/>
        </w:rPr>
        <w:t>any additional data supporting the petition.</w:t>
      </w:r>
    </w:p>
    <w:p w14:paraId="1E18E80F" w14:textId="77777777" w:rsidR="00494E1E" w:rsidRPr="0038716B" w:rsidRDefault="00494E1E" w:rsidP="0038716B">
      <w:pPr>
        <w:pStyle w:val="Paragraph"/>
      </w:pPr>
      <w:r w:rsidRPr="0038716B">
        <w:rPr>
          <w:u w:val="single"/>
        </w:rPr>
        <w:t>(d)  If the State Treasurer is the appropriate rulemaking body to consider the petition, within 30 days of submission of the petition, the State Treasurer, or deputy pursuant to G.S. 147-75, shall render a final decision. If the decision is to deny the petition, the petitioner shall be notified in writing, stating the reasons for the denial.</w:t>
      </w:r>
      <w:r>
        <w:rPr>
          <w:u w:val="single"/>
        </w:rPr>
        <w:t xml:space="preserve"> </w:t>
      </w:r>
      <w:r w:rsidRPr="0038716B">
        <w:rPr>
          <w:u w:val="single"/>
        </w:rPr>
        <w:t>If the decision is to grant the petition, written notice of the decision shall be provided as set forth in G.S. 150B-20(c) and rulemaking proceedings shall be initiated.</w:t>
      </w:r>
    </w:p>
    <w:p w14:paraId="3C8B5573" w14:textId="77777777" w:rsidR="00494E1E" w:rsidRPr="0038716B" w:rsidRDefault="00494E1E" w:rsidP="0038716B">
      <w:pPr>
        <w:pStyle w:val="Paragraph"/>
      </w:pPr>
      <w:r w:rsidRPr="0038716B">
        <w:rPr>
          <w:u w:val="single"/>
        </w:rPr>
        <w:t>(e)  If a board or commission within the Department of State Treasurer is the appropriate rulemaking body to consider the petition, the petition shall be forwarded to the chair of the board or commission.</w:t>
      </w:r>
      <w:r>
        <w:rPr>
          <w:u w:val="single"/>
        </w:rPr>
        <w:t xml:space="preserve"> </w:t>
      </w:r>
      <w:r w:rsidRPr="0038716B">
        <w:rPr>
          <w:u w:val="single"/>
        </w:rPr>
        <w:t>Within 120 days of submission of the petition, the board or commission shall render a final decision.</w:t>
      </w:r>
      <w:r>
        <w:rPr>
          <w:u w:val="single"/>
        </w:rPr>
        <w:t xml:space="preserve"> </w:t>
      </w:r>
      <w:r w:rsidRPr="0038716B">
        <w:rPr>
          <w:u w:val="single"/>
        </w:rPr>
        <w:t>If the decision is to deny the petition, the petitioner shall be notified by the board or commission in writing, stating the reasons for the denial.</w:t>
      </w:r>
      <w:r>
        <w:rPr>
          <w:u w:val="single"/>
        </w:rPr>
        <w:t xml:space="preserve"> </w:t>
      </w:r>
      <w:r w:rsidRPr="0038716B">
        <w:rPr>
          <w:u w:val="single"/>
        </w:rPr>
        <w:t>If the decision is to grant the petition, written notice of the decision shall be provided as set forth in G.S. 150B-20(c) and rulemaking proceedings shall be initiated.</w:t>
      </w:r>
    </w:p>
    <w:p w14:paraId="4859F9FD" w14:textId="77777777" w:rsidR="00494E1E" w:rsidRPr="0038716B" w:rsidRDefault="00494E1E" w:rsidP="0038716B">
      <w:pPr>
        <w:pStyle w:val="Base"/>
      </w:pPr>
    </w:p>
    <w:p w14:paraId="3ED83740" w14:textId="51E38BEC" w:rsidR="00494E1E" w:rsidRPr="0038716B" w:rsidRDefault="00494E1E" w:rsidP="00494E1E">
      <w:pPr>
        <w:pStyle w:val="HistoryAuthority"/>
        <w:rPr>
          <w:iCs/>
        </w:rPr>
      </w:pPr>
      <w:r w:rsidRPr="0038716B">
        <w:t>Authority G.S. 150B-20</w:t>
      </w:r>
      <w:r>
        <w:t>.</w:t>
      </w:r>
    </w:p>
    <w:p w14:paraId="493E95CF" w14:textId="77777777" w:rsidR="00494E1E" w:rsidRPr="0038716B" w:rsidRDefault="00494E1E" w:rsidP="0038716B">
      <w:pPr>
        <w:pStyle w:val="Base"/>
      </w:pPr>
    </w:p>
    <w:p w14:paraId="0106134D" w14:textId="77777777" w:rsidR="00494E1E" w:rsidRDefault="00494E1E" w:rsidP="00102513">
      <w:pPr>
        <w:pStyle w:val="Section"/>
      </w:pPr>
      <w:r>
        <w:t xml:space="preserve">SECTION .0200 </w:t>
      </w:r>
      <w:r>
        <w:noBreakHyphen/>
        <w:t xml:space="preserve"> DECLARATORY RULINGS</w:t>
      </w:r>
    </w:p>
    <w:p w14:paraId="611F1011" w14:textId="77777777" w:rsidR="00494E1E" w:rsidRPr="00102513" w:rsidRDefault="00494E1E" w:rsidP="00102513">
      <w:pPr>
        <w:pStyle w:val="Base"/>
      </w:pPr>
    </w:p>
    <w:p w14:paraId="7FB844A0" w14:textId="77777777" w:rsidR="00494E1E" w:rsidRPr="001E4898" w:rsidRDefault="00494E1E" w:rsidP="00102513">
      <w:pPr>
        <w:pStyle w:val="Rule"/>
      </w:pPr>
      <w:r w:rsidRPr="001E4898">
        <w:t>20 NCAC 01F .0203</w:t>
      </w:r>
      <w:r w:rsidRPr="001E4898">
        <w:tab/>
        <w:t>FORM OF REQUESTS</w:t>
      </w:r>
    </w:p>
    <w:p w14:paraId="5B2D9B5E" w14:textId="77777777" w:rsidR="00494E1E" w:rsidRPr="00102513" w:rsidRDefault="00494E1E" w:rsidP="00102513">
      <w:pPr>
        <w:pStyle w:val="Paragraph"/>
      </w:pPr>
      <w:r w:rsidRPr="00102513">
        <w:rPr>
          <w:strike/>
        </w:rPr>
        <w:t>All requests for a declaratory ruling must include the following information:</w:t>
      </w:r>
    </w:p>
    <w:p w14:paraId="7FAE5F0E" w14:textId="77777777" w:rsidR="00494E1E" w:rsidRPr="00102513" w:rsidRDefault="00494E1E" w:rsidP="00102513">
      <w:pPr>
        <w:pStyle w:val="Item"/>
        <w:tabs>
          <w:tab w:val="clear" w:pos="1800"/>
        </w:tabs>
      </w:pPr>
      <w:r w:rsidRPr="00102513">
        <w:rPr>
          <w:strike/>
        </w:rPr>
        <w:t>(1)</w:t>
      </w:r>
      <w:r w:rsidRPr="00102513">
        <w:tab/>
      </w:r>
      <w:r w:rsidRPr="00102513">
        <w:rPr>
          <w:strike/>
        </w:rPr>
        <w:t xml:space="preserve">name, address and telephone number of </w:t>
      </w:r>
      <w:proofErr w:type="gramStart"/>
      <w:r w:rsidRPr="00102513">
        <w:rPr>
          <w:strike/>
        </w:rPr>
        <w:t>petitioner;</w:t>
      </w:r>
      <w:proofErr w:type="gramEnd"/>
    </w:p>
    <w:p w14:paraId="5F818A3B" w14:textId="77777777" w:rsidR="00494E1E" w:rsidRPr="00102513" w:rsidRDefault="00494E1E" w:rsidP="00102513">
      <w:pPr>
        <w:pStyle w:val="Item"/>
        <w:tabs>
          <w:tab w:val="clear" w:pos="1800"/>
        </w:tabs>
      </w:pPr>
      <w:r w:rsidRPr="00102513">
        <w:rPr>
          <w:strike/>
        </w:rPr>
        <w:t>(2)</w:t>
      </w:r>
      <w:r w:rsidRPr="00102513">
        <w:tab/>
      </w:r>
      <w:r w:rsidRPr="00102513">
        <w:rPr>
          <w:strike/>
        </w:rPr>
        <w:t xml:space="preserve">statute or rule to which petition </w:t>
      </w:r>
      <w:proofErr w:type="gramStart"/>
      <w:r w:rsidRPr="00102513">
        <w:rPr>
          <w:strike/>
        </w:rPr>
        <w:t>relates;</w:t>
      </w:r>
      <w:proofErr w:type="gramEnd"/>
    </w:p>
    <w:p w14:paraId="07A0D3E0" w14:textId="77777777" w:rsidR="00494E1E" w:rsidRPr="00102513" w:rsidRDefault="00494E1E" w:rsidP="00102513">
      <w:pPr>
        <w:pStyle w:val="Item"/>
        <w:tabs>
          <w:tab w:val="clear" w:pos="1800"/>
        </w:tabs>
      </w:pPr>
      <w:r w:rsidRPr="00102513">
        <w:rPr>
          <w:strike/>
        </w:rPr>
        <w:lastRenderedPageBreak/>
        <w:t>(3)</w:t>
      </w:r>
      <w:r w:rsidRPr="00102513">
        <w:tab/>
      </w:r>
      <w:r w:rsidRPr="00102513">
        <w:rPr>
          <w:strike/>
        </w:rPr>
        <w:t xml:space="preserve">concise statement of the manner in which petitioner is aggrieved by the rule or statute, or its potential application to </w:t>
      </w:r>
      <w:proofErr w:type="gramStart"/>
      <w:r w:rsidRPr="00102513">
        <w:rPr>
          <w:strike/>
        </w:rPr>
        <w:t>him;</w:t>
      </w:r>
      <w:proofErr w:type="gramEnd"/>
    </w:p>
    <w:p w14:paraId="3FECF511" w14:textId="77777777" w:rsidR="00494E1E" w:rsidRPr="00102513" w:rsidRDefault="00494E1E" w:rsidP="00102513">
      <w:pPr>
        <w:pStyle w:val="Item"/>
        <w:tabs>
          <w:tab w:val="clear" w:pos="1800"/>
        </w:tabs>
      </w:pPr>
      <w:r w:rsidRPr="00102513">
        <w:rPr>
          <w:strike/>
        </w:rPr>
        <w:t>(4)</w:t>
      </w:r>
      <w:r w:rsidRPr="00102513">
        <w:tab/>
      </w:r>
      <w:r w:rsidRPr="00102513">
        <w:rPr>
          <w:strike/>
        </w:rPr>
        <w:t>a statement of whether an oral hearing is desired, and if so, the reasons for such an oral hearing.</w:t>
      </w:r>
    </w:p>
    <w:p w14:paraId="00826BF7" w14:textId="77777777" w:rsidR="00494E1E" w:rsidRPr="00102513" w:rsidRDefault="00494E1E" w:rsidP="00102513">
      <w:pPr>
        <w:pStyle w:val="Base"/>
      </w:pPr>
    </w:p>
    <w:p w14:paraId="26748D97" w14:textId="68BD06DB" w:rsidR="00494E1E" w:rsidRPr="001E4898" w:rsidRDefault="00494E1E" w:rsidP="00494E1E">
      <w:pPr>
        <w:pStyle w:val="HistoryAuthority"/>
      </w:pPr>
      <w:r w:rsidRPr="001E4898">
        <w:t>Authority G.S. 150B</w:t>
      </w:r>
      <w:r w:rsidRPr="001E4898">
        <w:noBreakHyphen/>
        <w:t>17</w:t>
      </w:r>
      <w:r>
        <w:t>.</w:t>
      </w:r>
    </w:p>
    <w:p w14:paraId="6C0891D0" w14:textId="77777777" w:rsidR="00494E1E" w:rsidRPr="00102513" w:rsidRDefault="00494E1E" w:rsidP="00102513">
      <w:pPr>
        <w:pStyle w:val="Base"/>
      </w:pPr>
    </w:p>
    <w:p w14:paraId="1FCEC416" w14:textId="77777777" w:rsidR="00494E1E" w:rsidRPr="001E4898" w:rsidRDefault="00494E1E" w:rsidP="00127AF0">
      <w:pPr>
        <w:pStyle w:val="Rule"/>
      </w:pPr>
      <w:r w:rsidRPr="001E4898">
        <w:t>20 NCAC 01F .0204</w:t>
      </w:r>
      <w:r w:rsidRPr="001E4898">
        <w:tab/>
        <w:t>WHO MAKES RULING</w:t>
      </w:r>
    </w:p>
    <w:p w14:paraId="5A454CA4" w14:textId="77777777" w:rsidR="00494E1E" w:rsidRPr="00127AF0" w:rsidRDefault="00494E1E" w:rsidP="00127AF0">
      <w:pPr>
        <w:pStyle w:val="Paragraph"/>
      </w:pPr>
      <w:r w:rsidRPr="00127AF0">
        <w:rPr>
          <w:strike/>
        </w:rPr>
        <w:t>The chief officer shall have the power to make such declaratory rulings. All requests for declaratory rulings shall be written and mailed to the chief officer.</w:t>
      </w:r>
    </w:p>
    <w:p w14:paraId="2F9A28D0" w14:textId="77777777" w:rsidR="00494E1E" w:rsidRPr="00127AF0" w:rsidRDefault="00494E1E" w:rsidP="00127AF0">
      <w:pPr>
        <w:pStyle w:val="Base"/>
      </w:pPr>
    </w:p>
    <w:p w14:paraId="481C895B" w14:textId="769C6EBE" w:rsidR="00494E1E" w:rsidRPr="001E4898" w:rsidRDefault="00494E1E" w:rsidP="00494E1E">
      <w:pPr>
        <w:pStyle w:val="HistoryAuthority"/>
      </w:pPr>
      <w:r w:rsidRPr="001E4898">
        <w:t>Authority G.S. 150B</w:t>
      </w:r>
      <w:r w:rsidRPr="001E4898">
        <w:noBreakHyphen/>
        <w:t>17</w:t>
      </w:r>
      <w:r>
        <w:t>.</w:t>
      </w:r>
    </w:p>
    <w:p w14:paraId="1EFAC2DD" w14:textId="77777777" w:rsidR="00494E1E" w:rsidRPr="00127AF0" w:rsidRDefault="00494E1E" w:rsidP="00127AF0">
      <w:pPr>
        <w:pStyle w:val="Base"/>
      </w:pPr>
    </w:p>
    <w:p w14:paraId="1512646A" w14:textId="77777777" w:rsidR="00494E1E" w:rsidRPr="001E4898" w:rsidRDefault="00494E1E" w:rsidP="001B56DB">
      <w:pPr>
        <w:pStyle w:val="Rule"/>
      </w:pPr>
      <w:r w:rsidRPr="001E4898">
        <w:t>20 NCAC 01F .0207</w:t>
      </w:r>
      <w:r w:rsidRPr="001E4898">
        <w:tab/>
        <w:t>RULING PROCEDURES</w:t>
      </w:r>
    </w:p>
    <w:p w14:paraId="7DA2FEF6" w14:textId="77777777" w:rsidR="00494E1E" w:rsidRPr="001B56DB" w:rsidRDefault="00494E1E" w:rsidP="001B56DB">
      <w:pPr>
        <w:pStyle w:val="Paragraph"/>
      </w:pPr>
      <w:r w:rsidRPr="001B56DB">
        <w:rPr>
          <w:strike/>
        </w:rPr>
        <w:t>Declaratory ruling procedures may consist of written submissions, an oral hearing, or such other procedures as may be appropriate in a particular case.</w:t>
      </w:r>
    </w:p>
    <w:p w14:paraId="711C1601" w14:textId="77777777" w:rsidR="00494E1E" w:rsidRPr="001B56DB" w:rsidRDefault="00494E1E" w:rsidP="001B56DB">
      <w:pPr>
        <w:pStyle w:val="Base"/>
      </w:pPr>
    </w:p>
    <w:p w14:paraId="5D852144" w14:textId="34E8FC0F" w:rsidR="00494E1E" w:rsidRPr="001E4898" w:rsidRDefault="00494E1E" w:rsidP="00494E1E">
      <w:pPr>
        <w:pStyle w:val="HistoryAuthority"/>
      </w:pPr>
      <w:r w:rsidRPr="001E4898">
        <w:t>Authority G.S. 150B</w:t>
      </w:r>
      <w:r w:rsidRPr="001E4898">
        <w:noBreakHyphen/>
        <w:t>17</w:t>
      </w:r>
      <w:r>
        <w:t>.</w:t>
      </w:r>
    </w:p>
    <w:p w14:paraId="5E04CC0B" w14:textId="77777777" w:rsidR="00494E1E" w:rsidRPr="001B56DB" w:rsidRDefault="00494E1E" w:rsidP="001B56DB">
      <w:pPr>
        <w:pStyle w:val="Base"/>
      </w:pPr>
    </w:p>
    <w:p w14:paraId="7914A2BA" w14:textId="77777777" w:rsidR="00494E1E" w:rsidRPr="00E523BE" w:rsidRDefault="00494E1E" w:rsidP="00E523BE">
      <w:pPr>
        <w:pStyle w:val="Rule"/>
      </w:pPr>
      <w:r w:rsidRPr="00E523BE">
        <w:rPr>
          <w:u w:val="single"/>
        </w:rPr>
        <w:t>20 NCAC 01F .0208</w:t>
      </w:r>
      <w:r w:rsidRPr="00E523BE">
        <w:tab/>
      </w:r>
      <w:r w:rsidRPr="00E523BE">
        <w:rPr>
          <w:u w:val="single"/>
        </w:rPr>
        <w:t>DECLARATORY RULINGS</w:t>
      </w:r>
    </w:p>
    <w:p w14:paraId="27B3A685" w14:textId="77777777" w:rsidR="00494E1E" w:rsidRPr="00E523BE" w:rsidRDefault="00494E1E" w:rsidP="00E523BE">
      <w:pPr>
        <w:pStyle w:val="Paragraph"/>
      </w:pPr>
      <w:r w:rsidRPr="00E523BE">
        <w:rPr>
          <w:u w:val="single"/>
        </w:rPr>
        <w:t>(a)  All requests for declaratory rulings shall be in writing and mailed to the attention of the Rulemaking Coordinator at the address specified in Rule 20 NCAC 01A .0101.</w:t>
      </w:r>
    </w:p>
    <w:p w14:paraId="3207F3FD" w14:textId="77777777" w:rsidR="00494E1E" w:rsidRPr="00E523BE" w:rsidRDefault="00494E1E" w:rsidP="00E523BE">
      <w:pPr>
        <w:pStyle w:val="Paragraph"/>
      </w:pPr>
      <w:r w:rsidRPr="00E523BE">
        <w:rPr>
          <w:u w:val="single"/>
        </w:rPr>
        <w:t>(b)  The request for declaratory ruling shall:</w:t>
      </w:r>
    </w:p>
    <w:p w14:paraId="7628092C" w14:textId="77777777" w:rsidR="00494E1E" w:rsidRPr="00E523BE" w:rsidRDefault="00494E1E" w:rsidP="00E523BE">
      <w:pPr>
        <w:pStyle w:val="SubParagraph"/>
        <w:tabs>
          <w:tab w:val="clear" w:pos="1800"/>
        </w:tabs>
      </w:pPr>
      <w:r w:rsidRPr="00E523BE">
        <w:rPr>
          <w:u w:val="single"/>
        </w:rPr>
        <w:t>(1)</w:t>
      </w:r>
      <w:r w:rsidRPr="00E523BE">
        <w:tab/>
      </w:r>
      <w:r w:rsidRPr="00E523BE">
        <w:rPr>
          <w:u w:val="single"/>
        </w:rPr>
        <w:t xml:space="preserve">contain the name and address of the </w:t>
      </w:r>
      <w:proofErr w:type="gramStart"/>
      <w:r w:rsidRPr="00E523BE">
        <w:rPr>
          <w:u w:val="single"/>
        </w:rPr>
        <w:t>requestor;</w:t>
      </w:r>
      <w:proofErr w:type="gramEnd"/>
    </w:p>
    <w:p w14:paraId="78F4DC22" w14:textId="77777777" w:rsidR="00494E1E" w:rsidRPr="00E523BE" w:rsidRDefault="00494E1E" w:rsidP="00E523BE">
      <w:pPr>
        <w:pStyle w:val="SubParagraph"/>
        <w:tabs>
          <w:tab w:val="clear" w:pos="1800"/>
        </w:tabs>
      </w:pPr>
      <w:r w:rsidRPr="00E523BE">
        <w:rPr>
          <w:u w:val="single"/>
        </w:rPr>
        <w:t>(2)</w:t>
      </w:r>
      <w:r w:rsidRPr="00E523BE">
        <w:tab/>
      </w:r>
      <w:r w:rsidRPr="00E523BE">
        <w:rPr>
          <w:u w:val="single"/>
        </w:rPr>
        <w:t xml:space="preserve">identify the agency, board, or commission to whom the request is directed for </w:t>
      </w:r>
      <w:proofErr w:type="gramStart"/>
      <w:r w:rsidRPr="00E523BE">
        <w:rPr>
          <w:u w:val="single"/>
        </w:rPr>
        <w:t>consideration;</w:t>
      </w:r>
      <w:proofErr w:type="gramEnd"/>
    </w:p>
    <w:p w14:paraId="64AE0DFE" w14:textId="77777777" w:rsidR="00494E1E" w:rsidRPr="00E523BE" w:rsidRDefault="00494E1E" w:rsidP="00E523BE">
      <w:pPr>
        <w:pStyle w:val="SubParagraph"/>
        <w:tabs>
          <w:tab w:val="clear" w:pos="1800"/>
        </w:tabs>
      </w:pPr>
      <w:r w:rsidRPr="00E523BE">
        <w:rPr>
          <w:u w:val="single"/>
        </w:rPr>
        <w:t>(3)</w:t>
      </w:r>
      <w:r w:rsidRPr="00E523BE">
        <w:tab/>
      </w:r>
      <w:r w:rsidRPr="00E523BE">
        <w:rPr>
          <w:u w:val="single"/>
        </w:rPr>
        <w:t>identify the statute, rule, or order to which the request relates; and</w:t>
      </w:r>
    </w:p>
    <w:p w14:paraId="045BBD0B" w14:textId="77777777" w:rsidR="00494E1E" w:rsidRPr="00E523BE" w:rsidRDefault="00494E1E" w:rsidP="00E523BE">
      <w:pPr>
        <w:pStyle w:val="SubParagraph"/>
        <w:tabs>
          <w:tab w:val="clear" w:pos="1800"/>
        </w:tabs>
      </w:pPr>
      <w:r w:rsidRPr="00E523BE">
        <w:rPr>
          <w:u w:val="single"/>
        </w:rPr>
        <w:t>(4)</w:t>
      </w:r>
      <w:r w:rsidRPr="00E523BE">
        <w:tab/>
      </w:r>
      <w:r w:rsidRPr="00E523BE">
        <w:rPr>
          <w:u w:val="single"/>
        </w:rPr>
        <w:t xml:space="preserve">contain a statement of the </w:t>
      </w:r>
      <w:proofErr w:type="gramStart"/>
      <w:r w:rsidRPr="00E523BE">
        <w:rPr>
          <w:u w:val="single"/>
        </w:rPr>
        <w:t>manner in which</w:t>
      </w:r>
      <w:proofErr w:type="gramEnd"/>
      <w:r w:rsidRPr="00E523BE">
        <w:rPr>
          <w:u w:val="single"/>
        </w:rPr>
        <w:t xml:space="preserve"> the requestor is affected, or thinks that the requestor may be affected, by the statute, rule, or order and its application to the requestor.</w:t>
      </w:r>
    </w:p>
    <w:p w14:paraId="4E6FF476" w14:textId="77777777" w:rsidR="00494E1E" w:rsidRPr="00E523BE" w:rsidRDefault="00494E1E" w:rsidP="00E523BE">
      <w:pPr>
        <w:pStyle w:val="Paragraph"/>
      </w:pPr>
      <w:r w:rsidRPr="00E523BE">
        <w:rPr>
          <w:u w:val="single"/>
        </w:rPr>
        <w:t>(c)  A decision to grant or deny a request for a declaratory ruling will be made by the State Treasurer, a deputy pursuant to G.S. 147-75, or board or commission within 30 days of receipt.</w:t>
      </w:r>
      <w:r>
        <w:rPr>
          <w:u w:val="single"/>
        </w:rPr>
        <w:t xml:space="preserve"> </w:t>
      </w:r>
      <w:r w:rsidRPr="00E523BE">
        <w:rPr>
          <w:u w:val="single"/>
        </w:rPr>
        <w:t>The requestor shall be notified in writing of a decision to grant or deny the request.</w:t>
      </w:r>
    </w:p>
    <w:p w14:paraId="380225D0" w14:textId="77777777" w:rsidR="00494E1E" w:rsidRPr="00E523BE" w:rsidRDefault="00494E1E" w:rsidP="00E523BE">
      <w:pPr>
        <w:pStyle w:val="Paragraph"/>
      </w:pPr>
      <w:r w:rsidRPr="00E523BE">
        <w:rPr>
          <w:u w:val="single"/>
        </w:rPr>
        <w:t xml:space="preserve">(d)  </w:t>
      </w:r>
      <w:bookmarkStart w:id="1" w:name="_Hlk54617091"/>
      <w:r w:rsidRPr="00E523BE">
        <w:rPr>
          <w:u w:val="single"/>
        </w:rPr>
        <w:t>A request for declaratory ruling shall be denied by the State Treasurer, deputy, or appropriate board or commission if:</w:t>
      </w:r>
      <w:bookmarkEnd w:id="1"/>
    </w:p>
    <w:p w14:paraId="45717953" w14:textId="77777777" w:rsidR="00494E1E" w:rsidRPr="00E523BE" w:rsidRDefault="00494E1E" w:rsidP="00E523BE">
      <w:pPr>
        <w:pStyle w:val="SubParagraph"/>
        <w:tabs>
          <w:tab w:val="clear" w:pos="1800"/>
        </w:tabs>
      </w:pPr>
      <w:r w:rsidRPr="00E523BE">
        <w:rPr>
          <w:u w:val="single"/>
        </w:rPr>
        <w:t>(1)</w:t>
      </w:r>
      <w:r w:rsidRPr="00E523BE">
        <w:tab/>
      </w:r>
      <w:r w:rsidRPr="00E523BE">
        <w:rPr>
          <w:u w:val="single"/>
        </w:rPr>
        <w:t xml:space="preserve">the request does not meet the requirements set forth in this </w:t>
      </w:r>
      <w:proofErr w:type="gramStart"/>
      <w:r w:rsidRPr="00E523BE">
        <w:rPr>
          <w:u w:val="single"/>
        </w:rPr>
        <w:t>Rule;</w:t>
      </w:r>
      <w:proofErr w:type="gramEnd"/>
    </w:p>
    <w:p w14:paraId="2D483A0C" w14:textId="77777777" w:rsidR="00494E1E" w:rsidRPr="00E523BE" w:rsidRDefault="00494E1E" w:rsidP="00E523BE">
      <w:pPr>
        <w:pStyle w:val="SubParagraph"/>
        <w:tabs>
          <w:tab w:val="clear" w:pos="1800"/>
        </w:tabs>
      </w:pPr>
      <w:r w:rsidRPr="00E523BE">
        <w:rPr>
          <w:u w:val="single"/>
        </w:rPr>
        <w:t>(2)</w:t>
      </w:r>
      <w:r w:rsidRPr="00E523BE">
        <w:tab/>
      </w:r>
      <w:r w:rsidRPr="00E523BE">
        <w:rPr>
          <w:u w:val="single"/>
        </w:rPr>
        <w:t xml:space="preserve">a declaratory ruling has previously been issued on same or similar </w:t>
      </w:r>
      <w:proofErr w:type="gramStart"/>
      <w:r w:rsidRPr="00E523BE">
        <w:rPr>
          <w:u w:val="single"/>
        </w:rPr>
        <w:t>facts;</w:t>
      </w:r>
      <w:proofErr w:type="gramEnd"/>
    </w:p>
    <w:p w14:paraId="46E7B07B" w14:textId="77777777" w:rsidR="00494E1E" w:rsidRPr="00E523BE" w:rsidRDefault="00494E1E" w:rsidP="00E523BE">
      <w:pPr>
        <w:pStyle w:val="SubParagraph"/>
        <w:tabs>
          <w:tab w:val="clear" w:pos="1800"/>
        </w:tabs>
      </w:pPr>
      <w:r w:rsidRPr="00E523BE">
        <w:rPr>
          <w:u w:val="single"/>
        </w:rPr>
        <w:t>(3)</w:t>
      </w:r>
      <w:r w:rsidRPr="00E523BE">
        <w:tab/>
      </w:r>
      <w:r w:rsidRPr="00E523BE">
        <w:rPr>
          <w:u w:val="single"/>
        </w:rPr>
        <w:t xml:space="preserve">a controlling decision has already been issued on same or similar facts in a contested </w:t>
      </w:r>
      <w:proofErr w:type="gramStart"/>
      <w:r w:rsidRPr="00E523BE">
        <w:rPr>
          <w:u w:val="single"/>
        </w:rPr>
        <w:t>case;</w:t>
      </w:r>
      <w:proofErr w:type="gramEnd"/>
    </w:p>
    <w:p w14:paraId="416A3B85" w14:textId="77777777" w:rsidR="00494E1E" w:rsidRPr="00E523BE" w:rsidRDefault="00494E1E" w:rsidP="00E523BE">
      <w:pPr>
        <w:pStyle w:val="SubParagraph"/>
        <w:tabs>
          <w:tab w:val="clear" w:pos="1800"/>
        </w:tabs>
      </w:pPr>
      <w:r w:rsidRPr="00E523BE">
        <w:rPr>
          <w:u w:val="single"/>
        </w:rPr>
        <w:t>(4)</w:t>
      </w:r>
      <w:r w:rsidRPr="00E523BE">
        <w:tab/>
      </w:r>
      <w:r w:rsidRPr="00E523BE">
        <w:rPr>
          <w:u w:val="single"/>
        </w:rPr>
        <w:t>the facts underlying the request were considered at the time of adoption of the rule; or</w:t>
      </w:r>
    </w:p>
    <w:p w14:paraId="237A392E" w14:textId="77777777" w:rsidR="00494E1E" w:rsidRPr="00E523BE" w:rsidRDefault="00494E1E" w:rsidP="00E523BE">
      <w:pPr>
        <w:pStyle w:val="SubParagraph"/>
        <w:tabs>
          <w:tab w:val="clear" w:pos="1800"/>
        </w:tabs>
      </w:pPr>
      <w:r w:rsidRPr="00E523BE">
        <w:rPr>
          <w:u w:val="single"/>
        </w:rPr>
        <w:t>(5)</w:t>
      </w:r>
      <w:r w:rsidRPr="00E523BE">
        <w:tab/>
      </w:r>
      <w:r w:rsidRPr="00E523BE">
        <w:rPr>
          <w:u w:val="single"/>
        </w:rPr>
        <w:t>the subject matter of the request is involved in pending litigation.</w:t>
      </w:r>
    </w:p>
    <w:p w14:paraId="22F067B7" w14:textId="77777777" w:rsidR="00494E1E" w:rsidRPr="00E523BE" w:rsidRDefault="00494E1E" w:rsidP="00E523BE">
      <w:pPr>
        <w:pStyle w:val="Paragraph"/>
      </w:pPr>
      <w:r w:rsidRPr="00E523BE">
        <w:rPr>
          <w:u w:val="single"/>
        </w:rPr>
        <w:t>(e)  If the request is granted, the State Treasurer, deputy, or appropriate board or commission shall issue a written ruling within 45 days of the decision to grant the request.</w:t>
      </w:r>
    </w:p>
    <w:p w14:paraId="7BC78E53" w14:textId="77777777" w:rsidR="00494E1E" w:rsidRPr="00E523BE" w:rsidRDefault="00494E1E" w:rsidP="00E523BE">
      <w:pPr>
        <w:pStyle w:val="Base"/>
      </w:pPr>
    </w:p>
    <w:p w14:paraId="31AC04DB" w14:textId="3695B4D9" w:rsidR="00494E1E" w:rsidRPr="00E523BE" w:rsidRDefault="00494E1E" w:rsidP="00494E1E">
      <w:pPr>
        <w:pStyle w:val="HistoryAuthority"/>
      </w:pPr>
      <w:bookmarkStart w:id="2" w:name="_Hlk49260012"/>
      <w:r w:rsidRPr="00E523BE">
        <w:t>Authority G.S. 150B-4</w:t>
      </w:r>
      <w:r>
        <w:t>.</w:t>
      </w:r>
    </w:p>
    <w:bookmarkEnd w:id="2"/>
    <w:p w14:paraId="3DFE5362" w14:textId="77777777" w:rsidR="00494E1E" w:rsidRPr="005E4FB1" w:rsidRDefault="00494E1E" w:rsidP="00C7105E">
      <w:pPr>
        <w:pStyle w:val="Base"/>
      </w:pPr>
    </w:p>
    <w:p w14:paraId="4822A6B6" w14:textId="6CFF3DF3" w:rsidR="00494E1E" w:rsidRDefault="00494E1E" w:rsidP="00494E1E">
      <w:pPr>
        <w:pStyle w:val="Base"/>
        <w:pBdr>
          <w:top w:val="single" w:sz="18" w:space="1" w:color="auto"/>
        </w:pBdr>
      </w:pPr>
    </w:p>
    <w:p w14:paraId="4FB07199" w14:textId="77777777" w:rsidR="00494E1E" w:rsidRDefault="00494E1E" w:rsidP="00711298">
      <w:pPr>
        <w:pStyle w:val="Chapter"/>
        <w:rPr>
          <w:caps w:val="0"/>
        </w:rPr>
      </w:pPr>
      <w:r>
        <w:t>Title 21 - Occupational Licensing Boards and Commissions</w:t>
      </w:r>
    </w:p>
    <w:p w14:paraId="3F02DF10" w14:textId="77777777" w:rsidR="00494E1E" w:rsidRDefault="00494E1E" w:rsidP="00711298">
      <w:pPr>
        <w:pStyle w:val="SubChapter"/>
      </w:pPr>
    </w:p>
    <w:p w14:paraId="6C34328A" w14:textId="77777777" w:rsidR="00494E1E" w:rsidRDefault="00494E1E" w:rsidP="00711298">
      <w:pPr>
        <w:pStyle w:val="Chapter"/>
        <w:rPr>
          <w:caps w:val="0"/>
        </w:rPr>
      </w:pPr>
      <w:r>
        <w:t>Chapter 12 – LICENSING BOARD FOR General Contractors</w:t>
      </w:r>
    </w:p>
    <w:p w14:paraId="2983CE26" w14:textId="77777777" w:rsidR="00494E1E" w:rsidRPr="00B31E75" w:rsidRDefault="00494E1E">
      <w:pPr>
        <w:pStyle w:val="Base"/>
      </w:pPr>
    </w:p>
    <w:p w14:paraId="40883E94" w14:textId="77777777" w:rsidR="00494E1E" w:rsidRDefault="00494E1E">
      <w:pPr>
        <w:pStyle w:val="Paragraph"/>
        <w:rPr>
          <w:i/>
          <w:iCs/>
        </w:rPr>
      </w:pPr>
      <w:r w:rsidRPr="00B31E75">
        <w:rPr>
          <w:b/>
          <w:bCs/>
          <w:i/>
          <w:iCs/>
        </w:rPr>
        <w:t>Notice</w:t>
      </w:r>
      <w:r w:rsidRPr="00B31E75">
        <w:rPr>
          <w:i/>
          <w:iCs/>
        </w:rPr>
        <w:t xml:space="preserve"> is hereby given in accordance with G.S. 150B-21.2 that the </w:t>
      </w:r>
      <w:r>
        <w:rPr>
          <w:i/>
          <w:iCs/>
        </w:rPr>
        <w:t>Licensing Board for General Contractors</w:t>
      </w:r>
      <w:r w:rsidRPr="00B31E75">
        <w:rPr>
          <w:i/>
          <w:iCs/>
        </w:rPr>
        <w:t xml:space="preserve"> intends to</w:t>
      </w:r>
      <w:r>
        <w:rPr>
          <w:i/>
          <w:iCs/>
        </w:rPr>
        <w:t xml:space="preserve"> amend the rules cited as 21 NCAC 12A .0202, .0501; 12B .0203, .0302 and .0401</w:t>
      </w:r>
      <w:r w:rsidRPr="00B31E75">
        <w:rPr>
          <w:i/>
          <w:iCs/>
        </w:rPr>
        <w:t>.</w:t>
      </w:r>
    </w:p>
    <w:p w14:paraId="45D58523" w14:textId="77777777" w:rsidR="00494E1E" w:rsidRDefault="00494E1E">
      <w:pPr>
        <w:pStyle w:val="Paragraph"/>
        <w:rPr>
          <w:i/>
          <w:iCs/>
        </w:rPr>
      </w:pPr>
    </w:p>
    <w:p w14:paraId="2B617399" w14:textId="77777777" w:rsidR="00494E1E" w:rsidRPr="00B31E75" w:rsidRDefault="00494E1E" w:rsidP="00D30C7E">
      <w:pPr>
        <w:pStyle w:val="Paragraph"/>
        <w:rPr>
          <w:b/>
          <w:i/>
        </w:rPr>
      </w:pPr>
      <w:r w:rsidRPr="00B31E75">
        <w:rPr>
          <w:b/>
        </w:rPr>
        <w:t>Link to agency website pursuant to G.S. 150B-19.1(c):</w:t>
      </w:r>
      <w:r w:rsidRPr="00B31E75">
        <w:rPr>
          <w:b/>
          <w:i/>
        </w:rPr>
        <w:t xml:space="preserve">  </w:t>
      </w:r>
      <w:r>
        <w:rPr>
          <w:i/>
        </w:rPr>
        <w:t>www.nclbgc.org</w:t>
      </w:r>
    </w:p>
    <w:p w14:paraId="549C6CED" w14:textId="77777777" w:rsidR="00494E1E" w:rsidRPr="00B31E75" w:rsidRDefault="00494E1E" w:rsidP="00D30C7E">
      <w:pPr>
        <w:pStyle w:val="Paragraph"/>
        <w:rPr>
          <w:b/>
        </w:rPr>
      </w:pPr>
    </w:p>
    <w:p w14:paraId="100BB0B8" w14:textId="77777777" w:rsidR="00494E1E" w:rsidRPr="00B31E75" w:rsidRDefault="00494E1E">
      <w:pPr>
        <w:pStyle w:val="Paragraph"/>
        <w:rPr>
          <w:i/>
        </w:rPr>
      </w:pPr>
      <w:r w:rsidRPr="00B31E75">
        <w:rPr>
          <w:b/>
          <w:bCs/>
        </w:rPr>
        <w:t>Proposed Effective Date:</w:t>
      </w:r>
      <w:r w:rsidRPr="00B31E75">
        <w:rPr>
          <w:b/>
          <w:bCs/>
          <w:i/>
        </w:rPr>
        <w:t xml:space="preserve">  </w:t>
      </w:r>
      <w:r>
        <w:rPr>
          <w:i/>
          <w:color w:val="000000"/>
          <w:highlight w:val="white"/>
        </w:rPr>
        <w:t>January 1, 2022</w:t>
      </w:r>
    </w:p>
    <w:p w14:paraId="2B87368C" w14:textId="77777777" w:rsidR="00494E1E" w:rsidRPr="00B31E75" w:rsidRDefault="00494E1E">
      <w:pPr>
        <w:pStyle w:val="Base"/>
      </w:pPr>
    </w:p>
    <w:p w14:paraId="7D445912" w14:textId="77777777" w:rsidR="00494E1E" w:rsidRDefault="00494E1E" w:rsidP="000F6792">
      <w:pPr>
        <w:pStyle w:val="Base"/>
        <w:tabs>
          <w:tab w:val="left" w:pos="936"/>
        </w:tabs>
        <w:rPr>
          <w:b/>
        </w:rPr>
      </w:pPr>
      <w:r>
        <w:rPr>
          <w:b/>
        </w:rPr>
        <w:t>Public Hearing:</w:t>
      </w:r>
    </w:p>
    <w:p w14:paraId="4219FAEE" w14:textId="77777777" w:rsidR="00494E1E" w:rsidRDefault="00494E1E" w:rsidP="000F6792">
      <w:pPr>
        <w:pStyle w:val="Base"/>
        <w:tabs>
          <w:tab w:val="left" w:pos="936"/>
        </w:tabs>
      </w:pPr>
      <w:r>
        <w:rPr>
          <w:b/>
        </w:rPr>
        <w:t>Date:</w:t>
      </w:r>
      <w:r>
        <w:rPr>
          <w:i/>
        </w:rPr>
        <w:t xml:space="preserve">  September 15, 2021</w:t>
      </w:r>
    </w:p>
    <w:p w14:paraId="79BC4BCF" w14:textId="77777777" w:rsidR="00494E1E" w:rsidRDefault="00494E1E" w:rsidP="000F6792">
      <w:pPr>
        <w:pStyle w:val="Base"/>
        <w:tabs>
          <w:tab w:val="left" w:pos="936"/>
        </w:tabs>
      </w:pPr>
      <w:r>
        <w:rPr>
          <w:b/>
        </w:rPr>
        <w:t>Time:</w:t>
      </w:r>
      <w:r>
        <w:rPr>
          <w:i/>
        </w:rPr>
        <w:t xml:space="preserve">  9:00 a.m.</w:t>
      </w:r>
    </w:p>
    <w:p w14:paraId="47B52BC0" w14:textId="77777777" w:rsidR="00494E1E" w:rsidRDefault="00494E1E" w:rsidP="000F6792">
      <w:pPr>
        <w:pStyle w:val="Base"/>
        <w:tabs>
          <w:tab w:val="left" w:pos="936"/>
        </w:tabs>
      </w:pPr>
      <w:r>
        <w:rPr>
          <w:b/>
        </w:rPr>
        <w:t>Location:</w:t>
      </w:r>
      <w:r>
        <w:rPr>
          <w:i/>
        </w:rPr>
        <w:t xml:space="preserve">  NC Licensing Board for General Contractors, 5400 Creedmoor Road, Raleigh, NC 27612</w:t>
      </w:r>
    </w:p>
    <w:p w14:paraId="0C5C3FCB" w14:textId="77777777" w:rsidR="00494E1E" w:rsidRDefault="00494E1E" w:rsidP="000F6792">
      <w:pPr>
        <w:pStyle w:val="Base"/>
        <w:tabs>
          <w:tab w:val="left" w:pos="936"/>
        </w:tabs>
      </w:pPr>
    </w:p>
    <w:p w14:paraId="4A07F675" w14:textId="77777777" w:rsidR="00494E1E" w:rsidRDefault="00494E1E">
      <w:pPr>
        <w:pStyle w:val="Paragraph"/>
      </w:pPr>
      <w:r w:rsidRPr="00B31E75">
        <w:rPr>
          <w:b/>
          <w:bCs/>
        </w:rPr>
        <w:t>Reason for Proposed Action:</w:t>
      </w:r>
      <w:r w:rsidRPr="00B31E75">
        <w:t xml:space="preserve"> </w:t>
      </w:r>
    </w:p>
    <w:p w14:paraId="2E86CAAF" w14:textId="77777777" w:rsidR="00494E1E" w:rsidRDefault="00494E1E">
      <w:pPr>
        <w:pStyle w:val="Paragraph"/>
        <w:rPr>
          <w:i/>
          <w:color w:val="000000"/>
          <w:highlight w:val="white"/>
        </w:rPr>
      </w:pPr>
      <w:r w:rsidRPr="000A2F4B">
        <w:rPr>
          <w:b/>
          <w:bCs/>
          <w:i/>
          <w:color w:val="000000"/>
          <w:highlight w:val="white"/>
        </w:rPr>
        <w:t>21 NCAC 12A .0202</w:t>
      </w:r>
      <w:r>
        <w:rPr>
          <w:i/>
          <w:color w:val="000000"/>
          <w:highlight w:val="white"/>
        </w:rPr>
        <w:t xml:space="preserve"> - To clarify definition of the Marine Construction specialty classification.</w:t>
      </w:r>
    </w:p>
    <w:p w14:paraId="041A6FCC" w14:textId="77777777" w:rsidR="00494E1E" w:rsidRDefault="00494E1E">
      <w:pPr>
        <w:pStyle w:val="Paragraph"/>
        <w:rPr>
          <w:i/>
          <w:color w:val="000000"/>
          <w:highlight w:val="white"/>
        </w:rPr>
      </w:pPr>
      <w:r w:rsidRPr="000A2F4B">
        <w:rPr>
          <w:b/>
          <w:bCs/>
          <w:i/>
          <w:color w:val="000000"/>
          <w:highlight w:val="white"/>
        </w:rPr>
        <w:t>21 NCAC 12A .0501</w:t>
      </w:r>
      <w:r>
        <w:rPr>
          <w:i/>
          <w:color w:val="000000"/>
          <w:highlight w:val="white"/>
        </w:rPr>
        <w:t xml:space="preserve"> - To require a licensee to notify the Board upon change of the corporate structure.</w:t>
      </w:r>
    </w:p>
    <w:p w14:paraId="053F9EE2" w14:textId="77777777" w:rsidR="00494E1E" w:rsidRDefault="00494E1E">
      <w:pPr>
        <w:pStyle w:val="Paragraph"/>
        <w:rPr>
          <w:i/>
          <w:color w:val="000000"/>
          <w:highlight w:val="white"/>
        </w:rPr>
      </w:pPr>
      <w:r w:rsidRPr="000A2F4B">
        <w:rPr>
          <w:b/>
          <w:bCs/>
          <w:i/>
          <w:color w:val="000000"/>
          <w:highlight w:val="white"/>
        </w:rPr>
        <w:t>21 NCAC 12B .0203</w:t>
      </w:r>
      <w:r>
        <w:rPr>
          <w:i/>
          <w:color w:val="000000"/>
          <w:highlight w:val="white"/>
        </w:rPr>
        <w:t xml:space="preserve"> - To add an additional basis for denial of CE provider approval.</w:t>
      </w:r>
    </w:p>
    <w:p w14:paraId="74BEF94C" w14:textId="77777777" w:rsidR="00494E1E" w:rsidRDefault="00494E1E">
      <w:pPr>
        <w:pStyle w:val="Paragraph"/>
        <w:rPr>
          <w:i/>
          <w:color w:val="000000"/>
          <w:highlight w:val="white"/>
        </w:rPr>
      </w:pPr>
      <w:r w:rsidRPr="000A2F4B">
        <w:rPr>
          <w:b/>
          <w:bCs/>
          <w:i/>
          <w:color w:val="000000"/>
          <w:highlight w:val="white"/>
        </w:rPr>
        <w:t>21 NCAC 12B .0302</w:t>
      </w:r>
      <w:r>
        <w:rPr>
          <w:i/>
          <w:color w:val="000000"/>
          <w:highlight w:val="white"/>
        </w:rPr>
        <w:t xml:space="preserve"> - To require a CE provider to certify that course content does not infringe on intellectual property rights.</w:t>
      </w:r>
    </w:p>
    <w:p w14:paraId="5D6ED776" w14:textId="77777777" w:rsidR="00494E1E" w:rsidRPr="00B31E75" w:rsidRDefault="00494E1E">
      <w:pPr>
        <w:pStyle w:val="Paragraph"/>
        <w:rPr>
          <w:i/>
          <w:iCs/>
        </w:rPr>
      </w:pPr>
      <w:r w:rsidRPr="000A2F4B">
        <w:rPr>
          <w:b/>
          <w:bCs/>
          <w:i/>
          <w:color w:val="000000"/>
          <w:highlight w:val="white"/>
        </w:rPr>
        <w:t>21 NCAC 12B .0401</w:t>
      </w:r>
      <w:r>
        <w:rPr>
          <w:i/>
          <w:color w:val="000000"/>
          <w:highlight w:val="white"/>
        </w:rPr>
        <w:t xml:space="preserve"> - To clarify that a CE instructor can receive credit only once per course.</w:t>
      </w:r>
    </w:p>
    <w:p w14:paraId="004CB7A4" w14:textId="77777777" w:rsidR="00494E1E" w:rsidRPr="00B31E75" w:rsidRDefault="00494E1E">
      <w:pPr>
        <w:pStyle w:val="Paragraph"/>
        <w:rPr>
          <w:i/>
          <w:iCs/>
        </w:rPr>
      </w:pPr>
    </w:p>
    <w:p w14:paraId="1A2DC607" w14:textId="77777777" w:rsidR="00494E1E" w:rsidRPr="000A2F4B" w:rsidRDefault="00494E1E" w:rsidP="000A2F4B">
      <w:pPr>
        <w:pStyle w:val="Paragraph"/>
        <w:rPr>
          <w:i/>
          <w:iCs/>
        </w:rPr>
      </w:pPr>
      <w:r w:rsidRPr="000A2F4B">
        <w:rPr>
          <w:b/>
          <w:bCs/>
          <w:i/>
          <w:iCs/>
        </w:rPr>
        <w:t xml:space="preserve">Comments may be submitted to:  </w:t>
      </w:r>
      <w:r w:rsidRPr="000A2F4B">
        <w:rPr>
          <w:i/>
          <w:iCs/>
          <w:highlight w:val="white"/>
        </w:rPr>
        <w:t>C. Frank Wiesner, NC Licensing Board for General Contractors, 5400 Creedmoor Road, Raleigh, NC 27612; phone (919) 571-4183; fax (919) 571-4703; email Frank.Wiesner@nclbgc.org</w:t>
      </w:r>
    </w:p>
    <w:p w14:paraId="6912BDE7" w14:textId="77777777" w:rsidR="00494E1E" w:rsidRPr="00B31E75" w:rsidRDefault="00494E1E" w:rsidP="007C396A">
      <w:pPr>
        <w:pStyle w:val="Paragraph"/>
        <w:rPr>
          <w:i/>
          <w:iCs/>
        </w:rPr>
      </w:pPr>
    </w:p>
    <w:p w14:paraId="0F0C3A71" w14:textId="77777777" w:rsidR="00494E1E" w:rsidRPr="00B31E75" w:rsidRDefault="00494E1E" w:rsidP="007C396A">
      <w:pPr>
        <w:pStyle w:val="Paragraph"/>
        <w:rPr>
          <w:b/>
        </w:rPr>
      </w:pPr>
      <w:r w:rsidRPr="00B31E75">
        <w:rPr>
          <w:b/>
          <w:iCs/>
        </w:rPr>
        <w:t>Comment period ends:</w:t>
      </w:r>
      <w:r w:rsidRPr="00B31E75">
        <w:rPr>
          <w:b/>
          <w:i/>
          <w:iCs/>
        </w:rPr>
        <w:t xml:space="preserve">  </w:t>
      </w:r>
      <w:r>
        <w:rPr>
          <w:i/>
          <w:color w:val="000000"/>
          <w:highlight w:val="white"/>
        </w:rPr>
        <w:t>October 15, 2021</w:t>
      </w:r>
    </w:p>
    <w:p w14:paraId="632ABFD7" w14:textId="77777777" w:rsidR="00494E1E" w:rsidRPr="00B31E75" w:rsidRDefault="00494E1E">
      <w:pPr>
        <w:pStyle w:val="Paragraph"/>
      </w:pPr>
    </w:p>
    <w:p w14:paraId="7A0E7D2F" w14:textId="77777777" w:rsidR="00494E1E" w:rsidRPr="00B31E75" w:rsidRDefault="00494E1E"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lastRenderedPageBreak/>
        <w:t>Commission, please call a Commission staff attorney at 919-431-3000.</w:t>
      </w:r>
    </w:p>
    <w:p w14:paraId="18E56B5D" w14:textId="77777777" w:rsidR="00494E1E" w:rsidRPr="00B31E75" w:rsidRDefault="00494E1E" w:rsidP="001A0C0F">
      <w:pPr>
        <w:pStyle w:val="Paragraph"/>
      </w:pPr>
    </w:p>
    <w:p w14:paraId="345488DB" w14:textId="77777777" w:rsidR="00494E1E" w:rsidRPr="00B31E75" w:rsidRDefault="00494E1E" w:rsidP="00EB6EED">
      <w:pPr>
        <w:pStyle w:val="Paragraph"/>
        <w:rPr>
          <w:b/>
        </w:rPr>
      </w:pPr>
      <w:r w:rsidRPr="00B31E75">
        <w:rPr>
          <w:b/>
        </w:rPr>
        <w:t>Fiscal impact. Does any rule or combination of rules in this notice create an economic impact? Check all that apply.</w:t>
      </w:r>
    </w:p>
    <w:p w14:paraId="2A130AA2"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State funds affected</w:t>
      </w:r>
    </w:p>
    <w:p w14:paraId="378BB0DC"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Local funds affected</w:t>
      </w:r>
    </w:p>
    <w:p w14:paraId="050CB0C2"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Substantial economic impact (&gt;= $1,000,000)</w:t>
      </w:r>
    </w:p>
    <w:p w14:paraId="52E5A4DE"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Approved by OSBM</w:t>
      </w:r>
    </w:p>
    <w:p w14:paraId="4EF2C0CC" w14:textId="77777777" w:rsidR="00494E1E" w:rsidRPr="00D30C7E" w:rsidRDefault="00494E1E"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ED49D3">
        <w:rPr>
          <w:b/>
        </w:rPr>
      </w:r>
      <w:r w:rsidR="00ED49D3">
        <w:rPr>
          <w:b/>
        </w:rPr>
        <w:fldChar w:fldCharType="separate"/>
      </w:r>
      <w:r w:rsidRPr="00D30C7E">
        <w:rPr>
          <w:b/>
        </w:rPr>
        <w:fldChar w:fldCharType="end"/>
      </w:r>
      <w:r>
        <w:rPr>
          <w:b/>
        </w:rPr>
        <w:tab/>
        <w:t>No fiscal note required</w:t>
      </w:r>
    </w:p>
    <w:p w14:paraId="51DB3E61" w14:textId="77777777" w:rsidR="00494E1E" w:rsidRPr="00B31E75" w:rsidRDefault="00494E1E" w:rsidP="00D30C7E">
      <w:pPr>
        <w:pStyle w:val="Paragraph"/>
      </w:pPr>
    </w:p>
    <w:p w14:paraId="62F4FB22" w14:textId="77777777" w:rsidR="00494E1E" w:rsidRDefault="00494E1E" w:rsidP="001F4C68">
      <w:pPr>
        <w:pStyle w:val="SubChapter"/>
      </w:pPr>
      <w:r>
        <w:t>SUBCHAPTER 12A – GENERAL PROVISIONS</w:t>
      </w:r>
    </w:p>
    <w:p w14:paraId="6B5336C5" w14:textId="77777777" w:rsidR="00494E1E" w:rsidRDefault="00494E1E" w:rsidP="001F4C68">
      <w:pPr>
        <w:pStyle w:val="Base"/>
      </w:pPr>
    </w:p>
    <w:p w14:paraId="72690139" w14:textId="77777777" w:rsidR="00494E1E" w:rsidRDefault="00494E1E" w:rsidP="001F4C68">
      <w:pPr>
        <w:pStyle w:val="Section"/>
      </w:pPr>
      <w:r>
        <w:t xml:space="preserve">SECTION .0200 </w:t>
      </w:r>
      <w:r>
        <w:noBreakHyphen/>
        <w:t xml:space="preserve"> LICENSING REQUIREMENTS</w:t>
      </w:r>
    </w:p>
    <w:p w14:paraId="4160EA02" w14:textId="77777777" w:rsidR="00494E1E" w:rsidRPr="001F4C68" w:rsidRDefault="00494E1E" w:rsidP="001F4C68">
      <w:pPr>
        <w:pStyle w:val="Base"/>
      </w:pPr>
    </w:p>
    <w:p w14:paraId="3DFE23C5" w14:textId="77777777" w:rsidR="00494E1E" w:rsidRPr="001F4C68" w:rsidRDefault="00494E1E" w:rsidP="001F4C68">
      <w:pPr>
        <w:pStyle w:val="Rule"/>
      </w:pPr>
      <w:r w:rsidRPr="001F4C68">
        <w:t>21 ncac 12A .0202</w:t>
      </w:r>
      <w:r w:rsidRPr="001F4C68">
        <w:tab/>
        <w:t>CLASSIFICATION</w:t>
      </w:r>
    </w:p>
    <w:p w14:paraId="59AF1CA0" w14:textId="77777777" w:rsidR="00494E1E" w:rsidRPr="001F4C68" w:rsidRDefault="00494E1E" w:rsidP="001F4C68">
      <w:pPr>
        <w:pStyle w:val="Paragraph"/>
      </w:pPr>
      <w:r w:rsidRPr="001F4C68">
        <w:t>(a)  A general contractor shall be certified in one of the following five classifications:</w:t>
      </w:r>
    </w:p>
    <w:p w14:paraId="2DE9FAB8" w14:textId="77777777" w:rsidR="00494E1E" w:rsidRPr="001F4C68" w:rsidRDefault="00494E1E" w:rsidP="001F4C68">
      <w:pPr>
        <w:pStyle w:val="SubParagraph"/>
        <w:tabs>
          <w:tab w:val="clear" w:pos="1800"/>
        </w:tabs>
      </w:pPr>
      <w:r w:rsidRPr="001F4C68">
        <w:t>(1)</w:t>
      </w:r>
      <w:r w:rsidRPr="001F4C68">
        <w:tab/>
        <w:t xml:space="preserve">Building Contractor. This classification covers all building construction and demolition activity </w:t>
      </w:r>
      <w:proofErr w:type="gramStart"/>
      <w:r w:rsidRPr="001F4C68">
        <w:t>including:</w:t>
      </w:r>
      <w:proofErr w:type="gramEnd"/>
      <w:r w:rsidRPr="001F4C68">
        <w:t xml:space="preserve"> commercial, industrial, institutional, and all residential building construction. It includes parking decks; all site work, grading and paving of parking lots, driveways, sidewalks, and gutters; storm drainage, retaining or screen walls, and hardware and accessory structures; and indoor and outdoor recreational facilities including natural and artificial surface athletic fields, running tracks, bleachers, and seating. It also covers work done under the specialty classifications of </w:t>
      </w:r>
      <w:proofErr w:type="gramStart"/>
      <w:r w:rsidRPr="001F4C68">
        <w:t>S(</w:t>
      </w:r>
      <w:proofErr w:type="gramEnd"/>
      <w:r w:rsidRPr="001F4C68">
        <w:t xml:space="preserve">Concrete Construction), S(Insulation), S(Interior Construction), S(Marine Construction), S(Masonry Construction), S(Roofing), S(Metal </w:t>
      </w:r>
      <w:bookmarkStart w:id="3" w:name="Document0zzSDUNumber2"/>
      <w:bookmarkEnd w:id="3"/>
      <w:r w:rsidRPr="001F4C68">
        <w:t>Erection), S(Swimming Pools), and S(Asbestos), and S(Wind Turbine).</w:t>
      </w:r>
    </w:p>
    <w:p w14:paraId="04444176" w14:textId="77777777" w:rsidR="00494E1E" w:rsidRPr="001F4C68" w:rsidRDefault="00494E1E" w:rsidP="001F4C68">
      <w:pPr>
        <w:pStyle w:val="SubParagraph"/>
        <w:tabs>
          <w:tab w:val="clear" w:pos="1800"/>
        </w:tabs>
      </w:pPr>
      <w:r w:rsidRPr="001F4C68">
        <w:t>(2)</w:t>
      </w:r>
      <w:r w:rsidRPr="001F4C68">
        <w:tab/>
        <w:t>Residential Contractor. This classification covers all construction and demolition activity pertaining to the construction of residential units that are required to conform to the residential building code adopted by the Building Code Council pursuant to G.S. 143-138; all site work, driveways, sidewalks, and water and wastewater systems ancillary to the aforementioned structures and improvements; and the work done as part of such residential units under the specialty classifications of S(Insulation), S(Interior Construction), S(Masonry Construction), S(Roofing), S(Swimming Pools), and S(Asbestos).</w:t>
      </w:r>
    </w:p>
    <w:p w14:paraId="498FEC76" w14:textId="77777777" w:rsidR="00494E1E" w:rsidRPr="001F4C68" w:rsidRDefault="00494E1E" w:rsidP="001F4C68">
      <w:pPr>
        <w:pStyle w:val="SubParagraph"/>
        <w:tabs>
          <w:tab w:val="clear" w:pos="1800"/>
        </w:tabs>
      </w:pPr>
      <w:r w:rsidRPr="001F4C68">
        <w:t>(3)</w:t>
      </w:r>
      <w:r w:rsidRPr="001F4C68">
        <w:tab/>
        <w:t xml:space="preserve">Highway Contractor. This classification covers all highway construction activity </w:t>
      </w:r>
      <w:proofErr w:type="gramStart"/>
      <w:r w:rsidRPr="001F4C68">
        <w:t>including:</w:t>
      </w:r>
      <w:proofErr w:type="gramEnd"/>
      <w:r w:rsidRPr="001F4C68">
        <w:t xml:space="preserve"> grading, paving of all types, installation of exterior artificial athletic surfaces, relocation of public and private utility lines ancillary to a principal project, bridge construction and repair, culvert construction and repair, parking decks, sidewalks, curbs, gutters and storm </w:t>
      </w:r>
      <w:r w:rsidRPr="001F4C68">
        <w:t xml:space="preserve">drainage. It also includes installation and erection of guard rails, fencing, signage and ancillary highway hardware; covers paving and grading of airport and airfield runways, taxiways, and aprons, including the installation of fencing, signage, runway lighting and marking; and work done under the specialty classifications of </w:t>
      </w:r>
      <w:proofErr w:type="gramStart"/>
      <w:r w:rsidRPr="001F4C68">
        <w:t>S(</w:t>
      </w:r>
      <w:proofErr w:type="gramEnd"/>
      <w:r w:rsidRPr="001F4C68">
        <w:t>Boring and Tunneling), S(Concrete Construction), S(Marine Construction), S(Railroad Construction), and H(Grading and Excavating).</w:t>
      </w:r>
    </w:p>
    <w:p w14:paraId="316F453B" w14:textId="77777777" w:rsidR="00494E1E" w:rsidRPr="001F4C68" w:rsidRDefault="00494E1E" w:rsidP="001F4C68">
      <w:pPr>
        <w:pStyle w:val="SubParagraph"/>
        <w:tabs>
          <w:tab w:val="clear" w:pos="1800"/>
        </w:tabs>
      </w:pPr>
      <w:r w:rsidRPr="001F4C68">
        <w:t>(4)</w:t>
      </w:r>
      <w:r w:rsidRPr="001F4C68">
        <w:tab/>
        <w:t xml:space="preserve">Public Utilities Contractor. This classification includes </w:t>
      </w:r>
      <w:bookmarkStart w:id="4" w:name="Document0zzSDUNumber3"/>
      <w:bookmarkEnd w:id="4"/>
      <w:r w:rsidRPr="001F4C68">
        <w:t xml:space="preserve">operations that are the performance of construction work on water and wastewater systems and on the subclassifications of facilities set forth in G.S. 87-10(b)(3). The Board shall issue a license to a public utilities contractor that is limited to any of the subclassifications set forth in G.S. 87-10(b)(3) for which the contractor qualifies. A public utilities contractor license covers work done under the specialty classifications of </w:t>
      </w:r>
      <w:proofErr w:type="gramStart"/>
      <w:r w:rsidRPr="001F4C68">
        <w:t>S(</w:t>
      </w:r>
      <w:proofErr w:type="gramEnd"/>
      <w:r w:rsidRPr="001F4C68">
        <w:t>Boring and Tunneling), PU(Communications), PU(Fuel Distribution), PU(Electrical-Ahead of Point of Delivery), PU(Water Lines and Sewer Lines), PU(Water Purification and Sewage Disposal), and S(Swimming Pools).</w:t>
      </w:r>
    </w:p>
    <w:p w14:paraId="14BFC486" w14:textId="77777777" w:rsidR="00494E1E" w:rsidRPr="001F4C68" w:rsidRDefault="00494E1E" w:rsidP="001F4C68">
      <w:pPr>
        <w:pStyle w:val="SubParagraph"/>
        <w:tabs>
          <w:tab w:val="clear" w:pos="1800"/>
        </w:tabs>
      </w:pPr>
      <w:r w:rsidRPr="001F4C68">
        <w:t>(5)</w:t>
      </w:r>
      <w:r w:rsidRPr="001F4C68">
        <w:tab/>
        <w:t>Specialty Contractor. This classification covers all construction operation and performance of contract work outlined as follows:</w:t>
      </w:r>
    </w:p>
    <w:p w14:paraId="1BE30539" w14:textId="77777777" w:rsidR="00494E1E" w:rsidRPr="001F4C68" w:rsidRDefault="00494E1E" w:rsidP="001F4C68">
      <w:pPr>
        <w:pStyle w:val="Part"/>
        <w:tabs>
          <w:tab w:val="clear" w:pos="2520"/>
        </w:tabs>
      </w:pPr>
      <w:r w:rsidRPr="001F4C68">
        <w:t>(A)</w:t>
      </w:r>
      <w:r w:rsidRPr="001F4C68">
        <w:tab/>
      </w:r>
      <w:proofErr w:type="gramStart"/>
      <w:r w:rsidRPr="001F4C68">
        <w:t>H(</w:t>
      </w:r>
      <w:proofErr w:type="gramEnd"/>
      <w:r w:rsidRPr="001F4C68">
        <w:t>Grading and Excavating). This classification covers the digging, moving, and placing of materials forming the surface of the earth, excluding air and water, in such a manner that the cut, fill, excavation, grade, trench, backfill, or any similar operation may be executed with the use of hand and power tools and machines used for these types of digging, moving, and material placing. It covers work on earthen dams and the use of explosives used in connection with all or any part of the activities described in this Subparagraph. It also includes clearing and grubbing, and erosion control activities.</w:t>
      </w:r>
    </w:p>
    <w:p w14:paraId="6F4C2C8D" w14:textId="77777777" w:rsidR="00494E1E" w:rsidRPr="001F4C68" w:rsidRDefault="00494E1E" w:rsidP="001F4C68">
      <w:pPr>
        <w:pStyle w:val="Part"/>
        <w:tabs>
          <w:tab w:val="clear" w:pos="2520"/>
        </w:tabs>
      </w:pPr>
      <w:r w:rsidRPr="001F4C68">
        <w:t>(B)</w:t>
      </w:r>
      <w:r w:rsidRPr="001F4C68">
        <w:tab/>
      </w:r>
      <w:proofErr w:type="gramStart"/>
      <w:r w:rsidRPr="001F4C68">
        <w:t>S(</w:t>
      </w:r>
      <w:proofErr w:type="gramEnd"/>
      <w:r w:rsidRPr="001F4C68">
        <w:t xml:space="preserve">Boring and Tunneling). This classification covers the construction of underground or underwater passageways by digging or boring through and under the earth's </w:t>
      </w:r>
      <w:bookmarkStart w:id="5" w:name="Document0zzSDUNumber4"/>
      <w:bookmarkEnd w:id="5"/>
      <w:r w:rsidRPr="001F4C68">
        <w:t>surface, including the bracing and compacting of such passageways to make them safe for the purpose intended. It includes preparation of the ground surfaces at points of ingress and egress.</w:t>
      </w:r>
    </w:p>
    <w:p w14:paraId="58561D0D" w14:textId="77777777" w:rsidR="00494E1E" w:rsidRPr="001F4C68" w:rsidRDefault="00494E1E" w:rsidP="001F4C68">
      <w:pPr>
        <w:pStyle w:val="Part"/>
        <w:tabs>
          <w:tab w:val="clear" w:pos="2520"/>
        </w:tabs>
      </w:pPr>
      <w:r w:rsidRPr="001F4C68">
        <w:lastRenderedPageBreak/>
        <w:t>(C)</w:t>
      </w:r>
      <w:r w:rsidRPr="001F4C68">
        <w:tab/>
        <w:t>PU (Communications). This classification covers the installation of the following:</w:t>
      </w:r>
    </w:p>
    <w:p w14:paraId="7AA55110" w14:textId="77777777" w:rsidR="00494E1E" w:rsidRPr="001F4C68" w:rsidRDefault="00494E1E" w:rsidP="001F4C68">
      <w:pPr>
        <w:pStyle w:val="SubPart"/>
      </w:pPr>
      <w:r w:rsidRPr="001F4C68">
        <w:t>(</w:t>
      </w:r>
      <w:proofErr w:type="spellStart"/>
      <w:r w:rsidRPr="001F4C68">
        <w:t>i</w:t>
      </w:r>
      <w:proofErr w:type="spellEnd"/>
      <w:r w:rsidRPr="001F4C68">
        <w:t>)</w:t>
      </w:r>
      <w:r w:rsidRPr="001F4C68">
        <w:tab/>
        <w:t xml:space="preserve">all types of pole lines, and aerial and underground distribution cable for telephone </w:t>
      </w:r>
      <w:proofErr w:type="gramStart"/>
      <w:r w:rsidRPr="001F4C68">
        <w:t>systems;</w:t>
      </w:r>
      <w:proofErr w:type="gramEnd"/>
    </w:p>
    <w:p w14:paraId="3323CEBF" w14:textId="77777777" w:rsidR="00494E1E" w:rsidRPr="001F4C68" w:rsidRDefault="00494E1E" w:rsidP="001F4C68">
      <w:pPr>
        <w:pStyle w:val="SubPart"/>
      </w:pPr>
      <w:r w:rsidRPr="001F4C68">
        <w:t>(ii)</w:t>
      </w:r>
      <w:r w:rsidRPr="001F4C68">
        <w:tab/>
        <w:t xml:space="preserve">aerial and underground distribution cable for cable TV and master antenna TV systems capable of transmitting R.F. </w:t>
      </w:r>
      <w:proofErr w:type="gramStart"/>
      <w:r w:rsidRPr="001F4C68">
        <w:t>signals;</w:t>
      </w:r>
      <w:proofErr w:type="gramEnd"/>
    </w:p>
    <w:p w14:paraId="7FBF39A5" w14:textId="77777777" w:rsidR="00494E1E" w:rsidRPr="001F4C68" w:rsidRDefault="00494E1E" w:rsidP="001F4C68">
      <w:pPr>
        <w:pStyle w:val="SubPart"/>
      </w:pPr>
      <w:r w:rsidRPr="001F4C68">
        <w:t>(iii)</w:t>
      </w:r>
      <w:r w:rsidRPr="001F4C68">
        <w:tab/>
        <w:t>underground conduit and communication cable including fiber optic cable; and</w:t>
      </w:r>
    </w:p>
    <w:p w14:paraId="66135AFC" w14:textId="77777777" w:rsidR="00494E1E" w:rsidRPr="001F4C68" w:rsidRDefault="00494E1E" w:rsidP="001F4C68">
      <w:pPr>
        <w:pStyle w:val="SubPart"/>
      </w:pPr>
      <w:r w:rsidRPr="001F4C68">
        <w:t>(iv)</w:t>
      </w:r>
      <w:r w:rsidRPr="001F4C68">
        <w:tab/>
        <w:t xml:space="preserve">microwave systems and towers, including foundations and excavations where required, when the microwave systems are being used for the purpose of transmitting R.F. </w:t>
      </w:r>
      <w:proofErr w:type="gramStart"/>
      <w:r w:rsidRPr="001F4C68">
        <w:t>signals;</w:t>
      </w:r>
      <w:proofErr w:type="gramEnd"/>
      <w:r w:rsidRPr="001F4C68">
        <w:t xml:space="preserve"> and installation of PCS or cellular telephone towers and sites.</w:t>
      </w:r>
    </w:p>
    <w:p w14:paraId="0F96730E" w14:textId="77777777" w:rsidR="00494E1E" w:rsidRPr="001F4C68" w:rsidRDefault="00494E1E" w:rsidP="001F4C68">
      <w:pPr>
        <w:pStyle w:val="Part"/>
        <w:tabs>
          <w:tab w:val="clear" w:pos="2520"/>
        </w:tabs>
      </w:pPr>
      <w:r w:rsidRPr="001F4C68">
        <w:t>(D)</w:t>
      </w:r>
      <w:r w:rsidRPr="001F4C68">
        <w:tab/>
      </w:r>
      <w:proofErr w:type="gramStart"/>
      <w:r w:rsidRPr="001F4C68">
        <w:t>S(</w:t>
      </w:r>
      <w:proofErr w:type="gramEnd"/>
      <w:r w:rsidRPr="001F4C68">
        <w:t xml:space="preserve">Concrete Construction). This classification covers the construction, demolition, and installation of foundations, pre-cast silos, and other concrete tanks or receptacles, prestressed components, and </w:t>
      </w:r>
      <w:proofErr w:type="spellStart"/>
      <w:r w:rsidRPr="001F4C68">
        <w:t>gunite</w:t>
      </w:r>
      <w:proofErr w:type="spellEnd"/>
      <w:r w:rsidRPr="001F4C68">
        <w:t xml:space="preserve"> applications, but excludes bridges, streets, sidewalks, curbs, gutters, driveways, parking lots, and highways.</w:t>
      </w:r>
    </w:p>
    <w:p w14:paraId="19C89D15" w14:textId="77777777" w:rsidR="00494E1E" w:rsidRPr="001F4C68" w:rsidRDefault="00494E1E" w:rsidP="001F4C68">
      <w:pPr>
        <w:pStyle w:val="Part"/>
        <w:tabs>
          <w:tab w:val="clear" w:pos="2520"/>
        </w:tabs>
      </w:pPr>
      <w:r w:rsidRPr="001F4C68">
        <w:t>(E)</w:t>
      </w:r>
      <w:r w:rsidRPr="001F4C68">
        <w:tab/>
      </w:r>
      <w:proofErr w:type="gramStart"/>
      <w:r w:rsidRPr="001F4C68">
        <w:t>PU(</w:t>
      </w:r>
      <w:proofErr w:type="gramEnd"/>
      <w:r w:rsidRPr="001F4C68">
        <w:t xml:space="preserve">Electrical-Ahead of Point of Delivery). This classification covers the construction, installation, alteration, maintenance, or repair of an electrical wiring system, including sub-stations or components thereof, which is or is intended </w:t>
      </w:r>
      <w:bookmarkStart w:id="6" w:name="Document0zzSDUNumber5"/>
      <w:bookmarkEnd w:id="6"/>
      <w:r w:rsidRPr="001F4C68">
        <w:t>to be owned, operated, and maintained by an electric power supplier, such as a public or private utility, a utility cooperative, or any other properly franchised electric power supplier, for the purpose of furnishing electrical services to one or more customers.</w:t>
      </w:r>
    </w:p>
    <w:p w14:paraId="403EDC8F" w14:textId="77777777" w:rsidR="00494E1E" w:rsidRPr="001F4C68" w:rsidRDefault="00494E1E" w:rsidP="001F4C68">
      <w:pPr>
        <w:pStyle w:val="Part"/>
        <w:tabs>
          <w:tab w:val="clear" w:pos="2520"/>
        </w:tabs>
      </w:pPr>
      <w:r w:rsidRPr="001F4C68">
        <w:t>(F)</w:t>
      </w:r>
      <w:r w:rsidRPr="001F4C68">
        <w:tab/>
      </w:r>
      <w:proofErr w:type="gramStart"/>
      <w:r w:rsidRPr="001F4C68">
        <w:t>PU(</w:t>
      </w:r>
      <w:proofErr w:type="gramEnd"/>
      <w:r w:rsidRPr="001F4C68">
        <w:t xml:space="preserve">Fuel Distribution). This classification covers the construction, installation, alteration, maintenance, or repair of systems for distribution of petroleum fuels, petroleum distillates, natural gas, chemicals, and slurries through pipeline from one station to another. It includes all excavating, trenching, and backfilling in connection therewith. It covers the </w:t>
      </w:r>
      <w:r w:rsidRPr="001F4C68">
        <w:t>installation, replacement, and removal of above ground and below ground fuel storage tanks.</w:t>
      </w:r>
    </w:p>
    <w:p w14:paraId="46A0410D" w14:textId="77777777" w:rsidR="00494E1E" w:rsidRPr="001F4C68" w:rsidRDefault="00494E1E" w:rsidP="001F4C68">
      <w:pPr>
        <w:pStyle w:val="Part"/>
        <w:tabs>
          <w:tab w:val="clear" w:pos="2520"/>
        </w:tabs>
      </w:pPr>
      <w:r w:rsidRPr="001F4C68">
        <w:t>(G)</w:t>
      </w:r>
      <w:r w:rsidRPr="001F4C68">
        <w:tab/>
      </w:r>
      <w:proofErr w:type="gramStart"/>
      <w:r w:rsidRPr="001F4C68">
        <w:t>PU(</w:t>
      </w:r>
      <w:proofErr w:type="gramEnd"/>
      <w:r w:rsidRPr="001F4C68">
        <w:t>Water Lines and Sewer Lines). This classification covers construction work on water and sewer mains, water service lines, and house and building sewer lines, as defined in the North Carolina State Building Code, and covers water storage tanks, lift stations, pumping stations, and appurtenances to water storage tanks, lift stations and pumping stations. It includes pavement patching, backfill, and erosion control as part of construction.</w:t>
      </w:r>
    </w:p>
    <w:p w14:paraId="0CEC672B" w14:textId="77777777" w:rsidR="00494E1E" w:rsidRPr="001F4C68" w:rsidRDefault="00494E1E" w:rsidP="001F4C68">
      <w:pPr>
        <w:pStyle w:val="Part"/>
        <w:tabs>
          <w:tab w:val="clear" w:pos="2520"/>
        </w:tabs>
      </w:pPr>
      <w:r w:rsidRPr="001F4C68">
        <w:t>(H)</w:t>
      </w:r>
      <w:r w:rsidRPr="001F4C68">
        <w:tab/>
      </w:r>
      <w:proofErr w:type="gramStart"/>
      <w:r w:rsidRPr="001F4C68">
        <w:t>PU(</w:t>
      </w:r>
      <w:proofErr w:type="gramEnd"/>
      <w:r w:rsidRPr="001F4C68">
        <w:t xml:space="preserve">Water Purification and Sewage Disposal). This classification covers the performance of construction work on water and wastewater systems; water and wastewater treatment facilities; and all site work, grading, and paving of parking lots, driveways, sidewalks, and curbs and gutters that are ancillary to such construction of water and wastewater treatment facilities. It covers the work </w:t>
      </w:r>
      <w:bookmarkStart w:id="7" w:name="Document0zzSDUNumber6"/>
      <w:bookmarkEnd w:id="7"/>
      <w:r w:rsidRPr="001F4C68">
        <w:t xml:space="preserve">done under the specialty classifications of </w:t>
      </w:r>
      <w:proofErr w:type="gramStart"/>
      <w:r w:rsidRPr="001F4C68">
        <w:t>S(</w:t>
      </w:r>
      <w:proofErr w:type="gramEnd"/>
      <w:r w:rsidRPr="001F4C68">
        <w:t>Concrete Construction), S(Insulation), S(Interior Construction), S(Masonry Construction), S(Roofing), and S(Metal Erection) as part of the work on water and wastewater treatment facilities.</w:t>
      </w:r>
    </w:p>
    <w:p w14:paraId="643E8F1F" w14:textId="77777777" w:rsidR="00494E1E" w:rsidRPr="001F4C68" w:rsidRDefault="00494E1E" w:rsidP="001F4C68">
      <w:pPr>
        <w:pStyle w:val="Part"/>
        <w:tabs>
          <w:tab w:val="clear" w:pos="2520"/>
        </w:tabs>
      </w:pPr>
      <w:r w:rsidRPr="001F4C68">
        <w:t>(I)</w:t>
      </w:r>
      <w:r w:rsidRPr="001F4C68">
        <w:tab/>
        <w:t>S(Insulation). This classification covers the installation, alteration, or repair of materials classified as insulating media used for the non-mechanical control of temperatures in the construction of residential and commercial buildings. It does not include the insulation of mechanical equipment, and ancillary lines and piping.</w:t>
      </w:r>
    </w:p>
    <w:p w14:paraId="4F05826F" w14:textId="77777777" w:rsidR="00494E1E" w:rsidRPr="001F4C68" w:rsidRDefault="00494E1E" w:rsidP="001F4C68">
      <w:pPr>
        <w:pStyle w:val="Part"/>
        <w:tabs>
          <w:tab w:val="clear" w:pos="2520"/>
        </w:tabs>
      </w:pPr>
      <w:r w:rsidRPr="001F4C68">
        <w:t>(J)</w:t>
      </w:r>
      <w:r w:rsidRPr="001F4C68">
        <w:tab/>
      </w:r>
      <w:proofErr w:type="gramStart"/>
      <w:r w:rsidRPr="001F4C68">
        <w:t>S(</w:t>
      </w:r>
      <w:proofErr w:type="gramEnd"/>
      <w:r w:rsidRPr="001F4C68">
        <w:t>Interior Construction). This classification covers the installation and demolition of acoustical ceiling systems and panels, load bearing and non-load bearing partitions, lathing and plastering, flooring and finishing, interior recreational surfaces, window and door installation, and installation of fixtures, cabinets, and millwork. It includes the removal of asbestos and replacement with non-toxic substances.</w:t>
      </w:r>
    </w:p>
    <w:p w14:paraId="2169C4ED" w14:textId="77777777" w:rsidR="00494E1E" w:rsidRPr="001F4C68" w:rsidRDefault="00494E1E" w:rsidP="001F4C68">
      <w:pPr>
        <w:pStyle w:val="Part"/>
        <w:tabs>
          <w:tab w:val="clear" w:pos="2520"/>
        </w:tabs>
      </w:pPr>
      <w:r w:rsidRPr="001F4C68">
        <w:t>(K)</w:t>
      </w:r>
      <w:r w:rsidRPr="001F4C68">
        <w:tab/>
      </w:r>
      <w:proofErr w:type="gramStart"/>
      <w:r w:rsidRPr="001F4C68">
        <w:t>S(</w:t>
      </w:r>
      <w:proofErr w:type="gramEnd"/>
      <w:r w:rsidRPr="001F4C68">
        <w:t xml:space="preserve">Marine </w:t>
      </w:r>
      <w:r w:rsidRPr="001F4C68">
        <w:rPr>
          <w:u w:val="single"/>
        </w:rPr>
        <w:t>and Freshwater</w:t>
      </w:r>
      <w:r w:rsidRPr="001F4C68">
        <w:t xml:space="preserve"> Construction). This classification </w:t>
      </w:r>
      <w:r w:rsidRPr="001F4C68">
        <w:lastRenderedPageBreak/>
        <w:t xml:space="preserve">covers all marine </w:t>
      </w:r>
      <w:r w:rsidRPr="001F4C68">
        <w:rPr>
          <w:u w:val="single"/>
        </w:rPr>
        <w:t>and freshwater</w:t>
      </w:r>
      <w:r w:rsidRPr="001F4C68">
        <w:t xml:space="preserve"> construction and repair activities and all types of marine </w:t>
      </w:r>
      <w:r w:rsidRPr="001F4C68">
        <w:rPr>
          <w:u w:val="single"/>
        </w:rPr>
        <w:t>and freshwater</w:t>
      </w:r>
      <w:r w:rsidRPr="001F4C68">
        <w:t xml:space="preserve"> construction and demolition in deep-water installations and in harbors, inlets, sounds, bays, </w:t>
      </w:r>
      <w:r w:rsidRPr="001F4C68">
        <w:rPr>
          <w:strike/>
        </w:rPr>
        <w:t>and channels;</w:t>
      </w:r>
      <w:r w:rsidRPr="001F4C68">
        <w:t xml:space="preserve"> </w:t>
      </w:r>
      <w:r w:rsidRPr="001F4C68">
        <w:rPr>
          <w:u w:val="single"/>
        </w:rPr>
        <w:t>channels, canals, rivers, lakes, ponds, or any navigable waterway;</w:t>
      </w:r>
      <w:r w:rsidRPr="001F4C68">
        <w:t xml:space="preserve"> it covers dredging, construction, and installation of pilings, piers, decks, slips, docks, and bulkheads. It does not include </w:t>
      </w:r>
      <w:r w:rsidRPr="001F4C68">
        <w:rPr>
          <w:u w:val="single"/>
        </w:rPr>
        <w:t>other</w:t>
      </w:r>
      <w:r w:rsidRPr="001F4C68">
        <w:t xml:space="preserve"> structures </w:t>
      </w:r>
      <w:r w:rsidRPr="001F4C68">
        <w:rPr>
          <w:strike/>
        </w:rPr>
        <w:t>required</w:t>
      </w:r>
      <w:r w:rsidRPr="001F4C68">
        <w:t xml:space="preserve"> </w:t>
      </w:r>
      <w:r w:rsidRPr="001F4C68">
        <w:rPr>
          <w:u w:val="single"/>
        </w:rPr>
        <w:t>that may be constructed</w:t>
      </w:r>
      <w:r w:rsidRPr="001F4C68">
        <w:t xml:space="preserve"> on docks, slips, and piers.</w:t>
      </w:r>
    </w:p>
    <w:p w14:paraId="71B48173" w14:textId="77777777" w:rsidR="00494E1E" w:rsidRPr="001F4C68" w:rsidRDefault="00494E1E" w:rsidP="001F4C68">
      <w:pPr>
        <w:pStyle w:val="Part"/>
        <w:tabs>
          <w:tab w:val="clear" w:pos="2520"/>
        </w:tabs>
      </w:pPr>
      <w:r w:rsidRPr="001F4C68">
        <w:t>(L)</w:t>
      </w:r>
      <w:r w:rsidRPr="001F4C68">
        <w:tab/>
      </w:r>
      <w:proofErr w:type="gramStart"/>
      <w:r w:rsidRPr="001F4C68">
        <w:t>S(</w:t>
      </w:r>
      <w:proofErr w:type="gramEnd"/>
      <w:r w:rsidRPr="001F4C68">
        <w:t xml:space="preserve">Masonry Construction). This classification covers the demolition and installation, with or without the </w:t>
      </w:r>
      <w:bookmarkStart w:id="8" w:name="Document0zzSDUNumber7"/>
      <w:bookmarkEnd w:id="8"/>
      <w:r w:rsidRPr="001F4C68">
        <w:t>use of mortar or adhesives, of the following:</w:t>
      </w:r>
    </w:p>
    <w:p w14:paraId="34D71250" w14:textId="77777777" w:rsidR="00494E1E" w:rsidRPr="001F4C68" w:rsidRDefault="00494E1E" w:rsidP="001F4C68">
      <w:pPr>
        <w:pStyle w:val="SubPart"/>
      </w:pPr>
      <w:r w:rsidRPr="001F4C68">
        <w:t>(</w:t>
      </w:r>
      <w:proofErr w:type="spellStart"/>
      <w:r w:rsidRPr="001F4C68">
        <w:t>i</w:t>
      </w:r>
      <w:proofErr w:type="spellEnd"/>
      <w:r w:rsidRPr="001F4C68">
        <w:t>)</w:t>
      </w:r>
      <w:r w:rsidRPr="001F4C68">
        <w:tab/>
        <w:t xml:space="preserve">brick, concrete block, gypsum partition tile, pumice block, or other lightweight and facsimile units and products common to the masonry </w:t>
      </w:r>
      <w:proofErr w:type="gramStart"/>
      <w:r w:rsidRPr="001F4C68">
        <w:t>industry;</w:t>
      </w:r>
      <w:proofErr w:type="gramEnd"/>
    </w:p>
    <w:p w14:paraId="39E65284" w14:textId="77777777" w:rsidR="00494E1E" w:rsidRPr="001F4C68" w:rsidRDefault="00494E1E" w:rsidP="001F4C68">
      <w:pPr>
        <w:pStyle w:val="SubPart"/>
      </w:pPr>
      <w:r w:rsidRPr="001F4C68">
        <w:t>(ii)</w:t>
      </w:r>
      <w:r w:rsidRPr="001F4C68">
        <w:tab/>
        <w:t>installation of fire clay products and refractory construction; and</w:t>
      </w:r>
    </w:p>
    <w:p w14:paraId="53F8686B" w14:textId="77777777" w:rsidR="00494E1E" w:rsidRPr="001F4C68" w:rsidRDefault="00494E1E" w:rsidP="001F4C68">
      <w:pPr>
        <w:pStyle w:val="SubPart"/>
      </w:pPr>
      <w:r w:rsidRPr="001F4C68">
        <w:t>(iii)</w:t>
      </w:r>
      <w:r w:rsidRPr="001F4C68">
        <w:tab/>
        <w:t>installation of rough cut and dressed stone, marble panels and slate units, and installation of structural glazed tile or block, glass brick or block, and solar screen tile or block.</w:t>
      </w:r>
    </w:p>
    <w:p w14:paraId="7BCAC23C" w14:textId="77777777" w:rsidR="00494E1E" w:rsidRPr="001F4C68" w:rsidRDefault="00494E1E" w:rsidP="001F4C68">
      <w:pPr>
        <w:pStyle w:val="Part"/>
        <w:tabs>
          <w:tab w:val="clear" w:pos="2520"/>
        </w:tabs>
      </w:pPr>
      <w:r w:rsidRPr="001F4C68">
        <w:t>(M)</w:t>
      </w:r>
      <w:r w:rsidRPr="001F4C68">
        <w:tab/>
      </w:r>
      <w:proofErr w:type="gramStart"/>
      <w:r w:rsidRPr="001F4C68">
        <w:t>S(</w:t>
      </w:r>
      <w:proofErr w:type="gramEnd"/>
      <w:r w:rsidRPr="001F4C68">
        <w:t>Railroad Construction). This classification covers the building, construction, and repair of railroad lines including:</w:t>
      </w:r>
    </w:p>
    <w:p w14:paraId="2C8A712F" w14:textId="77777777" w:rsidR="00494E1E" w:rsidRPr="001F4C68" w:rsidRDefault="00494E1E" w:rsidP="001F4C68">
      <w:pPr>
        <w:pStyle w:val="SubPart"/>
      </w:pPr>
      <w:r w:rsidRPr="001F4C68">
        <w:t>(</w:t>
      </w:r>
      <w:proofErr w:type="spellStart"/>
      <w:r w:rsidRPr="001F4C68">
        <w:t>i</w:t>
      </w:r>
      <w:proofErr w:type="spellEnd"/>
      <w:r w:rsidRPr="001F4C68">
        <w:t>)</w:t>
      </w:r>
      <w:r w:rsidRPr="001F4C68">
        <w:tab/>
        <w:t xml:space="preserve">the clearing and filling of </w:t>
      </w:r>
      <w:proofErr w:type="gramStart"/>
      <w:r w:rsidRPr="001F4C68">
        <w:t>rights-of-way;</w:t>
      </w:r>
      <w:proofErr w:type="gramEnd"/>
    </w:p>
    <w:p w14:paraId="5624D571" w14:textId="77777777" w:rsidR="00494E1E" w:rsidRPr="001F4C68" w:rsidRDefault="00494E1E" w:rsidP="001F4C68">
      <w:pPr>
        <w:pStyle w:val="SubPart"/>
      </w:pPr>
      <w:r w:rsidRPr="001F4C68">
        <w:t>(ii)</w:t>
      </w:r>
      <w:r w:rsidRPr="001F4C68">
        <w:tab/>
        <w:t xml:space="preserve">shaping, compacting, setting, and stabilizing of road </w:t>
      </w:r>
      <w:proofErr w:type="gramStart"/>
      <w:r w:rsidRPr="001F4C68">
        <w:t>beds;</w:t>
      </w:r>
      <w:proofErr w:type="gramEnd"/>
    </w:p>
    <w:p w14:paraId="5E1D20D2" w14:textId="77777777" w:rsidR="00494E1E" w:rsidRPr="001F4C68" w:rsidRDefault="00494E1E" w:rsidP="001F4C68">
      <w:pPr>
        <w:pStyle w:val="SubPart"/>
      </w:pPr>
      <w:r w:rsidRPr="001F4C68">
        <w:t>(iii)</w:t>
      </w:r>
      <w:r w:rsidRPr="001F4C68">
        <w:tab/>
        <w:t>setting ties, tie plates, rails, rail connectors, frogs, switch plates, switches, signal markers, retaining walls, dikes, fences, and gates; and</w:t>
      </w:r>
    </w:p>
    <w:p w14:paraId="1E811127" w14:textId="77777777" w:rsidR="00494E1E" w:rsidRPr="001F4C68" w:rsidRDefault="00494E1E" w:rsidP="001F4C68">
      <w:pPr>
        <w:pStyle w:val="SubPart"/>
      </w:pPr>
      <w:r w:rsidRPr="001F4C68">
        <w:t>(iv)</w:t>
      </w:r>
      <w:r w:rsidRPr="001F4C68">
        <w:tab/>
        <w:t>construction and repair of tool sheds and platforms.</w:t>
      </w:r>
    </w:p>
    <w:p w14:paraId="587BB81E" w14:textId="77777777" w:rsidR="00494E1E" w:rsidRPr="001F4C68" w:rsidRDefault="00494E1E" w:rsidP="001F4C68">
      <w:pPr>
        <w:pStyle w:val="Part"/>
        <w:tabs>
          <w:tab w:val="clear" w:pos="2520"/>
        </w:tabs>
      </w:pPr>
      <w:r w:rsidRPr="001F4C68">
        <w:t>(N)</w:t>
      </w:r>
      <w:r w:rsidRPr="001F4C68">
        <w:tab/>
        <w:t xml:space="preserve">S(Roofing). This classification covers the installation, demolition, and repair of roofs and decks on residential, commercial, industrial, and institutional structures requiring materials that form a water-tight and weather-resistant surface. The term "materials" for purposes of this Subparagraph includes cedar, cement, </w:t>
      </w:r>
      <w:r w:rsidRPr="001F4C68">
        <w:t xml:space="preserve">asbestos, clay tile and composition shingles, all types of metal coverings, wood shakes, single ply and built-up </w:t>
      </w:r>
      <w:bookmarkStart w:id="9" w:name="Document0zzSDUNumber8"/>
      <w:bookmarkEnd w:id="9"/>
      <w:r w:rsidRPr="001F4C68">
        <w:t>roofing, protective and reflective roof and deck coatings, sheet metal valleys, flashings, gravel stops, gutters and downspouts, and bituminous waterproofing.</w:t>
      </w:r>
    </w:p>
    <w:p w14:paraId="1D534485" w14:textId="77777777" w:rsidR="00494E1E" w:rsidRPr="001F4C68" w:rsidRDefault="00494E1E" w:rsidP="001F4C68">
      <w:pPr>
        <w:pStyle w:val="Part"/>
        <w:tabs>
          <w:tab w:val="clear" w:pos="2520"/>
        </w:tabs>
      </w:pPr>
      <w:r w:rsidRPr="001F4C68">
        <w:t>(O)</w:t>
      </w:r>
      <w:r w:rsidRPr="001F4C68">
        <w:tab/>
      </w:r>
      <w:proofErr w:type="gramStart"/>
      <w:r w:rsidRPr="001F4C68">
        <w:t>S(</w:t>
      </w:r>
      <w:proofErr w:type="gramEnd"/>
      <w:r w:rsidRPr="001F4C68">
        <w:t>Metal Erection). This classification covers:</w:t>
      </w:r>
    </w:p>
    <w:p w14:paraId="1E787231" w14:textId="77777777" w:rsidR="00494E1E" w:rsidRPr="001F4C68" w:rsidRDefault="00494E1E" w:rsidP="001F4C68">
      <w:pPr>
        <w:pStyle w:val="SubPart"/>
      </w:pPr>
      <w:r w:rsidRPr="001F4C68">
        <w:t>(</w:t>
      </w:r>
      <w:proofErr w:type="spellStart"/>
      <w:r w:rsidRPr="001F4C68">
        <w:t>i</w:t>
      </w:r>
      <w:proofErr w:type="spellEnd"/>
      <w:r w:rsidRPr="001F4C68">
        <w:t>)</w:t>
      </w:r>
      <w:r w:rsidRPr="001F4C68">
        <w:tab/>
        <w:t>the field fabrication, demolition, erection, repair, and alteration of architectural and structural shapes, plates, tubing, pipe and bars, not limited to steel or aluminum, that are or may be used as structural members for buildings, equipment, and structure; and</w:t>
      </w:r>
    </w:p>
    <w:p w14:paraId="0DC18D68" w14:textId="77777777" w:rsidR="00494E1E" w:rsidRPr="001F4C68" w:rsidRDefault="00494E1E" w:rsidP="001F4C68">
      <w:pPr>
        <w:pStyle w:val="SubPart"/>
      </w:pPr>
      <w:r w:rsidRPr="001F4C68">
        <w:t>(ii)</w:t>
      </w:r>
      <w:r w:rsidRPr="001F4C68">
        <w:tab/>
        <w:t>the layout, assembly and erection by welding, bolting, riveting, or fastening in any manner metal products as curtain walls, tanks of all types, hoppers, structural members for buildings, towers, stairs, conveyor frames, cranes and crane runways, canopies, carports, guard rails, signs, steel scaffolding as a permanent structure, rigging, flagpoles, fences, steel and aluminum siding, bleachers, fire escapes, and seating for stadiums, arenas, and auditoriums.</w:t>
      </w:r>
    </w:p>
    <w:p w14:paraId="555A8CD2" w14:textId="77777777" w:rsidR="00494E1E" w:rsidRPr="001F4C68" w:rsidRDefault="00494E1E" w:rsidP="001F4C68">
      <w:pPr>
        <w:pStyle w:val="Part"/>
        <w:tabs>
          <w:tab w:val="clear" w:pos="2520"/>
        </w:tabs>
      </w:pPr>
      <w:r w:rsidRPr="001F4C68">
        <w:t>(P)</w:t>
      </w:r>
      <w:r w:rsidRPr="001F4C68">
        <w:tab/>
      </w:r>
      <w:proofErr w:type="gramStart"/>
      <w:r w:rsidRPr="001F4C68">
        <w:t>S(</w:t>
      </w:r>
      <w:proofErr w:type="gramEnd"/>
      <w:r w:rsidRPr="001F4C68">
        <w:t>Swimming Pools). This classification covers the construction, demolition, service, and repair of all swimming pools. It includes:</w:t>
      </w:r>
    </w:p>
    <w:p w14:paraId="0DD93D6B" w14:textId="77777777" w:rsidR="00494E1E" w:rsidRPr="001F4C68" w:rsidRDefault="00494E1E" w:rsidP="001F4C68">
      <w:pPr>
        <w:pStyle w:val="SubPart"/>
      </w:pPr>
      <w:r w:rsidRPr="001F4C68">
        <w:t>(</w:t>
      </w:r>
      <w:proofErr w:type="spellStart"/>
      <w:r w:rsidRPr="001F4C68">
        <w:t>i</w:t>
      </w:r>
      <w:proofErr w:type="spellEnd"/>
      <w:r w:rsidRPr="001F4C68">
        <w:t>)</w:t>
      </w:r>
      <w:r w:rsidRPr="001F4C68">
        <w:tab/>
        <w:t xml:space="preserve">excavation and </w:t>
      </w:r>
      <w:proofErr w:type="gramStart"/>
      <w:r w:rsidRPr="001F4C68">
        <w:t>grading;</w:t>
      </w:r>
      <w:proofErr w:type="gramEnd"/>
    </w:p>
    <w:p w14:paraId="6215DF47" w14:textId="77777777" w:rsidR="00494E1E" w:rsidRPr="001F4C68" w:rsidRDefault="00494E1E" w:rsidP="001F4C68">
      <w:pPr>
        <w:pStyle w:val="SubPart"/>
      </w:pPr>
      <w:r w:rsidRPr="001F4C68">
        <w:t>(ii)</w:t>
      </w:r>
      <w:r w:rsidRPr="001F4C68">
        <w:tab/>
        <w:t xml:space="preserve">construction of concrete, </w:t>
      </w:r>
      <w:proofErr w:type="spellStart"/>
      <w:r w:rsidRPr="001F4C68">
        <w:t>gunite</w:t>
      </w:r>
      <w:proofErr w:type="spellEnd"/>
      <w:r w:rsidRPr="001F4C68">
        <w:t>, and plastic-type pools, pool decks, and walkways, and tiling and coping; and</w:t>
      </w:r>
    </w:p>
    <w:p w14:paraId="7C23837A" w14:textId="77777777" w:rsidR="00494E1E" w:rsidRPr="001F4C68" w:rsidRDefault="00494E1E" w:rsidP="001F4C68">
      <w:pPr>
        <w:pStyle w:val="SubPart"/>
      </w:pPr>
      <w:r w:rsidRPr="001F4C68">
        <w:t>(iii)</w:t>
      </w:r>
      <w:r w:rsidRPr="001F4C68">
        <w:tab/>
        <w:t xml:space="preserve">installation of all equipment including pumps, filters, and chemical </w:t>
      </w:r>
      <w:bookmarkStart w:id="10" w:name="Document0zzSDUNumber9"/>
      <w:bookmarkEnd w:id="10"/>
      <w:r w:rsidRPr="001F4C68">
        <w:t>feeders. It does not include direct connections to a sanitary sewer system or to portable water lines, nor the grounding and bonding of any metal surfaces or the making of any electrical connections.</w:t>
      </w:r>
    </w:p>
    <w:p w14:paraId="7977D39B" w14:textId="77777777" w:rsidR="00494E1E" w:rsidRPr="001F4C68" w:rsidRDefault="00494E1E" w:rsidP="001F4C68">
      <w:pPr>
        <w:pStyle w:val="Part"/>
        <w:tabs>
          <w:tab w:val="clear" w:pos="2520"/>
        </w:tabs>
      </w:pPr>
      <w:r w:rsidRPr="001F4C68">
        <w:lastRenderedPageBreak/>
        <w:t>(Q)</w:t>
      </w:r>
      <w:r w:rsidRPr="001F4C68">
        <w:tab/>
        <w:t>S(Asbestos). This classification covers renovation or demolition activities involving the repair, maintenance, removal, isolation, encapsulation, or enclosure of Regulated Asbestos Containing Materials (RACM) for any commercial, industrial, or institutional building, whether public or private. It also covers all types of residential building construction involving RACM during renovation or demolition activities. This specialty is required only when the cost of asbestos activities as described herein are equal to or exceed thirty thousand dollars ($30,000).</w:t>
      </w:r>
    </w:p>
    <w:p w14:paraId="04FDDDEB" w14:textId="77777777" w:rsidR="00494E1E" w:rsidRPr="001F4C68" w:rsidRDefault="00494E1E" w:rsidP="001F4C68">
      <w:pPr>
        <w:pStyle w:val="Part"/>
        <w:tabs>
          <w:tab w:val="clear" w:pos="2520"/>
        </w:tabs>
      </w:pPr>
      <w:r w:rsidRPr="001F4C68">
        <w:t>(R)</w:t>
      </w:r>
      <w:r w:rsidRPr="001F4C68">
        <w:tab/>
      </w:r>
      <w:proofErr w:type="gramStart"/>
      <w:r w:rsidRPr="001F4C68">
        <w:t>S(</w:t>
      </w:r>
      <w:proofErr w:type="gramEnd"/>
      <w:r w:rsidRPr="001F4C68">
        <w:t>Wind Turbine). This classification covers the construction, demolition, installation, and repair of wind turbines, wind generators, and wind power units. It includes assembly of blades, generator, turbine structures, and towers. It also includes ancillary foundation work, field fabrication of metal equipment, and structural support components.</w:t>
      </w:r>
    </w:p>
    <w:p w14:paraId="1A37368C" w14:textId="77777777" w:rsidR="00494E1E" w:rsidRPr="001F4C68" w:rsidRDefault="00494E1E" w:rsidP="001F4C68">
      <w:pPr>
        <w:pStyle w:val="Paragraph"/>
      </w:pPr>
      <w:r w:rsidRPr="001F4C68">
        <w:t xml:space="preserve">(b)  An applicant may be licensed in more than one classification of general contracting provided the applicant meets the qualifications for the classifications, which includes passing the examinations for the classification requested by the applicant. The license granted to an applicant who meets the qualifications for </w:t>
      </w:r>
      <w:proofErr w:type="gramStart"/>
      <w:r w:rsidRPr="001F4C68">
        <w:t>all of</w:t>
      </w:r>
      <w:proofErr w:type="gramEnd"/>
      <w:r w:rsidRPr="001F4C68">
        <w:t xml:space="preserve"> the classifications set forth in the rules of this Section shall be designated "unclassified."</w:t>
      </w:r>
    </w:p>
    <w:p w14:paraId="533458D9" w14:textId="77777777" w:rsidR="00494E1E" w:rsidRPr="001F4C68" w:rsidRDefault="00494E1E" w:rsidP="001F4C68">
      <w:pPr>
        <w:pStyle w:val="Base"/>
      </w:pPr>
    </w:p>
    <w:p w14:paraId="1A415B52" w14:textId="6861C73C" w:rsidR="00494E1E" w:rsidRPr="001F4C68" w:rsidRDefault="00494E1E" w:rsidP="00494E1E">
      <w:pPr>
        <w:pStyle w:val="HistoryAuthority"/>
      </w:pPr>
      <w:r w:rsidRPr="001F4C68">
        <w:t>Authority G.S. 87-1; 87-4; 87-10</w:t>
      </w:r>
      <w:r>
        <w:t>.</w:t>
      </w:r>
    </w:p>
    <w:p w14:paraId="056E2A3A" w14:textId="77777777" w:rsidR="00494E1E" w:rsidRPr="001F4C68" w:rsidRDefault="00494E1E" w:rsidP="001F4C68">
      <w:pPr>
        <w:pStyle w:val="Base"/>
      </w:pPr>
    </w:p>
    <w:p w14:paraId="6E56A977" w14:textId="77777777" w:rsidR="00494E1E" w:rsidRPr="00CA2724" w:rsidRDefault="00494E1E" w:rsidP="00CA2724">
      <w:pPr>
        <w:pStyle w:val="Section"/>
      </w:pPr>
      <w:r w:rsidRPr="00CA2724">
        <w:t xml:space="preserve">SECTION .0500 </w:t>
      </w:r>
      <w:r w:rsidRPr="00CA2724">
        <w:noBreakHyphen/>
        <w:t xml:space="preserve"> LICENSE</w:t>
      </w:r>
    </w:p>
    <w:p w14:paraId="0DB0357E" w14:textId="77777777" w:rsidR="00494E1E" w:rsidRPr="00CA2724" w:rsidRDefault="00494E1E" w:rsidP="00CA2724">
      <w:pPr>
        <w:pStyle w:val="Base"/>
      </w:pPr>
    </w:p>
    <w:p w14:paraId="3C00CE9B" w14:textId="77777777" w:rsidR="00494E1E" w:rsidRPr="00CA2724" w:rsidRDefault="00494E1E" w:rsidP="00CA2724">
      <w:pPr>
        <w:pStyle w:val="Rule"/>
      </w:pPr>
      <w:r w:rsidRPr="00CA2724">
        <w:t>21 NCAC 12a .0501</w:t>
      </w:r>
      <w:r w:rsidRPr="00CA2724">
        <w:tab/>
        <w:t>LICENSE GRANTED</w:t>
      </w:r>
    </w:p>
    <w:p w14:paraId="0602F41E" w14:textId="77777777" w:rsidR="00494E1E" w:rsidRPr="00CA2724" w:rsidRDefault="00494E1E" w:rsidP="00CA2724">
      <w:pPr>
        <w:pStyle w:val="Paragraph"/>
      </w:pPr>
      <w:r w:rsidRPr="00CA2724">
        <w:t>(a)  License numbers shall be included on all contracts and bids.</w:t>
      </w:r>
    </w:p>
    <w:p w14:paraId="3A5BD447" w14:textId="77777777" w:rsidR="00494E1E" w:rsidRPr="00CA2724" w:rsidRDefault="00494E1E" w:rsidP="00CA2724">
      <w:pPr>
        <w:pStyle w:val="Paragraph"/>
      </w:pPr>
      <w:r w:rsidRPr="00CA2724">
        <w:t>(b)  If a licensee files Articles of Dissolution or the N.C. Department of the Secretary of State withdraws the licensee's Certificate of Authority, the Board shall archive the license.</w:t>
      </w:r>
    </w:p>
    <w:p w14:paraId="6FEB762A" w14:textId="77777777" w:rsidR="00494E1E" w:rsidRPr="00CA2724" w:rsidRDefault="00494E1E" w:rsidP="00CA2724">
      <w:pPr>
        <w:pStyle w:val="Paragraph"/>
      </w:pPr>
      <w:r w:rsidRPr="00CA2724">
        <w:rPr>
          <w:u w:val="single"/>
        </w:rPr>
        <w:t>(c)  A licensee shall notify the Board within 30 days of a change in ownership or a filing with the N.C. Department of the Secretary of State that amends or changes the corporate structure of the licensed entity.</w:t>
      </w:r>
    </w:p>
    <w:p w14:paraId="37212950" w14:textId="77777777" w:rsidR="00494E1E" w:rsidRPr="00CA2724" w:rsidRDefault="00494E1E" w:rsidP="00CA2724">
      <w:pPr>
        <w:pStyle w:val="Base"/>
      </w:pPr>
    </w:p>
    <w:p w14:paraId="0E3AA5E0" w14:textId="7EA31375" w:rsidR="00494E1E" w:rsidRPr="00CA2724" w:rsidRDefault="00494E1E" w:rsidP="00494E1E">
      <w:pPr>
        <w:pStyle w:val="HistoryAuthority"/>
      </w:pPr>
      <w:r w:rsidRPr="00CA2724">
        <w:t>Authority G.S. 87</w:t>
      </w:r>
      <w:r w:rsidRPr="00CA2724">
        <w:noBreakHyphen/>
        <w:t>1; 87</w:t>
      </w:r>
      <w:r w:rsidRPr="00CA2724">
        <w:noBreakHyphen/>
        <w:t>10; 87</w:t>
      </w:r>
      <w:r w:rsidRPr="00CA2724">
        <w:noBreakHyphen/>
        <w:t>12</w:t>
      </w:r>
      <w:r>
        <w:t>.</w:t>
      </w:r>
    </w:p>
    <w:p w14:paraId="102C0A6B" w14:textId="77777777" w:rsidR="00494E1E" w:rsidRPr="00CA2724" w:rsidRDefault="00494E1E" w:rsidP="00CA2724">
      <w:pPr>
        <w:pStyle w:val="Base"/>
      </w:pPr>
    </w:p>
    <w:p w14:paraId="04986BD6" w14:textId="77777777" w:rsidR="00494E1E" w:rsidRDefault="00494E1E" w:rsidP="000B4508">
      <w:pPr>
        <w:pStyle w:val="SubChapter"/>
      </w:pPr>
      <w:r>
        <w:t>SUBCHAPTER 12B – CONTINUING EDUCATION</w:t>
      </w:r>
    </w:p>
    <w:p w14:paraId="666DB6B9" w14:textId="77777777" w:rsidR="00494E1E" w:rsidRDefault="00494E1E" w:rsidP="000B4508">
      <w:pPr>
        <w:pStyle w:val="Base"/>
      </w:pPr>
    </w:p>
    <w:p w14:paraId="1A07CA13" w14:textId="77777777" w:rsidR="00494E1E" w:rsidRDefault="00494E1E" w:rsidP="000B4508">
      <w:pPr>
        <w:pStyle w:val="Section"/>
      </w:pPr>
      <w:r>
        <w:t>SECTION .0200 – PROVIDERS</w:t>
      </w:r>
    </w:p>
    <w:p w14:paraId="37DFFFD6" w14:textId="77777777" w:rsidR="00494E1E" w:rsidRPr="000B4508" w:rsidRDefault="00494E1E" w:rsidP="000B4508">
      <w:pPr>
        <w:pStyle w:val="Base"/>
      </w:pPr>
    </w:p>
    <w:p w14:paraId="276692C7" w14:textId="77777777" w:rsidR="00494E1E" w:rsidRPr="000B4508" w:rsidRDefault="00494E1E" w:rsidP="000B4508">
      <w:pPr>
        <w:pStyle w:val="Rule"/>
      </w:pPr>
      <w:r w:rsidRPr="000B4508">
        <w:t>21 NCAC 12B .0203</w:t>
      </w:r>
      <w:r w:rsidRPr="000B4508">
        <w:tab/>
        <w:t>DENIAL OR WITHDRAWAL OF PROVIDER APPROVAL</w:t>
      </w:r>
    </w:p>
    <w:p w14:paraId="2519B48F" w14:textId="77777777" w:rsidR="00494E1E" w:rsidRPr="000B4508" w:rsidRDefault="00494E1E" w:rsidP="000B4508">
      <w:pPr>
        <w:pStyle w:val="Paragraph"/>
      </w:pPr>
      <w:r w:rsidRPr="000B4508">
        <w:t>(a)  The Board may deny or withdraw approval of any continuing education provider upon finding that the provider or the continuing education coordinator in the employ of the provider:</w:t>
      </w:r>
    </w:p>
    <w:p w14:paraId="6630AABD" w14:textId="77777777" w:rsidR="00494E1E" w:rsidRPr="000B4508" w:rsidRDefault="00494E1E" w:rsidP="000B4508">
      <w:pPr>
        <w:pStyle w:val="SubParagraph"/>
        <w:tabs>
          <w:tab w:val="clear" w:pos="1800"/>
        </w:tabs>
      </w:pPr>
      <w:r w:rsidRPr="000B4508">
        <w:t>(1)</w:t>
      </w:r>
      <w:r w:rsidRPr="000B4508">
        <w:tab/>
        <w:t xml:space="preserve">made any false statements or presented any false, incomplete, or incorrect information in connection with an application for course or provider approval or </w:t>
      </w:r>
      <w:proofErr w:type="gramStart"/>
      <w:r w:rsidRPr="000B4508">
        <w:t>renewal;</w:t>
      </w:r>
      <w:proofErr w:type="gramEnd"/>
    </w:p>
    <w:p w14:paraId="7412F7DD" w14:textId="77777777" w:rsidR="00494E1E" w:rsidRPr="000B4508" w:rsidRDefault="00494E1E" w:rsidP="000B4508">
      <w:pPr>
        <w:pStyle w:val="SubParagraph"/>
        <w:tabs>
          <w:tab w:val="clear" w:pos="1800"/>
        </w:tabs>
      </w:pPr>
      <w:r w:rsidRPr="000B4508">
        <w:t>(2)</w:t>
      </w:r>
      <w:r w:rsidRPr="000B4508">
        <w:tab/>
        <w:t xml:space="preserve">made any false statements in course advertisement or promotional </w:t>
      </w:r>
      <w:proofErr w:type="gramStart"/>
      <w:r w:rsidRPr="000B4508">
        <w:t>materials;</w:t>
      </w:r>
      <w:proofErr w:type="gramEnd"/>
    </w:p>
    <w:p w14:paraId="16BBC602" w14:textId="77777777" w:rsidR="00494E1E" w:rsidRPr="000B4508" w:rsidRDefault="00494E1E" w:rsidP="000B4508">
      <w:pPr>
        <w:pStyle w:val="SubParagraph"/>
        <w:tabs>
          <w:tab w:val="clear" w:pos="1800"/>
        </w:tabs>
      </w:pPr>
      <w:r w:rsidRPr="000B4508">
        <w:t>(3)</w:t>
      </w:r>
      <w:r w:rsidRPr="000B4508">
        <w:tab/>
        <w:t xml:space="preserve">provided false, incomplete, or incorrect information in connection with any reports the continuing education provider is required to submit to the </w:t>
      </w:r>
      <w:proofErr w:type="gramStart"/>
      <w:r w:rsidRPr="000B4508">
        <w:t>Board;</w:t>
      </w:r>
      <w:proofErr w:type="gramEnd"/>
      <w:r w:rsidRPr="000B4508">
        <w:t xml:space="preserve"> </w:t>
      </w:r>
    </w:p>
    <w:p w14:paraId="3CA803C8" w14:textId="77777777" w:rsidR="00494E1E" w:rsidRPr="000B4508" w:rsidRDefault="00494E1E" w:rsidP="000B4508">
      <w:pPr>
        <w:pStyle w:val="SubParagraph"/>
        <w:tabs>
          <w:tab w:val="clear" w:pos="1800"/>
        </w:tabs>
      </w:pPr>
      <w:r w:rsidRPr="000B4508">
        <w:rPr>
          <w:u w:val="single"/>
        </w:rPr>
        <w:t>(4)</w:t>
      </w:r>
      <w:r w:rsidRPr="000B4508">
        <w:tab/>
      </w:r>
      <w:r w:rsidRPr="000B4508">
        <w:rPr>
          <w:u w:val="single"/>
        </w:rPr>
        <w:t xml:space="preserve">delivered CE course content that infringed upon copyright or any intellectual property right of </w:t>
      </w:r>
      <w:proofErr w:type="gramStart"/>
      <w:r w:rsidRPr="000B4508">
        <w:rPr>
          <w:u w:val="single"/>
        </w:rPr>
        <w:t>another;</w:t>
      </w:r>
      <w:proofErr w:type="gramEnd"/>
    </w:p>
    <w:p w14:paraId="14A5ED52" w14:textId="77777777" w:rsidR="00494E1E" w:rsidRPr="000B4508" w:rsidRDefault="00494E1E" w:rsidP="000B4508">
      <w:pPr>
        <w:pStyle w:val="SubParagraph"/>
        <w:tabs>
          <w:tab w:val="clear" w:pos="1800"/>
        </w:tabs>
      </w:pPr>
      <w:r w:rsidRPr="000B4508">
        <w:rPr>
          <w:strike/>
        </w:rPr>
        <w:t>(4)</w:t>
      </w:r>
      <w:r w:rsidRPr="000B4508">
        <w:rPr>
          <w:u w:val="single"/>
        </w:rPr>
        <w:t>(5)</w:t>
      </w:r>
      <w:r w:rsidRPr="000B4508">
        <w:tab/>
        <w:t xml:space="preserve">provided the Board a check or credit card for required fees that was not honored by a financial institution or bank or returned for insufficient </w:t>
      </w:r>
      <w:proofErr w:type="gramStart"/>
      <w:r w:rsidRPr="000B4508">
        <w:t>funds;</w:t>
      </w:r>
      <w:proofErr w:type="gramEnd"/>
    </w:p>
    <w:p w14:paraId="3C8E1837" w14:textId="77777777" w:rsidR="00494E1E" w:rsidRPr="000B4508" w:rsidRDefault="00494E1E" w:rsidP="000B4508">
      <w:pPr>
        <w:pStyle w:val="SubParagraph"/>
        <w:tabs>
          <w:tab w:val="clear" w:pos="1800"/>
        </w:tabs>
      </w:pPr>
      <w:r w:rsidRPr="000B4508">
        <w:rPr>
          <w:strike/>
        </w:rPr>
        <w:t>(5)</w:t>
      </w:r>
      <w:r w:rsidRPr="000B4508">
        <w:rPr>
          <w:u w:val="single"/>
        </w:rPr>
        <w:t>(6)</w:t>
      </w:r>
      <w:r w:rsidRPr="000B4508">
        <w:tab/>
        <w:t xml:space="preserve">collected money from licensees and qualifiers for a continuing education course but refused or failed to provide the promised </w:t>
      </w:r>
      <w:proofErr w:type="gramStart"/>
      <w:r w:rsidRPr="000B4508">
        <w:t>instruction;</w:t>
      </w:r>
      <w:proofErr w:type="gramEnd"/>
    </w:p>
    <w:p w14:paraId="3243BD03" w14:textId="77777777" w:rsidR="00494E1E" w:rsidRPr="000B4508" w:rsidRDefault="00494E1E" w:rsidP="000B4508">
      <w:pPr>
        <w:pStyle w:val="SubParagraph"/>
        <w:tabs>
          <w:tab w:val="clear" w:pos="1800"/>
        </w:tabs>
      </w:pPr>
      <w:r w:rsidRPr="000B4508">
        <w:rPr>
          <w:strike/>
        </w:rPr>
        <w:t>(6)</w:t>
      </w:r>
      <w:r w:rsidRPr="000B4508">
        <w:rPr>
          <w:u w:val="single"/>
        </w:rPr>
        <w:t>(7)</w:t>
      </w:r>
      <w:r w:rsidRPr="000B4508">
        <w:tab/>
        <w:t xml:space="preserve">intentionally provided false, incomplete, or misleading information relating to general contractors licensing, education matters, or the qualifier's education requirements or license </w:t>
      </w:r>
      <w:proofErr w:type="gramStart"/>
      <w:r w:rsidRPr="000B4508">
        <w:t>status;</w:t>
      </w:r>
      <w:proofErr w:type="gramEnd"/>
    </w:p>
    <w:p w14:paraId="6BB6FD6B" w14:textId="77777777" w:rsidR="00494E1E" w:rsidRPr="000B4508" w:rsidRDefault="00494E1E" w:rsidP="000B4508">
      <w:pPr>
        <w:pStyle w:val="SubParagraph"/>
        <w:tabs>
          <w:tab w:val="clear" w:pos="1800"/>
        </w:tabs>
      </w:pPr>
      <w:r w:rsidRPr="000B4508">
        <w:rPr>
          <w:strike/>
        </w:rPr>
        <w:t>(7)</w:t>
      </w:r>
      <w:r w:rsidRPr="000B4508">
        <w:rPr>
          <w:u w:val="single"/>
        </w:rPr>
        <w:t>(8)</w:t>
      </w:r>
      <w:r w:rsidRPr="000B4508">
        <w:tab/>
        <w:t xml:space="preserve">failed to submit the CE Roster Reports as required by Rule .0206 of this </w:t>
      </w:r>
      <w:proofErr w:type="gramStart"/>
      <w:r w:rsidRPr="000B4508">
        <w:t>Subchapter;</w:t>
      </w:r>
      <w:proofErr w:type="gramEnd"/>
    </w:p>
    <w:p w14:paraId="6624F033" w14:textId="77777777" w:rsidR="00494E1E" w:rsidRPr="000B4508" w:rsidRDefault="00494E1E" w:rsidP="000B4508">
      <w:pPr>
        <w:pStyle w:val="SubParagraph"/>
        <w:tabs>
          <w:tab w:val="clear" w:pos="1800"/>
        </w:tabs>
      </w:pPr>
      <w:r w:rsidRPr="000B4508">
        <w:rPr>
          <w:strike/>
        </w:rPr>
        <w:t>(8)</w:t>
      </w:r>
      <w:r w:rsidRPr="000B4508">
        <w:rPr>
          <w:u w:val="single"/>
        </w:rPr>
        <w:t>(9)</w:t>
      </w:r>
      <w:r w:rsidRPr="000B4508">
        <w:tab/>
        <w:t>failed to submit the per student fee as required by 21 NCAC 12A .0304; or</w:t>
      </w:r>
    </w:p>
    <w:p w14:paraId="321FB7F5" w14:textId="77777777" w:rsidR="00494E1E" w:rsidRPr="000B4508" w:rsidRDefault="00494E1E" w:rsidP="000B4508">
      <w:pPr>
        <w:pStyle w:val="SubParagraph"/>
        <w:tabs>
          <w:tab w:val="clear" w:pos="1800"/>
        </w:tabs>
      </w:pPr>
      <w:r w:rsidRPr="000B4508">
        <w:rPr>
          <w:strike/>
        </w:rPr>
        <w:t>(9)</w:t>
      </w:r>
      <w:r w:rsidRPr="009442B2">
        <w:rPr>
          <w:u w:val="single"/>
        </w:rPr>
        <w:t>(10)</w:t>
      </w:r>
      <w:r w:rsidRPr="000B4508">
        <w:tab/>
        <w:t>failed to comply with any other provision of this Chapter.</w:t>
      </w:r>
    </w:p>
    <w:p w14:paraId="05E10D45" w14:textId="77777777" w:rsidR="00494E1E" w:rsidRPr="000B4508" w:rsidRDefault="00494E1E" w:rsidP="000B4508">
      <w:pPr>
        <w:pStyle w:val="Paragraph"/>
      </w:pPr>
      <w:r w:rsidRPr="000B4508">
        <w:t>(b)  A licensed general contractor and its qualifier(s) shall be subject to discipline pursuant to G.S. 87-11 if the licensee or its qualifier(s) engages in dishonest, fraudulent, or improper conduct in connection with the operations of a continuing education course provider if that licensee or qualifier(s):</w:t>
      </w:r>
    </w:p>
    <w:p w14:paraId="25C6CCAF" w14:textId="77777777" w:rsidR="00494E1E" w:rsidRPr="000B4508" w:rsidRDefault="00494E1E" w:rsidP="000B4508">
      <w:pPr>
        <w:pStyle w:val="SubParagraph"/>
        <w:tabs>
          <w:tab w:val="clear" w:pos="1800"/>
        </w:tabs>
      </w:pPr>
      <w:r w:rsidRPr="000B4508">
        <w:t>(1)</w:t>
      </w:r>
      <w:r w:rsidRPr="000B4508">
        <w:tab/>
        <w:t xml:space="preserve">has an ownership interest in the course </w:t>
      </w:r>
      <w:proofErr w:type="gramStart"/>
      <w:r w:rsidRPr="000B4508">
        <w:t>provider;</w:t>
      </w:r>
      <w:proofErr w:type="gramEnd"/>
    </w:p>
    <w:p w14:paraId="56A72D64" w14:textId="77777777" w:rsidR="00494E1E" w:rsidRPr="000B4508" w:rsidRDefault="00494E1E" w:rsidP="000B4508">
      <w:pPr>
        <w:pStyle w:val="SubParagraph"/>
        <w:tabs>
          <w:tab w:val="clear" w:pos="1800"/>
        </w:tabs>
      </w:pPr>
      <w:r w:rsidRPr="000B4508">
        <w:t>(2)</w:t>
      </w:r>
      <w:r w:rsidRPr="000B4508">
        <w:tab/>
        <w:t>is the designated continuing education coordinator for the course provider; or</w:t>
      </w:r>
    </w:p>
    <w:p w14:paraId="66852AAB" w14:textId="77777777" w:rsidR="00494E1E" w:rsidRPr="000B4508" w:rsidRDefault="00494E1E" w:rsidP="000B4508">
      <w:pPr>
        <w:pStyle w:val="SubParagraph"/>
        <w:tabs>
          <w:tab w:val="clear" w:pos="1800"/>
        </w:tabs>
      </w:pPr>
      <w:r w:rsidRPr="000B4508">
        <w:t>(3)</w:t>
      </w:r>
      <w:r w:rsidRPr="000B4508">
        <w:tab/>
        <w:t>is an instructor for the course provider.</w:t>
      </w:r>
    </w:p>
    <w:p w14:paraId="1DC2DE0E" w14:textId="77777777" w:rsidR="00494E1E" w:rsidRPr="000B4508" w:rsidRDefault="00494E1E" w:rsidP="000B4508">
      <w:pPr>
        <w:pStyle w:val="Paragraph"/>
      </w:pPr>
      <w:r w:rsidRPr="000B4508">
        <w:t>(c)  When ownership of an approved continuing education provider is transferred to a separate legal entity, the provider's approval is not transferable and shall terminate on the effective date of the transfer. All courses shall be completed by the effective date of the transfer. The transferring owner shall report course completion(s) to the Board. The new entity shall obtain an original continuing education provider approval as required by Rule .0202 of this Subchapter prior to advertising courses, registering students, accepting tuition, conducting courses, or otherwise engaging in any provider operations.</w:t>
      </w:r>
    </w:p>
    <w:p w14:paraId="57CD8332" w14:textId="77777777" w:rsidR="00494E1E" w:rsidRPr="000B4508" w:rsidRDefault="00494E1E" w:rsidP="000B4508">
      <w:pPr>
        <w:pStyle w:val="Base"/>
      </w:pPr>
    </w:p>
    <w:p w14:paraId="022EF347" w14:textId="140921A4" w:rsidR="00494E1E" w:rsidRPr="000B4508" w:rsidRDefault="00494E1E" w:rsidP="00494E1E">
      <w:pPr>
        <w:pStyle w:val="HistoryAuthority"/>
      </w:pPr>
      <w:r w:rsidRPr="000B4508">
        <w:t>Authority G.S. 87-10.2(b) and (c)</w:t>
      </w:r>
      <w:r>
        <w:t>.</w:t>
      </w:r>
    </w:p>
    <w:p w14:paraId="40B141D8" w14:textId="77777777" w:rsidR="00494E1E" w:rsidRPr="000B4508" w:rsidRDefault="00494E1E" w:rsidP="000B4508">
      <w:pPr>
        <w:pStyle w:val="Base"/>
      </w:pPr>
    </w:p>
    <w:p w14:paraId="6B37D707" w14:textId="77777777" w:rsidR="00494E1E" w:rsidRDefault="00494E1E" w:rsidP="00CD02A0">
      <w:pPr>
        <w:pStyle w:val="Section"/>
      </w:pPr>
      <w:r>
        <w:lastRenderedPageBreak/>
        <w:t>SECTION .0300 – COURSES</w:t>
      </w:r>
    </w:p>
    <w:p w14:paraId="58412665" w14:textId="77777777" w:rsidR="00494E1E" w:rsidRPr="00CD02A0" w:rsidRDefault="00494E1E" w:rsidP="00CD02A0">
      <w:pPr>
        <w:pStyle w:val="Base"/>
      </w:pPr>
    </w:p>
    <w:p w14:paraId="566ADE76" w14:textId="77777777" w:rsidR="00494E1E" w:rsidRPr="00CD02A0" w:rsidRDefault="00494E1E" w:rsidP="00CD02A0">
      <w:pPr>
        <w:pStyle w:val="Rule"/>
      </w:pPr>
      <w:r w:rsidRPr="00CD02A0">
        <w:t>21 NCAC 12B .0302</w:t>
      </w:r>
      <w:r w:rsidRPr="00CD02A0">
        <w:tab/>
        <w:t>APPROVAL AND RENEWAL OF ELECTIVE COURSE</w:t>
      </w:r>
    </w:p>
    <w:p w14:paraId="5CE532AD" w14:textId="77777777" w:rsidR="00494E1E" w:rsidRPr="00CD02A0" w:rsidRDefault="00494E1E" w:rsidP="00CD02A0">
      <w:pPr>
        <w:pStyle w:val="Paragraph"/>
      </w:pPr>
      <w:r w:rsidRPr="00CD02A0">
        <w:t>(a)  Prior to obtaining the Board's written approval of a continuing education elective course, providers shall not offer, advertise, or otherwise represent that any continuing education elective course is, or may be, approved for continuing education credit in North Carolina.</w:t>
      </w:r>
    </w:p>
    <w:p w14:paraId="5FD60092" w14:textId="77777777" w:rsidR="00494E1E" w:rsidRPr="00CD02A0" w:rsidRDefault="00494E1E" w:rsidP="00CD02A0">
      <w:pPr>
        <w:pStyle w:val="Paragraph"/>
      </w:pPr>
      <w:r w:rsidRPr="00CD02A0">
        <w:t>(b)  A provider seeking initial approval of a proposed elective course shall complete an application on a form available on the Board's website that requires the applicant to set forth the following:</w:t>
      </w:r>
    </w:p>
    <w:p w14:paraId="2FE0C632" w14:textId="77777777" w:rsidR="00494E1E" w:rsidRPr="00CD02A0" w:rsidRDefault="00494E1E" w:rsidP="00CD02A0">
      <w:pPr>
        <w:pStyle w:val="SubParagraph"/>
        <w:tabs>
          <w:tab w:val="clear" w:pos="1800"/>
        </w:tabs>
      </w:pPr>
      <w:r w:rsidRPr="00CD02A0">
        <w:t>(1)</w:t>
      </w:r>
      <w:r w:rsidRPr="00CD02A0">
        <w:tab/>
        <w:t xml:space="preserve">title of the proposed elective </w:t>
      </w:r>
      <w:proofErr w:type="gramStart"/>
      <w:r w:rsidRPr="00CD02A0">
        <w:t>course;</w:t>
      </w:r>
      <w:proofErr w:type="gramEnd"/>
    </w:p>
    <w:p w14:paraId="5D2027E1" w14:textId="77777777" w:rsidR="00494E1E" w:rsidRPr="00CD02A0" w:rsidRDefault="00494E1E" w:rsidP="00CD02A0">
      <w:pPr>
        <w:pStyle w:val="SubParagraph"/>
        <w:tabs>
          <w:tab w:val="clear" w:pos="1800"/>
        </w:tabs>
      </w:pPr>
      <w:r w:rsidRPr="00CD02A0">
        <w:t>(2)</w:t>
      </w:r>
      <w:r w:rsidRPr="00CD02A0">
        <w:tab/>
        <w:t xml:space="preserve">provider's legal name, address, and telephone </w:t>
      </w:r>
      <w:proofErr w:type="gramStart"/>
      <w:r w:rsidRPr="00CD02A0">
        <w:t>number;</w:t>
      </w:r>
      <w:proofErr w:type="gramEnd"/>
    </w:p>
    <w:p w14:paraId="35A6DA06" w14:textId="77777777" w:rsidR="00494E1E" w:rsidRPr="00CD02A0" w:rsidRDefault="00494E1E" w:rsidP="00CD02A0">
      <w:pPr>
        <w:pStyle w:val="SubParagraph"/>
        <w:tabs>
          <w:tab w:val="clear" w:pos="1800"/>
        </w:tabs>
      </w:pPr>
      <w:r w:rsidRPr="00CD02A0">
        <w:t>(3)</w:t>
      </w:r>
      <w:r w:rsidRPr="00CD02A0">
        <w:tab/>
        <w:t xml:space="preserve">continuing education coordinator's </w:t>
      </w:r>
      <w:proofErr w:type="gramStart"/>
      <w:r w:rsidRPr="00CD02A0">
        <w:t>name;</w:t>
      </w:r>
      <w:proofErr w:type="gramEnd"/>
    </w:p>
    <w:p w14:paraId="5D06F89C" w14:textId="77777777" w:rsidR="00494E1E" w:rsidRPr="00CD02A0" w:rsidRDefault="00494E1E" w:rsidP="00CD02A0">
      <w:pPr>
        <w:pStyle w:val="SubParagraph"/>
        <w:tabs>
          <w:tab w:val="clear" w:pos="1800"/>
        </w:tabs>
      </w:pPr>
      <w:r w:rsidRPr="00CD02A0">
        <w:t>(4)</w:t>
      </w:r>
      <w:r w:rsidRPr="00CD02A0">
        <w:tab/>
        <w:t xml:space="preserve">provider's ID number, if previously </w:t>
      </w:r>
      <w:proofErr w:type="gramStart"/>
      <w:r w:rsidRPr="00CD02A0">
        <w:t>approved;</w:t>
      </w:r>
      <w:proofErr w:type="gramEnd"/>
    </w:p>
    <w:p w14:paraId="6F7C701B" w14:textId="77777777" w:rsidR="00494E1E" w:rsidRPr="00CD02A0" w:rsidRDefault="00494E1E" w:rsidP="00CD02A0">
      <w:pPr>
        <w:pStyle w:val="SubParagraph"/>
        <w:tabs>
          <w:tab w:val="clear" w:pos="1800"/>
        </w:tabs>
      </w:pPr>
      <w:r w:rsidRPr="00CD02A0">
        <w:t>(5)</w:t>
      </w:r>
      <w:r w:rsidRPr="00CD02A0">
        <w:tab/>
        <w:t xml:space="preserve">credit hours awarded for completing the </w:t>
      </w:r>
      <w:proofErr w:type="gramStart"/>
      <w:r w:rsidRPr="00CD02A0">
        <w:t>course;</w:t>
      </w:r>
      <w:proofErr w:type="gramEnd"/>
    </w:p>
    <w:p w14:paraId="13E5AA2E" w14:textId="77777777" w:rsidR="00494E1E" w:rsidRPr="00CD02A0" w:rsidRDefault="00494E1E" w:rsidP="00CD02A0">
      <w:pPr>
        <w:pStyle w:val="SubParagraph"/>
        <w:tabs>
          <w:tab w:val="clear" w:pos="1800"/>
        </w:tabs>
      </w:pPr>
      <w:r w:rsidRPr="00CD02A0">
        <w:t>(6)</w:t>
      </w:r>
      <w:r w:rsidRPr="00CD02A0">
        <w:tab/>
        <w:t xml:space="preserve">subject matter of the course as evidenced by course outlines, PowerPoint slides, videos, or other similar </w:t>
      </w:r>
      <w:proofErr w:type="gramStart"/>
      <w:r w:rsidRPr="00CD02A0">
        <w:t>materials;</w:t>
      </w:r>
      <w:proofErr w:type="gramEnd"/>
    </w:p>
    <w:p w14:paraId="6CBE6F9D" w14:textId="77777777" w:rsidR="00494E1E" w:rsidRPr="00CD02A0" w:rsidRDefault="00494E1E" w:rsidP="00CD02A0">
      <w:pPr>
        <w:pStyle w:val="SubParagraph"/>
        <w:tabs>
          <w:tab w:val="clear" w:pos="1800"/>
        </w:tabs>
      </w:pPr>
      <w:r w:rsidRPr="00CD02A0">
        <w:t>(7)</w:t>
      </w:r>
      <w:r w:rsidRPr="00CD02A0">
        <w:tab/>
        <w:t xml:space="preserve">identity of the course content </w:t>
      </w:r>
      <w:proofErr w:type="gramStart"/>
      <w:r w:rsidRPr="00CD02A0">
        <w:t>owner;</w:t>
      </w:r>
      <w:proofErr w:type="gramEnd"/>
    </w:p>
    <w:p w14:paraId="60CCD01F" w14:textId="77777777" w:rsidR="00494E1E" w:rsidRPr="00CD02A0" w:rsidRDefault="00494E1E" w:rsidP="00CD02A0">
      <w:pPr>
        <w:pStyle w:val="SubParagraph"/>
        <w:tabs>
          <w:tab w:val="clear" w:pos="1800"/>
        </w:tabs>
      </w:pPr>
      <w:r w:rsidRPr="00CD02A0">
        <w:t>(8)</w:t>
      </w:r>
      <w:r w:rsidRPr="00CD02A0">
        <w:tab/>
        <w:t xml:space="preserve">written permission of the course content owner, if other than the </w:t>
      </w:r>
      <w:proofErr w:type="gramStart"/>
      <w:r w:rsidRPr="00CD02A0">
        <w:t>applicant;</w:t>
      </w:r>
      <w:proofErr w:type="gramEnd"/>
    </w:p>
    <w:p w14:paraId="2C59194B" w14:textId="77777777" w:rsidR="00494E1E" w:rsidRPr="00CD02A0" w:rsidRDefault="00494E1E" w:rsidP="00CD02A0">
      <w:pPr>
        <w:pStyle w:val="SubParagraph"/>
        <w:tabs>
          <w:tab w:val="clear" w:pos="1800"/>
        </w:tabs>
      </w:pPr>
      <w:r w:rsidRPr="00CD02A0">
        <w:rPr>
          <w:u w:val="single"/>
        </w:rPr>
        <w:t>(9)</w:t>
      </w:r>
      <w:r w:rsidRPr="00CD02A0">
        <w:tab/>
      </w:r>
      <w:r w:rsidRPr="00CD02A0">
        <w:rPr>
          <w:u w:val="single"/>
        </w:rPr>
        <w:t xml:space="preserve">certification that the course content does not infringe upon any copyright or any intellectual property right of </w:t>
      </w:r>
      <w:proofErr w:type="gramStart"/>
      <w:r w:rsidRPr="00CD02A0">
        <w:rPr>
          <w:u w:val="single"/>
        </w:rPr>
        <w:t>another;</w:t>
      </w:r>
      <w:proofErr w:type="gramEnd"/>
    </w:p>
    <w:p w14:paraId="712C1887" w14:textId="77777777" w:rsidR="00494E1E" w:rsidRPr="00CD02A0" w:rsidRDefault="00494E1E" w:rsidP="00CD02A0">
      <w:pPr>
        <w:pStyle w:val="SubParagraph"/>
        <w:tabs>
          <w:tab w:val="clear" w:pos="1800"/>
        </w:tabs>
      </w:pPr>
      <w:r w:rsidRPr="00CD02A0">
        <w:rPr>
          <w:strike/>
        </w:rPr>
        <w:t>(9)</w:t>
      </w:r>
      <w:r w:rsidRPr="00CD02A0">
        <w:rPr>
          <w:u w:val="single"/>
        </w:rPr>
        <w:t>(10)</w:t>
      </w:r>
      <w:r w:rsidRPr="00CD02A0">
        <w:tab/>
        <w:t>identity of prospective instructors; and</w:t>
      </w:r>
    </w:p>
    <w:p w14:paraId="43B5DB6B" w14:textId="77777777" w:rsidR="00494E1E" w:rsidRPr="00CD02A0" w:rsidRDefault="00494E1E" w:rsidP="00CD02A0">
      <w:pPr>
        <w:pStyle w:val="SubParagraph"/>
        <w:tabs>
          <w:tab w:val="clear" w:pos="1800"/>
        </w:tabs>
      </w:pPr>
      <w:r w:rsidRPr="00CD02A0">
        <w:rPr>
          <w:strike/>
        </w:rPr>
        <w:t>(10)</w:t>
      </w:r>
      <w:r w:rsidRPr="00CD02A0">
        <w:rPr>
          <w:u w:val="single"/>
        </w:rPr>
        <w:t>(11)</w:t>
      </w:r>
      <w:r w:rsidRPr="00CD02A0">
        <w:tab/>
        <w:t>signature of the provider or its legal designee.</w:t>
      </w:r>
    </w:p>
    <w:p w14:paraId="32AF72C3" w14:textId="77777777" w:rsidR="00494E1E" w:rsidRPr="00CD02A0" w:rsidRDefault="00494E1E" w:rsidP="00CD02A0">
      <w:pPr>
        <w:pStyle w:val="Paragraph"/>
      </w:pPr>
      <w:r w:rsidRPr="00CD02A0">
        <w:t>(c)  The application for initial approval shall be accompanied by a copy of the elective course guide, which shall include course objectives, learning objectives for each topic, a timed outline, instructional methods and aids to be employed, and all materials that will be provided to students.</w:t>
      </w:r>
    </w:p>
    <w:p w14:paraId="0FD262FB" w14:textId="77777777" w:rsidR="00494E1E" w:rsidRPr="00CD02A0" w:rsidRDefault="00494E1E" w:rsidP="00CD02A0">
      <w:pPr>
        <w:pStyle w:val="Paragraph"/>
      </w:pPr>
      <w:r w:rsidRPr="00CD02A0">
        <w:t>(d)  A provider seeking approval to offer an already approved elective course shall complete an application on a form available on the Board's website that requires the applicant to submit the following:</w:t>
      </w:r>
    </w:p>
    <w:p w14:paraId="152BFD3F" w14:textId="77777777" w:rsidR="00494E1E" w:rsidRPr="00CD02A0" w:rsidRDefault="00494E1E" w:rsidP="00CD02A0">
      <w:pPr>
        <w:pStyle w:val="SubParagraph"/>
        <w:tabs>
          <w:tab w:val="clear" w:pos="1800"/>
        </w:tabs>
      </w:pPr>
      <w:r w:rsidRPr="00CD02A0">
        <w:t>(1)</w:t>
      </w:r>
      <w:r w:rsidRPr="00CD02A0">
        <w:tab/>
        <w:t xml:space="preserve">title of the elective </w:t>
      </w:r>
      <w:proofErr w:type="gramStart"/>
      <w:r w:rsidRPr="00CD02A0">
        <w:t>course;</w:t>
      </w:r>
      <w:proofErr w:type="gramEnd"/>
    </w:p>
    <w:p w14:paraId="539F06FE" w14:textId="77777777" w:rsidR="00494E1E" w:rsidRPr="00CD02A0" w:rsidRDefault="00494E1E" w:rsidP="00CD02A0">
      <w:pPr>
        <w:pStyle w:val="SubParagraph"/>
        <w:tabs>
          <w:tab w:val="clear" w:pos="1800"/>
        </w:tabs>
      </w:pPr>
      <w:r w:rsidRPr="00CD02A0">
        <w:t>(2)</w:t>
      </w:r>
      <w:r w:rsidRPr="00CD02A0">
        <w:tab/>
        <w:t xml:space="preserve">applicant's legal name, address, and telephone </w:t>
      </w:r>
      <w:proofErr w:type="gramStart"/>
      <w:r w:rsidRPr="00CD02A0">
        <w:t>number;</w:t>
      </w:r>
      <w:proofErr w:type="gramEnd"/>
    </w:p>
    <w:p w14:paraId="16DC2574" w14:textId="77777777" w:rsidR="00494E1E" w:rsidRPr="00CD02A0" w:rsidRDefault="00494E1E" w:rsidP="00CD02A0">
      <w:pPr>
        <w:pStyle w:val="SubParagraph"/>
        <w:tabs>
          <w:tab w:val="clear" w:pos="1800"/>
        </w:tabs>
      </w:pPr>
      <w:r w:rsidRPr="00CD02A0">
        <w:t>(3)</w:t>
      </w:r>
      <w:r w:rsidRPr="00CD02A0">
        <w:tab/>
        <w:t xml:space="preserve">applicant's continuing education coordinator's </w:t>
      </w:r>
      <w:proofErr w:type="gramStart"/>
      <w:r w:rsidRPr="00CD02A0">
        <w:t>name;</w:t>
      </w:r>
      <w:proofErr w:type="gramEnd"/>
    </w:p>
    <w:p w14:paraId="16958B31" w14:textId="77777777" w:rsidR="00494E1E" w:rsidRPr="00CD02A0" w:rsidRDefault="00494E1E" w:rsidP="00CD02A0">
      <w:pPr>
        <w:pStyle w:val="SubParagraph"/>
        <w:tabs>
          <w:tab w:val="clear" w:pos="1800"/>
        </w:tabs>
      </w:pPr>
      <w:r w:rsidRPr="00CD02A0">
        <w:t>(4)</w:t>
      </w:r>
      <w:r w:rsidRPr="00CD02A0">
        <w:tab/>
        <w:t xml:space="preserve">applicant's continuing education provider code, if previously </w:t>
      </w:r>
      <w:proofErr w:type="gramStart"/>
      <w:r w:rsidRPr="00CD02A0">
        <w:t>approved;</w:t>
      </w:r>
      <w:proofErr w:type="gramEnd"/>
    </w:p>
    <w:p w14:paraId="0209852F" w14:textId="77777777" w:rsidR="00494E1E" w:rsidRPr="00CD02A0" w:rsidRDefault="00494E1E" w:rsidP="00CD02A0">
      <w:pPr>
        <w:pStyle w:val="SubParagraph"/>
        <w:tabs>
          <w:tab w:val="clear" w:pos="1800"/>
        </w:tabs>
      </w:pPr>
      <w:r w:rsidRPr="00CD02A0">
        <w:t>(5)</w:t>
      </w:r>
      <w:r w:rsidRPr="00CD02A0">
        <w:tab/>
        <w:t xml:space="preserve">identity of the course content </w:t>
      </w:r>
      <w:proofErr w:type="gramStart"/>
      <w:r w:rsidRPr="00CD02A0">
        <w:t>owner;</w:t>
      </w:r>
      <w:proofErr w:type="gramEnd"/>
    </w:p>
    <w:p w14:paraId="42472042" w14:textId="77777777" w:rsidR="00494E1E" w:rsidRPr="00CD02A0" w:rsidRDefault="00494E1E" w:rsidP="00CD02A0">
      <w:pPr>
        <w:pStyle w:val="SubParagraph"/>
        <w:tabs>
          <w:tab w:val="clear" w:pos="1800"/>
        </w:tabs>
      </w:pPr>
      <w:r w:rsidRPr="00CD02A0">
        <w:t>(6)</w:t>
      </w:r>
      <w:r w:rsidRPr="00CD02A0">
        <w:tab/>
        <w:t xml:space="preserve">written permission of the course content owner, if other than the </w:t>
      </w:r>
      <w:proofErr w:type="gramStart"/>
      <w:r w:rsidRPr="00CD02A0">
        <w:t>applicant;</w:t>
      </w:r>
      <w:proofErr w:type="gramEnd"/>
    </w:p>
    <w:p w14:paraId="3DAD690F" w14:textId="77777777" w:rsidR="00494E1E" w:rsidRPr="00CD02A0" w:rsidRDefault="00494E1E" w:rsidP="00CD02A0">
      <w:pPr>
        <w:pStyle w:val="SubParagraph"/>
        <w:tabs>
          <w:tab w:val="clear" w:pos="1800"/>
        </w:tabs>
      </w:pPr>
      <w:r w:rsidRPr="00CD02A0">
        <w:rPr>
          <w:u w:val="single"/>
        </w:rPr>
        <w:t>(7)</w:t>
      </w:r>
      <w:r w:rsidRPr="00CD02A0">
        <w:tab/>
      </w:r>
      <w:r w:rsidRPr="00CD02A0">
        <w:rPr>
          <w:u w:val="single"/>
        </w:rPr>
        <w:t xml:space="preserve">certification that the course content does not infringe upon any copyright or any intellectual property right of </w:t>
      </w:r>
      <w:proofErr w:type="gramStart"/>
      <w:r w:rsidRPr="00CD02A0">
        <w:rPr>
          <w:u w:val="single"/>
        </w:rPr>
        <w:t>another;</w:t>
      </w:r>
      <w:proofErr w:type="gramEnd"/>
    </w:p>
    <w:p w14:paraId="40A43034" w14:textId="77777777" w:rsidR="00494E1E" w:rsidRPr="00CD02A0" w:rsidRDefault="00494E1E" w:rsidP="00CD02A0">
      <w:pPr>
        <w:pStyle w:val="SubParagraph"/>
        <w:tabs>
          <w:tab w:val="clear" w:pos="1800"/>
        </w:tabs>
      </w:pPr>
      <w:r w:rsidRPr="00CD02A0">
        <w:rPr>
          <w:strike/>
        </w:rPr>
        <w:t>(7)</w:t>
      </w:r>
      <w:r w:rsidRPr="00CD02A0">
        <w:rPr>
          <w:u w:val="single"/>
        </w:rPr>
        <w:t>(8)</w:t>
      </w:r>
      <w:r w:rsidRPr="00CD02A0">
        <w:tab/>
        <w:t xml:space="preserve">identity of prospective </w:t>
      </w:r>
      <w:proofErr w:type="gramStart"/>
      <w:r w:rsidRPr="00CD02A0">
        <w:t>instructors;</w:t>
      </w:r>
      <w:proofErr w:type="gramEnd"/>
    </w:p>
    <w:p w14:paraId="75DA06DD" w14:textId="77777777" w:rsidR="00494E1E" w:rsidRPr="00CD02A0" w:rsidRDefault="00494E1E" w:rsidP="00CD02A0">
      <w:pPr>
        <w:pStyle w:val="SubParagraph"/>
        <w:tabs>
          <w:tab w:val="clear" w:pos="1800"/>
        </w:tabs>
      </w:pPr>
      <w:r w:rsidRPr="00CD02A0">
        <w:rPr>
          <w:strike/>
        </w:rPr>
        <w:t>(8)</w:t>
      </w:r>
      <w:r w:rsidRPr="00CD02A0">
        <w:rPr>
          <w:u w:val="single"/>
        </w:rPr>
        <w:t>(9)</w:t>
      </w:r>
      <w:r w:rsidRPr="00CD02A0">
        <w:tab/>
        <w:t>signature of the provider or its legal designee; and</w:t>
      </w:r>
    </w:p>
    <w:p w14:paraId="48465388" w14:textId="77777777" w:rsidR="00494E1E" w:rsidRPr="00CD02A0" w:rsidRDefault="00494E1E" w:rsidP="00CD02A0">
      <w:pPr>
        <w:pStyle w:val="SubParagraph"/>
        <w:tabs>
          <w:tab w:val="clear" w:pos="1800"/>
        </w:tabs>
      </w:pPr>
      <w:r w:rsidRPr="00CD02A0">
        <w:rPr>
          <w:strike/>
        </w:rPr>
        <w:t>(9)</w:t>
      </w:r>
      <w:r w:rsidRPr="00514CB2">
        <w:rPr>
          <w:u w:val="single"/>
        </w:rPr>
        <w:t>(</w:t>
      </w:r>
      <w:r w:rsidRPr="00CD02A0">
        <w:rPr>
          <w:u w:val="single"/>
        </w:rPr>
        <w:t>10)</w:t>
      </w:r>
      <w:r w:rsidRPr="00CD02A0">
        <w:tab/>
        <w:t>certification that there have been no changes to the course materials since the course was last approved.</w:t>
      </w:r>
    </w:p>
    <w:p w14:paraId="4CFF5D00" w14:textId="77777777" w:rsidR="00494E1E" w:rsidRPr="00CD02A0" w:rsidRDefault="00494E1E" w:rsidP="00CD02A0">
      <w:pPr>
        <w:pStyle w:val="Paragraph"/>
      </w:pPr>
      <w:r w:rsidRPr="00CD02A0">
        <w:t>(e)  If the course will be taught by any method other than live, in-person, in-class instruction, the provider shall, if requested, make the presentation available and accessible to the Board at no cost to the Board during the Board's operating hours. In case of an internet-based course, the Board shall be provided access to the course at a date and time set by the Board and shall not be charged any fee for such access.</w:t>
      </w:r>
    </w:p>
    <w:p w14:paraId="7B9FA59C" w14:textId="77777777" w:rsidR="00494E1E" w:rsidRPr="00CD02A0" w:rsidRDefault="00494E1E" w:rsidP="00CD02A0">
      <w:pPr>
        <w:pStyle w:val="Paragraph"/>
      </w:pPr>
      <w:r w:rsidRPr="00CD02A0">
        <w:t>(f)  All applications for approval and renewal of elective courses shall be accompanied by fees as required by 21 NCAC 12A .0304.</w:t>
      </w:r>
    </w:p>
    <w:p w14:paraId="36A13EFE" w14:textId="77777777" w:rsidR="00494E1E" w:rsidRPr="00CD02A0" w:rsidRDefault="00494E1E" w:rsidP="00CD02A0">
      <w:pPr>
        <w:pStyle w:val="Paragraph"/>
      </w:pPr>
      <w:r w:rsidRPr="00CD02A0">
        <w:t>(g)  Board approval of all continuing education elective courses shall expire on December 1 of each year.</w:t>
      </w:r>
    </w:p>
    <w:p w14:paraId="62FA70B6" w14:textId="77777777" w:rsidR="00494E1E" w:rsidRPr="00CD02A0" w:rsidRDefault="00494E1E" w:rsidP="00CD02A0">
      <w:pPr>
        <w:pStyle w:val="Paragraph"/>
      </w:pPr>
      <w:r w:rsidRPr="00CD02A0">
        <w:t xml:space="preserve">(h)  In order to obtain approval for an expired continuing education elective, a course provider shall </w:t>
      </w:r>
      <w:proofErr w:type="gramStart"/>
      <w:r w:rsidRPr="00CD02A0">
        <w:t>submit an application</w:t>
      </w:r>
      <w:proofErr w:type="gramEnd"/>
      <w:r w:rsidRPr="00CD02A0">
        <w:t xml:space="preserve"> for initial approval.</w:t>
      </w:r>
    </w:p>
    <w:p w14:paraId="3CC2D92C" w14:textId="77777777" w:rsidR="00494E1E" w:rsidRPr="00CD02A0" w:rsidRDefault="00494E1E" w:rsidP="00CD02A0">
      <w:pPr>
        <w:pStyle w:val="Paragraph"/>
      </w:pPr>
      <w:r w:rsidRPr="00CD02A0">
        <w:t>(</w:t>
      </w:r>
      <w:proofErr w:type="spellStart"/>
      <w:r w:rsidRPr="00CD02A0">
        <w:t>i</w:t>
      </w:r>
      <w:proofErr w:type="spellEnd"/>
      <w:r w:rsidRPr="00CD02A0">
        <w:t>)  Courses offered prior to Board approval shall not be eligible for continuing education credit.</w:t>
      </w:r>
    </w:p>
    <w:p w14:paraId="1A124BC5" w14:textId="77777777" w:rsidR="00494E1E" w:rsidRPr="00CD02A0" w:rsidRDefault="00494E1E" w:rsidP="00CD02A0">
      <w:pPr>
        <w:pStyle w:val="Base"/>
      </w:pPr>
    </w:p>
    <w:p w14:paraId="4AF195CA" w14:textId="4AFA2340" w:rsidR="00494E1E" w:rsidRPr="00CD02A0" w:rsidRDefault="00494E1E" w:rsidP="00494E1E">
      <w:pPr>
        <w:pStyle w:val="HistoryAuthority"/>
      </w:pPr>
      <w:r w:rsidRPr="00CD02A0">
        <w:t>Authority G.S. 87-10.2(b)</w:t>
      </w:r>
      <w:r>
        <w:t>.</w:t>
      </w:r>
    </w:p>
    <w:p w14:paraId="4D11BA2B" w14:textId="77777777" w:rsidR="00494E1E" w:rsidRPr="00CD02A0" w:rsidRDefault="00494E1E" w:rsidP="00CD02A0">
      <w:pPr>
        <w:pStyle w:val="Base"/>
      </w:pPr>
    </w:p>
    <w:p w14:paraId="3C1FED0C" w14:textId="77777777" w:rsidR="00494E1E" w:rsidRPr="0070057D" w:rsidRDefault="00494E1E" w:rsidP="0070057D">
      <w:pPr>
        <w:pStyle w:val="Section"/>
      </w:pPr>
      <w:r w:rsidRPr="0070057D">
        <w:t>SECTION .0400 – INSTRUCTORS</w:t>
      </w:r>
    </w:p>
    <w:p w14:paraId="2FD5AEA4" w14:textId="77777777" w:rsidR="00494E1E" w:rsidRPr="0070057D" w:rsidRDefault="00494E1E" w:rsidP="0070057D">
      <w:pPr>
        <w:pStyle w:val="Base"/>
      </w:pPr>
    </w:p>
    <w:p w14:paraId="339995C8" w14:textId="77777777" w:rsidR="00494E1E" w:rsidRPr="0070057D" w:rsidRDefault="00494E1E" w:rsidP="0070057D">
      <w:pPr>
        <w:pStyle w:val="Rule"/>
      </w:pPr>
      <w:r w:rsidRPr="0070057D">
        <w:t>21 NCAC 12B .0401</w:t>
      </w:r>
      <w:r w:rsidRPr="0070057D">
        <w:tab/>
        <w:t>APPLICATION AND CRITERIA FOR INITIAL INSTRUCTOR APPROVAL</w:t>
      </w:r>
    </w:p>
    <w:p w14:paraId="2613E915" w14:textId="77777777" w:rsidR="00494E1E" w:rsidRPr="0070057D" w:rsidRDefault="00494E1E" w:rsidP="0070057D">
      <w:pPr>
        <w:pStyle w:val="Paragraph"/>
      </w:pPr>
      <w:r w:rsidRPr="0070057D">
        <w:t xml:space="preserve">(a)  A provider seeking initial instructor approval shall </w:t>
      </w:r>
      <w:proofErr w:type="gramStart"/>
      <w:r w:rsidRPr="0070057D">
        <w:t>submit an application</w:t>
      </w:r>
      <w:proofErr w:type="gramEnd"/>
      <w:r w:rsidRPr="0070057D">
        <w:t xml:space="preserve"> on a form available on the Board's website that requires the instructor applicant to indicate the course(s) for which he or she is seeking approval and set forth the instructor applicant's:</w:t>
      </w:r>
    </w:p>
    <w:p w14:paraId="64E192C8" w14:textId="77777777" w:rsidR="00494E1E" w:rsidRPr="0070057D" w:rsidRDefault="00494E1E" w:rsidP="0070057D">
      <w:pPr>
        <w:pStyle w:val="SubParagraph"/>
        <w:tabs>
          <w:tab w:val="clear" w:pos="1800"/>
        </w:tabs>
      </w:pPr>
      <w:r w:rsidRPr="0070057D">
        <w:t>(1)</w:t>
      </w:r>
      <w:r w:rsidRPr="0070057D">
        <w:tab/>
        <w:t xml:space="preserve">legal name, address, email address, and telephone </w:t>
      </w:r>
      <w:proofErr w:type="gramStart"/>
      <w:r w:rsidRPr="0070057D">
        <w:t>number;</w:t>
      </w:r>
      <w:proofErr w:type="gramEnd"/>
    </w:p>
    <w:p w14:paraId="3CC8FFC9" w14:textId="77777777" w:rsidR="00494E1E" w:rsidRPr="0070057D" w:rsidRDefault="00494E1E" w:rsidP="0070057D">
      <w:pPr>
        <w:pStyle w:val="SubParagraph"/>
        <w:tabs>
          <w:tab w:val="clear" w:pos="1800"/>
        </w:tabs>
      </w:pPr>
      <w:r w:rsidRPr="0070057D">
        <w:t>(2)</w:t>
      </w:r>
      <w:r w:rsidRPr="0070057D">
        <w:tab/>
        <w:t xml:space="preserve">general contractor's license number, qualifier ID number, and instructor ID number, if any, assigned by the </w:t>
      </w:r>
      <w:proofErr w:type="gramStart"/>
      <w:r w:rsidRPr="0070057D">
        <w:t>Board;</w:t>
      </w:r>
      <w:proofErr w:type="gramEnd"/>
    </w:p>
    <w:p w14:paraId="0609A8E6" w14:textId="77777777" w:rsidR="00494E1E" w:rsidRPr="0070057D" w:rsidRDefault="00494E1E" w:rsidP="0070057D">
      <w:pPr>
        <w:pStyle w:val="SubParagraph"/>
        <w:tabs>
          <w:tab w:val="clear" w:pos="1800"/>
        </w:tabs>
      </w:pPr>
      <w:r w:rsidRPr="0070057D">
        <w:t>(3)</w:t>
      </w:r>
      <w:r w:rsidRPr="0070057D">
        <w:tab/>
        <w:t xml:space="preserve">education background, including specific general contracting </w:t>
      </w:r>
      <w:proofErr w:type="gramStart"/>
      <w:r w:rsidRPr="0070057D">
        <w:t>education;</w:t>
      </w:r>
      <w:proofErr w:type="gramEnd"/>
    </w:p>
    <w:p w14:paraId="3BA14217" w14:textId="77777777" w:rsidR="00494E1E" w:rsidRPr="0070057D" w:rsidRDefault="00494E1E" w:rsidP="0070057D">
      <w:pPr>
        <w:pStyle w:val="SubParagraph"/>
        <w:tabs>
          <w:tab w:val="clear" w:pos="1800"/>
        </w:tabs>
      </w:pPr>
      <w:r w:rsidRPr="0070057D">
        <w:t>(4)</w:t>
      </w:r>
      <w:r w:rsidRPr="0070057D">
        <w:tab/>
        <w:t xml:space="preserve">experience in the general contracting </w:t>
      </w:r>
      <w:proofErr w:type="gramStart"/>
      <w:r w:rsidRPr="0070057D">
        <w:t>industry;</w:t>
      </w:r>
      <w:proofErr w:type="gramEnd"/>
    </w:p>
    <w:p w14:paraId="34715196" w14:textId="77777777" w:rsidR="00494E1E" w:rsidRPr="0070057D" w:rsidRDefault="00494E1E" w:rsidP="0070057D">
      <w:pPr>
        <w:pStyle w:val="SubParagraph"/>
        <w:tabs>
          <w:tab w:val="clear" w:pos="1800"/>
        </w:tabs>
      </w:pPr>
      <w:r w:rsidRPr="0070057D">
        <w:t>(5)</w:t>
      </w:r>
      <w:r w:rsidRPr="0070057D">
        <w:tab/>
        <w:t xml:space="preserve">professional licenses or certifications held by the prospective </w:t>
      </w:r>
      <w:proofErr w:type="gramStart"/>
      <w:r w:rsidRPr="0070057D">
        <w:t>instructor;</w:t>
      </w:r>
      <w:proofErr w:type="gramEnd"/>
    </w:p>
    <w:p w14:paraId="7A53AA2D" w14:textId="77777777" w:rsidR="00494E1E" w:rsidRPr="0070057D" w:rsidRDefault="00494E1E" w:rsidP="0070057D">
      <w:pPr>
        <w:pStyle w:val="SubParagraph"/>
        <w:tabs>
          <w:tab w:val="clear" w:pos="1800"/>
        </w:tabs>
      </w:pPr>
      <w:r w:rsidRPr="0070057D">
        <w:t>(6)</w:t>
      </w:r>
      <w:r w:rsidRPr="0070057D">
        <w:tab/>
        <w:t>teaching experience, if any; and</w:t>
      </w:r>
    </w:p>
    <w:p w14:paraId="76B47382" w14:textId="77777777" w:rsidR="00494E1E" w:rsidRPr="0070057D" w:rsidRDefault="00494E1E" w:rsidP="0070057D">
      <w:pPr>
        <w:pStyle w:val="SubParagraph"/>
        <w:tabs>
          <w:tab w:val="clear" w:pos="1800"/>
        </w:tabs>
      </w:pPr>
      <w:r w:rsidRPr="0070057D">
        <w:t>(7)</w:t>
      </w:r>
      <w:r w:rsidRPr="0070057D">
        <w:tab/>
        <w:t>signature of the prospective instructor.</w:t>
      </w:r>
    </w:p>
    <w:p w14:paraId="03C0497A" w14:textId="77777777" w:rsidR="00494E1E" w:rsidRPr="0070057D" w:rsidRDefault="00494E1E" w:rsidP="0070057D">
      <w:pPr>
        <w:pStyle w:val="Paragraph"/>
      </w:pPr>
      <w:r w:rsidRPr="0070057D">
        <w:t>(b)  Prior to teaching the Mandatory course, an instructor shall attend the Board's Mandatory Instructor Seminar for the designated license year.</w:t>
      </w:r>
    </w:p>
    <w:p w14:paraId="02CF7B8E" w14:textId="77777777" w:rsidR="00494E1E" w:rsidRPr="0070057D" w:rsidRDefault="00494E1E" w:rsidP="0070057D">
      <w:pPr>
        <w:pStyle w:val="Paragraph"/>
      </w:pPr>
      <w:r w:rsidRPr="0070057D">
        <w:t xml:space="preserve">(c)  Approved instructors who are also qualifiers shall receive one hour of CE credit for each one hour of class instruction. </w:t>
      </w:r>
      <w:r w:rsidRPr="0070057D">
        <w:rPr>
          <w:u w:val="single"/>
        </w:rPr>
        <w:t>Approved instructors shall only receive instruction credit once per course.</w:t>
      </w:r>
      <w:r w:rsidRPr="0070057D">
        <w:t xml:space="preserve"> Course providers shall be responsible for payment of all CE fees for instructors seeking CE credit.</w:t>
      </w:r>
    </w:p>
    <w:p w14:paraId="6CC3ACD5" w14:textId="77777777" w:rsidR="00494E1E" w:rsidRPr="0070057D" w:rsidRDefault="00494E1E" w:rsidP="0070057D">
      <w:pPr>
        <w:pStyle w:val="Base"/>
      </w:pPr>
    </w:p>
    <w:p w14:paraId="29CA54B4" w14:textId="6D1E6BD7" w:rsidR="00494E1E" w:rsidRPr="0070057D" w:rsidRDefault="00494E1E" w:rsidP="00494E1E">
      <w:pPr>
        <w:pStyle w:val="HistoryAuthority"/>
      </w:pPr>
      <w:r w:rsidRPr="0070057D">
        <w:t>Authority G.S. 87-10.2(b) and (d)</w:t>
      </w:r>
      <w:r>
        <w:t>.</w:t>
      </w:r>
    </w:p>
    <w:p w14:paraId="518FFF9B" w14:textId="77777777" w:rsidR="00494E1E" w:rsidRPr="005E4FB1" w:rsidRDefault="00494E1E" w:rsidP="004B2017">
      <w:pPr>
        <w:pStyle w:val="Base"/>
      </w:pPr>
    </w:p>
    <w:p w14:paraId="16F892E2" w14:textId="77777777" w:rsidR="00494E1E" w:rsidRDefault="00494E1E"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1"/>
          <w:footerReference w:type="default" r:id="rId32"/>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402CEB5"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0C5B97">
              <w:rPr>
                <w:i/>
                <w:iCs/>
              </w:rPr>
              <w:t>July 15</w:t>
            </w:r>
            <w:r w:rsidR="00F84D63">
              <w:rPr>
                <w:i/>
                <w:iCs/>
              </w:rPr>
              <w:t xml:space="preserve">, </w:t>
            </w:r>
            <w:proofErr w:type="gramStart"/>
            <w:r w:rsidR="00F84D63">
              <w:rPr>
                <w:i/>
                <w:iCs/>
              </w:rPr>
              <w:t>20</w:t>
            </w:r>
            <w:r w:rsidR="00D3050B">
              <w:rPr>
                <w:i/>
                <w:iCs/>
              </w:rPr>
              <w:t>2</w:t>
            </w:r>
            <w:r w:rsidR="00F46698">
              <w:rPr>
                <w:i/>
                <w:iCs/>
              </w:rPr>
              <w:t>1</w:t>
            </w:r>
            <w:proofErr w:type="gramEnd"/>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 xml:space="preserve">Robert A. </w:t>
            </w:r>
            <w:proofErr w:type="spellStart"/>
            <w:r>
              <w:rPr>
                <w:rFonts w:ascii="Arial" w:hAnsi="Arial" w:cs="Arial"/>
                <w:kern w:val="0"/>
              </w:rPr>
              <w:t>Rucho</w:t>
            </w:r>
            <w:proofErr w:type="spellEnd"/>
          </w:p>
        </w:tc>
        <w:tc>
          <w:tcPr>
            <w:tcW w:w="5400" w:type="dxa"/>
            <w:hideMark/>
          </w:tcPr>
          <w:p w14:paraId="279C1280" w14:textId="39BF2078" w:rsidR="003A19EA" w:rsidRPr="00AF2B36" w:rsidRDefault="00890B12" w:rsidP="003A19EA">
            <w:pPr>
              <w:jc w:val="center"/>
              <w:rPr>
                <w:rFonts w:ascii="Arial" w:hAnsi="Arial" w:cs="Arial"/>
                <w:kern w:val="0"/>
              </w:rPr>
            </w:pPr>
            <w:r>
              <w:rPr>
                <w:rFonts w:ascii="Arial" w:hAnsi="Arial" w:cs="Arial"/>
                <w:kern w:val="0"/>
              </w:rPr>
              <w:t>Barbara A. Jackson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0858A2F" w14:textId="77777777" w:rsidR="004F795E" w:rsidRDefault="004F795E" w:rsidP="004F795E">
      <w:pPr>
        <w:tabs>
          <w:tab w:val="left" w:pos="3600"/>
          <w:tab w:val="right" w:pos="7380"/>
        </w:tabs>
        <w:jc w:val="left"/>
        <w:rPr>
          <w:rFonts w:ascii="Arial" w:hAnsi="Arial" w:cs="Arial"/>
        </w:rPr>
      </w:pPr>
      <w:r>
        <w:rPr>
          <w:rFonts w:ascii="Arial" w:hAnsi="Arial" w:cs="Arial"/>
        </w:rPr>
        <w:tab/>
        <w:t xml:space="preserve"> August 19, </w:t>
      </w:r>
      <w:proofErr w:type="gramStart"/>
      <w:r>
        <w:rPr>
          <w:rFonts w:ascii="Arial" w:hAnsi="Arial" w:cs="Arial"/>
        </w:rPr>
        <w:t>2021</w:t>
      </w:r>
      <w:proofErr w:type="gramEnd"/>
      <w:r>
        <w:rPr>
          <w:rFonts w:ascii="Arial" w:hAnsi="Arial" w:cs="Arial"/>
        </w:rPr>
        <w:tab/>
        <w:t xml:space="preserve">         September 16, 2021</w:t>
      </w:r>
    </w:p>
    <w:p w14:paraId="5E1306D6" w14:textId="77777777" w:rsidR="004F795E" w:rsidRPr="00AF2B36" w:rsidRDefault="004F795E" w:rsidP="004F795E">
      <w:pPr>
        <w:tabs>
          <w:tab w:val="left" w:pos="3600"/>
          <w:tab w:val="right" w:pos="7380"/>
        </w:tabs>
        <w:jc w:val="left"/>
        <w:rPr>
          <w:rFonts w:ascii="Arial" w:hAnsi="Arial" w:cs="Arial"/>
        </w:rPr>
      </w:pPr>
      <w:r>
        <w:rPr>
          <w:rFonts w:ascii="Arial" w:hAnsi="Arial" w:cs="Arial"/>
        </w:rPr>
        <w:tab/>
        <w:t xml:space="preserve">October 21, </w:t>
      </w:r>
      <w:proofErr w:type="gramStart"/>
      <w:r>
        <w:rPr>
          <w:rFonts w:ascii="Arial" w:hAnsi="Arial" w:cs="Arial"/>
        </w:rPr>
        <w:t>2021</w:t>
      </w:r>
      <w:proofErr w:type="gramEnd"/>
      <w:r>
        <w:rPr>
          <w:rFonts w:ascii="Arial" w:hAnsi="Arial" w:cs="Arial"/>
        </w:rPr>
        <w:tab/>
        <w:t>November 18, 2021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3"/>
          <w:footerReference w:type="default" r:id="rId34"/>
          <w:pgSz w:w="12240" w:h="15840"/>
          <w:pgMar w:top="360" w:right="720" w:bottom="360" w:left="720" w:header="360" w:footer="360" w:gutter="0"/>
          <w:cols w:space="720"/>
        </w:sectPr>
      </w:pPr>
    </w:p>
    <w:p w14:paraId="0753A7F3" w14:textId="77777777" w:rsidR="000C5B97" w:rsidRPr="00316840" w:rsidRDefault="000C5B97" w:rsidP="00492E75">
      <w:pPr>
        <w:pStyle w:val="Paragraph"/>
        <w:jc w:val="center"/>
        <w:rPr>
          <w:rFonts w:ascii="Arial" w:hAnsi="Arial" w:cs="Arial"/>
          <w:b/>
          <w:color w:val="000000" w:themeColor="text1"/>
        </w:rPr>
      </w:pPr>
      <w:r w:rsidRPr="00316840">
        <w:rPr>
          <w:rFonts w:ascii="Arial" w:hAnsi="Arial" w:cs="Arial"/>
          <w:b/>
          <w:color w:val="000000" w:themeColor="text1"/>
        </w:rPr>
        <w:t>RULES REVIEW COMMISSION MEETING</w:t>
      </w:r>
    </w:p>
    <w:p w14:paraId="2F5EDB69" w14:textId="77777777" w:rsidR="000C5B97" w:rsidRPr="00316840" w:rsidRDefault="000C5B97" w:rsidP="00492E75">
      <w:pPr>
        <w:pStyle w:val="Paragraph"/>
        <w:jc w:val="center"/>
        <w:rPr>
          <w:rFonts w:ascii="Arial" w:hAnsi="Arial" w:cs="Arial"/>
          <w:b/>
          <w:color w:val="000000" w:themeColor="text1"/>
        </w:rPr>
      </w:pPr>
      <w:r w:rsidRPr="00316840">
        <w:rPr>
          <w:rFonts w:ascii="Arial" w:hAnsi="Arial" w:cs="Arial"/>
          <w:b/>
          <w:color w:val="000000" w:themeColor="text1"/>
        </w:rPr>
        <w:t>MINUTES</w:t>
      </w:r>
    </w:p>
    <w:p w14:paraId="65142595" w14:textId="77777777" w:rsidR="000C5B97" w:rsidRPr="00316840" w:rsidRDefault="000C5B97" w:rsidP="00492E75">
      <w:pPr>
        <w:pStyle w:val="Paragraph"/>
        <w:jc w:val="center"/>
        <w:rPr>
          <w:rFonts w:ascii="Arial" w:hAnsi="Arial" w:cs="Arial"/>
          <w:b/>
          <w:i/>
          <w:color w:val="000000" w:themeColor="text1"/>
          <w:u w:val="single"/>
        </w:rPr>
      </w:pPr>
      <w:r w:rsidRPr="00316840">
        <w:rPr>
          <w:rFonts w:ascii="Arial" w:hAnsi="Arial" w:cs="Arial"/>
          <w:b/>
          <w:i/>
          <w:color w:val="000000" w:themeColor="text1"/>
          <w:u w:val="single"/>
        </w:rPr>
        <w:t>July 15, 2021</w:t>
      </w:r>
    </w:p>
    <w:p w14:paraId="50F2A82F" w14:textId="77777777" w:rsidR="000C5B97" w:rsidRPr="00316840" w:rsidRDefault="000C5B97" w:rsidP="00492E75">
      <w:pPr>
        <w:pStyle w:val="Base"/>
        <w:rPr>
          <w:rFonts w:ascii="Arial" w:hAnsi="Arial" w:cs="Arial"/>
          <w:color w:val="000000" w:themeColor="text1"/>
          <w:u w:val="single"/>
        </w:rPr>
      </w:pPr>
    </w:p>
    <w:p w14:paraId="082AF1DD" w14:textId="77777777" w:rsidR="000C5B97" w:rsidRPr="00316840" w:rsidRDefault="000C5B97" w:rsidP="00B54F6A">
      <w:pPr>
        <w:pStyle w:val="Base"/>
        <w:rPr>
          <w:rFonts w:ascii="Arial" w:hAnsi="Arial" w:cs="Arial"/>
          <w:snapToGrid w:val="0"/>
          <w:color w:val="000000" w:themeColor="text1"/>
        </w:rPr>
      </w:pPr>
      <w:r w:rsidRPr="00316840">
        <w:rPr>
          <w:rFonts w:ascii="Arial" w:hAnsi="Arial" w:cs="Arial"/>
          <w:snapToGrid w:val="0"/>
          <w:color w:val="000000" w:themeColor="text1"/>
        </w:rPr>
        <w:t>The Rules Review Commission met on Thursday, July 15, 2021, in the Commission Room at 1711 New Hope Church Road, Raleigh, North Carolina, and via WebEx. The Commissioners held a WebEx meeting in accordance with the provisions of G.S. 143-318.13.</w:t>
      </w:r>
      <w:r w:rsidRPr="00316840">
        <w:rPr>
          <w:rFonts w:ascii="Arial" w:hAnsi="Arial" w:cs="Arial"/>
          <w:snapToGrid w:val="0"/>
          <w:color w:val="000000" w:themeColor="text1"/>
          <w:u w:val="single"/>
        </w:rPr>
        <w:t xml:space="preserve"> </w:t>
      </w:r>
      <w:r w:rsidRPr="00316840">
        <w:rPr>
          <w:rFonts w:ascii="Arial" w:hAnsi="Arial" w:cs="Arial"/>
          <w:snapToGrid w:val="0"/>
          <w:color w:val="000000" w:themeColor="text1"/>
        </w:rPr>
        <w:t xml:space="preserve"> </w:t>
      </w:r>
    </w:p>
    <w:p w14:paraId="728D5624" w14:textId="77777777" w:rsidR="000C5B97" w:rsidRPr="00316840" w:rsidRDefault="000C5B97" w:rsidP="00B54F6A">
      <w:pPr>
        <w:pStyle w:val="Base"/>
        <w:rPr>
          <w:rFonts w:ascii="Arial" w:hAnsi="Arial" w:cs="Arial"/>
          <w:snapToGrid w:val="0"/>
          <w:color w:val="000000" w:themeColor="text1"/>
        </w:rPr>
      </w:pPr>
    </w:p>
    <w:p w14:paraId="332E9F63" w14:textId="6397CC27" w:rsidR="000C5B97" w:rsidRPr="00316840" w:rsidRDefault="000C5B97" w:rsidP="0057768C">
      <w:pPr>
        <w:pStyle w:val="Base"/>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669D277B" wp14:editId="647F9B18">
                <wp:simplePos x="0" y="0"/>
                <wp:positionH relativeFrom="column">
                  <wp:posOffset>1160162</wp:posOffset>
                </wp:positionH>
                <wp:positionV relativeFrom="paragraph">
                  <wp:posOffset>157160</wp:posOffset>
                </wp:positionV>
                <wp:extent cx="4718751" cy="1678184"/>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41766">
                          <a:off x="0" y="0"/>
                          <a:ext cx="4718751" cy="1678184"/>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83ED412"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669D277B" id="_x0000_t202" coordsize="21600,21600" o:spt="202" path="m,l,21600r21600,l21600,xe">
                <v:stroke joinstyle="miter"/>
                <v:path gradientshapeok="t" o:connecttype="rect"/>
              </v:shapetype>
              <v:shape id="Text Box 16" o:spid="_x0000_s1026" type="#_x0000_t202" style="position:absolute;left:0;text-align:left;margin-left:91.35pt;margin-top:12.35pt;width:371.55pt;height:132.15pt;rotation:-1483554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9CQIAAO4DAAAOAAAAZHJzL2Uyb0RvYy54bWysk02P2jAQhu+V+h8s30sIYgFFhBXdbXvZ&#10;fkiw2vNgOyRt7HFtQ8K/79hJYdXequZgxePxO898eH3f65adlfMNmpLnkylnygiUjTmW/Hn/8d2K&#10;Mx/ASGjRqJJflOf3m7dv1p0t1AxrbKVyjESMLzpb8joEW2SZF7XS4CdolaHDCp2GQFt3zKSDjtR1&#10;m82m00XWoZPWoVDek/VxOOSbpF9VSoSvVeVVYG3JiS2k1aX1ENdss4bi6MDWjRgx4B8oNDSGgl6l&#10;HiEAO7nmLyndCIceqzARqDOsqkaolANlk0//yGZXg1UpFyqOt9cy+f8nK76cvznWSOrdgjMDmnq0&#10;V31g77FnZKL6dNYX5Laz5Bh6spNvytXbJxQ/PDP4UIM5qq1z2NUKJPHlJDaaUxb7iyXlZI3yH2RD&#10;rcijfPZKfwjmY6RD9xklXYFTwBStr5xmDunabDqb58vFIpmphIyIqLeXaz8jvyDjfJmvlncUVNBZ&#10;vliu8tU8hYQiqsV+WefDJ4WaxZ+SOxqYJAvnJx8i3c1lRI10A2foD/1YnwPKC0F3NEgl9z9P4BQV&#10;4KQfkOaOACqH+oUmdetS2r8j7/sXcHaMHQh714IJz/aGkGZKjo0B+Z2kdEsTeoaW3dGXOkSQifeK&#10;O+jGuwa3VMCqSbnESg+kYy40VOnO+ADi1L7eJ6/bM938AgAA//8DAFBLAwQUAAYACAAAACEArAbz&#10;hN8AAAAKAQAADwAAAGRycy9kb3ducmV2LnhtbEyPS0/DMBCE70j8B2uRuFGHiEeSxql4CKoe2yL1&#10;6sZLEmGv09hNU349ywlOq9kdzX5TLiZnxYhD6DwpuJ0lIJBqbzpqFHxs324yECFqMtp6QgVnDLCo&#10;Li9KXRh/ojWOm9gIDqFQaAVtjH0hZahbdDrMfI/Et08/OB1ZDo00gz5xuLMyTZIH6XRH/KHVPb60&#10;WH9tjk7Bctwun/X7+L3erTzawyEfX89Rqeur6WkOIuIU/8zwi8/oUDHT3h/JBGFZZ+kjWxWkdzzZ&#10;kKf33GXPiyxPQFal/F+h+gEAAP//AwBQSwECLQAUAAYACAAAACEAtoM4kv4AAADhAQAAEwAAAAAA&#10;AAAAAAAAAAAAAAAAW0NvbnRlbnRfVHlwZXNdLnhtbFBLAQItABQABgAIAAAAIQA4/SH/1gAAAJQB&#10;AAALAAAAAAAAAAAAAAAAAC8BAABfcmVscy8ucmVsc1BLAQItABQABgAIAAAAIQDY+ic9CQIAAO4D&#10;AAAOAAAAAAAAAAAAAAAAAC4CAABkcnMvZTJvRG9jLnhtbFBLAQItABQABgAIAAAAIQCsBvOE3wAA&#10;AAoBAAAPAAAAAAAAAAAAAAAAAGMEAABkcnMvZG93bnJldi54bWxQSwUGAAAAAAQABADzAAAAbwUA&#10;AAAA&#10;" filled="f" stroked="f" strokecolor="#969696">
                <v:stroke joinstyle="round"/>
                <o:lock v:ext="edit" shapetype="t"/>
                <v:textbox>
                  <w:txbxContent>
                    <w:p w14:paraId="783ED412"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Pr="00316840">
        <w:rPr>
          <w:rFonts w:ascii="Arial" w:hAnsi="Arial" w:cs="Arial"/>
          <w:snapToGrid w:val="0"/>
          <w:color w:val="000000" w:themeColor="text1"/>
        </w:rPr>
        <w:t xml:space="preserve">Commissioner Bob </w:t>
      </w:r>
      <w:proofErr w:type="spellStart"/>
      <w:r w:rsidRPr="00316840">
        <w:rPr>
          <w:rFonts w:ascii="Arial" w:hAnsi="Arial" w:cs="Arial"/>
          <w:snapToGrid w:val="0"/>
          <w:color w:val="000000" w:themeColor="text1"/>
        </w:rPr>
        <w:t>Rucho</w:t>
      </w:r>
      <w:proofErr w:type="spellEnd"/>
      <w:r w:rsidRPr="00316840">
        <w:rPr>
          <w:rFonts w:ascii="Arial" w:hAnsi="Arial" w:cs="Arial"/>
          <w:snapToGrid w:val="0"/>
          <w:color w:val="000000" w:themeColor="text1"/>
        </w:rPr>
        <w:t xml:space="preserve"> was present in the Commission Room.  </w:t>
      </w:r>
      <w:bookmarkStart w:id="11" w:name="_Hlk38882118"/>
      <w:r w:rsidRPr="00316840">
        <w:rPr>
          <w:rFonts w:ascii="Arial" w:hAnsi="Arial" w:cs="Arial"/>
          <w:snapToGrid w:val="0"/>
          <w:color w:val="000000" w:themeColor="text1"/>
        </w:rPr>
        <w:t xml:space="preserve">Commissioners present via </w:t>
      </w:r>
      <w:bookmarkEnd w:id="11"/>
      <w:r w:rsidRPr="00316840">
        <w:rPr>
          <w:rFonts w:ascii="Arial" w:hAnsi="Arial" w:cs="Arial"/>
          <w:snapToGrid w:val="0"/>
          <w:color w:val="000000" w:themeColor="text1"/>
        </w:rPr>
        <w:t xml:space="preserve">WebEx were Andrew Atkins, Bobby Bryan, Anna Baird Choi, Margaret </w:t>
      </w:r>
      <w:proofErr w:type="spellStart"/>
      <w:r w:rsidRPr="00316840">
        <w:rPr>
          <w:rFonts w:ascii="Arial" w:hAnsi="Arial" w:cs="Arial"/>
          <w:snapToGrid w:val="0"/>
          <w:color w:val="000000" w:themeColor="text1"/>
        </w:rPr>
        <w:t>Currin</w:t>
      </w:r>
      <w:proofErr w:type="spellEnd"/>
      <w:r w:rsidRPr="00316840">
        <w:rPr>
          <w:rFonts w:ascii="Arial" w:hAnsi="Arial" w:cs="Arial"/>
          <w:snapToGrid w:val="0"/>
          <w:color w:val="000000" w:themeColor="text1"/>
        </w:rPr>
        <w:t>, Jeanette Doran, Jeff Hyde, Barbara Jackson, Randy Overton, and Paul Powell.</w:t>
      </w:r>
    </w:p>
    <w:p w14:paraId="1EA559A1" w14:textId="77777777" w:rsidR="000C5B97" w:rsidRPr="00316840" w:rsidRDefault="000C5B97" w:rsidP="007A2EB1">
      <w:pPr>
        <w:rPr>
          <w:rFonts w:ascii="Arial" w:hAnsi="Arial" w:cs="Arial"/>
          <w:snapToGrid w:val="0"/>
          <w:color w:val="000000" w:themeColor="text1"/>
        </w:rPr>
      </w:pPr>
    </w:p>
    <w:p w14:paraId="486C45F6" w14:textId="481F0E92" w:rsidR="000C5B97" w:rsidRPr="00316840" w:rsidRDefault="000C5B97" w:rsidP="008A6B6C">
      <w:pPr>
        <w:rPr>
          <w:rFonts w:ascii="Arial" w:hAnsi="Arial" w:cs="Arial"/>
          <w:snapToGrid w:val="0"/>
          <w:color w:val="000000" w:themeColor="text1"/>
        </w:rPr>
      </w:pPr>
      <w:r w:rsidRPr="00316840">
        <w:rPr>
          <w:rFonts w:ascii="Arial" w:hAnsi="Arial" w:cs="Arial"/>
          <w:snapToGrid w:val="0"/>
          <w:color w:val="000000" w:themeColor="text1"/>
        </w:rPr>
        <w:t>Staff members present were Alexander Burgos and Commission Counsel Amanda Reeder. Commission Counsel Amber May and Codifier of Rules Ashley Snyder were present via WebEx.</w:t>
      </w:r>
    </w:p>
    <w:p w14:paraId="72FB0249" w14:textId="77777777" w:rsidR="000C5B97" w:rsidRDefault="000C5B97" w:rsidP="0057768C">
      <w:pPr>
        <w:rPr>
          <w:rFonts w:ascii="Arial" w:hAnsi="Arial" w:cs="Arial"/>
          <w:color w:val="000000" w:themeColor="text1"/>
        </w:rPr>
      </w:pPr>
    </w:p>
    <w:p w14:paraId="7CC4CB5A" w14:textId="7ACE5797" w:rsidR="000C5B97" w:rsidRPr="00316840" w:rsidRDefault="000C5B97" w:rsidP="0057768C">
      <w:pPr>
        <w:rPr>
          <w:rFonts w:ascii="Arial" w:hAnsi="Arial" w:cs="Arial"/>
          <w:color w:val="000000" w:themeColor="text1"/>
        </w:rPr>
      </w:pPr>
      <w:r w:rsidRPr="00316840">
        <w:rPr>
          <w:rFonts w:ascii="Arial" w:hAnsi="Arial" w:cs="Arial"/>
          <w:color w:val="000000" w:themeColor="text1"/>
        </w:rPr>
        <w:t>The meeting was called to order at 9:00 a.m. with Chair Doran presiding.</w:t>
      </w:r>
    </w:p>
    <w:p w14:paraId="1711C10F" w14:textId="00B00C64" w:rsidR="000C5B97" w:rsidRDefault="000C5B97" w:rsidP="0057768C">
      <w:pPr>
        <w:rPr>
          <w:rFonts w:ascii="Arial" w:hAnsi="Arial" w:cs="Arial"/>
          <w:color w:val="000000" w:themeColor="text1"/>
        </w:rPr>
      </w:pPr>
    </w:p>
    <w:p w14:paraId="24BA257F" w14:textId="2293B19E" w:rsidR="000C5B97" w:rsidRPr="00316840" w:rsidRDefault="000C5B97" w:rsidP="0057768C">
      <w:pPr>
        <w:rPr>
          <w:rFonts w:ascii="Arial" w:hAnsi="Arial" w:cs="Arial"/>
          <w:color w:val="000000" w:themeColor="text1"/>
        </w:rPr>
      </w:pPr>
      <w:r w:rsidRPr="00316840">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609E55C2" w14:textId="77777777" w:rsidR="000C5B97" w:rsidRDefault="000C5B97" w:rsidP="0057768C">
      <w:pPr>
        <w:pStyle w:val="Paragraph"/>
        <w:rPr>
          <w:rFonts w:ascii="Arial" w:hAnsi="Arial" w:cs="Arial"/>
          <w:b/>
          <w:color w:val="000000" w:themeColor="text1"/>
          <w:u w:val="single"/>
        </w:rPr>
      </w:pPr>
    </w:p>
    <w:p w14:paraId="143D3EE6" w14:textId="6543C378" w:rsidR="000C5B97" w:rsidRPr="00316840" w:rsidRDefault="000C5B97" w:rsidP="0057768C">
      <w:pPr>
        <w:pStyle w:val="Paragraph"/>
        <w:rPr>
          <w:rFonts w:ascii="Arial" w:hAnsi="Arial" w:cs="Arial"/>
          <w:b/>
          <w:color w:val="000000" w:themeColor="text1"/>
          <w:u w:val="single"/>
        </w:rPr>
      </w:pPr>
      <w:r w:rsidRPr="00316840">
        <w:rPr>
          <w:rFonts w:ascii="Arial" w:hAnsi="Arial" w:cs="Arial"/>
          <w:b/>
          <w:color w:val="000000" w:themeColor="text1"/>
          <w:u w:val="single"/>
        </w:rPr>
        <w:t>APPROVAL OF MINUTES</w:t>
      </w:r>
    </w:p>
    <w:p w14:paraId="0CA2B528" w14:textId="2D2AF222" w:rsidR="000C5B97" w:rsidRPr="00316840" w:rsidRDefault="000C5B97" w:rsidP="0057768C">
      <w:pPr>
        <w:pStyle w:val="Paragraph"/>
        <w:rPr>
          <w:rFonts w:ascii="Arial" w:hAnsi="Arial" w:cs="Arial"/>
          <w:color w:val="000000" w:themeColor="text1"/>
        </w:rPr>
      </w:pPr>
      <w:r w:rsidRPr="00316840">
        <w:rPr>
          <w:rFonts w:ascii="Arial" w:hAnsi="Arial" w:cs="Arial"/>
          <w:color w:val="000000" w:themeColor="text1"/>
        </w:rPr>
        <w:t xml:space="preserve">The </w:t>
      </w:r>
      <w:bookmarkStart w:id="12" w:name="_Hlk46214571"/>
      <w:r w:rsidRPr="00316840">
        <w:rPr>
          <w:rFonts w:ascii="Arial" w:hAnsi="Arial" w:cs="Arial"/>
          <w:color w:val="000000" w:themeColor="text1"/>
        </w:rPr>
        <w:t xml:space="preserve">Chair </w:t>
      </w:r>
      <w:bookmarkEnd w:id="12"/>
      <w:r w:rsidRPr="00316840">
        <w:rPr>
          <w:rFonts w:ascii="Arial" w:hAnsi="Arial" w:cs="Arial"/>
          <w:color w:val="000000" w:themeColor="text1"/>
        </w:rPr>
        <w:t xml:space="preserve">asked for any discussion, comments, or corrections concerning the minutes of the June 17, </w:t>
      </w:r>
      <w:proofErr w:type="gramStart"/>
      <w:r w:rsidRPr="00316840">
        <w:rPr>
          <w:rFonts w:ascii="Arial" w:hAnsi="Arial" w:cs="Arial"/>
          <w:color w:val="000000" w:themeColor="text1"/>
        </w:rPr>
        <w:t>2021</w:t>
      </w:r>
      <w:proofErr w:type="gramEnd"/>
      <w:r w:rsidRPr="00316840">
        <w:rPr>
          <w:rFonts w:ascii="Arial" w:hAnsi="Arial" w:cs="Arial"/>
          <w:color w:val="000000" w:themeColor="text1"/>
        </w:rPr>
        <w:t xml:space="preserve"> meeting. There were none and the minutes were approved as distributed.</w:t>
      </w:r>
    </w:p>
    <w:p w14:paraId="590C6A77" w14:textId="77777777" w:rsidR="000C5B97" w:rsidRPr="00316840" w:rsidRDefault="000C5B97" w:rsidP="0057768C">
      <w:pPr>
        <w:pStyle w:val="Paragraph"/>
        <w:rPr>
          <w:rFonts w:ascii="Arial" w:hAnsi="Arial" w:cs="Arial"/>
          <w:color w:val="000000" w:themeColor="text1"/>
        </w:rPr>
      </w:pPr>
    </w:p>
    <w:p w14:paraId="4C5D3424" w14:textId="77777777" w:rsidR="000C5B97" w:rsidRPr="00316840" w:rsidRDefault="000C5B97" w:rsidP="0057768C">
      <w:pPr>
        <w:pStyle w:val="Paragraph"/>
        <w:rPr>
          <w:rFonts w:ascii="Arial" w:hAnsi="Arial" w:cs="Arial"/>
          <w:bCs/>
          <w:color w:val="000000" w:themeColor="text1"/>
        </w:rPr>
      </w:pPr>
      <w:r w:rsidRPr="00316840">
        <w:rPr>
          <w:rFonts w:ascii="Arial" w:hAnsi="Arial" w:cs="Arial"/>
          <w:bCs/>
          <w:color w:val="000000" w:themeColor="text1"/>
        </w:rPr>
        <w:t xml:space="preserve">Upon the call of the Chair, the minutes were approved by roll-call vote, ayes 6, noes 0 as follows: Voting in the affirmative: Andrew Atkins, Anna Baird Choi, Jeff Hyde, Randy Overton, 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 6. Voting in the negative: None.  </w:t>
      </w:r>
    </w:p>
    <w:p w14:paraId="2EA62BE9" w14:textId="77777777" w:rsidR="000C5B97" w:rsidRPr="00316840" w:rsidRDefault="000C5B97" w:rsidP="004371C4">
      <w:pPr>
        <w:pStyle w:val="Paragraph"/>
        <w:rPr>
          <w:rFonts w:ascii="Arial" w:hAnsi="Arial" w:cs="Arial"/>
          <w:bCs/>
          <w:color w:val="000000" w:themeColor="text1"/>
        </w:rPr>
      </w:pPr>
    </w:p>
    <w:p w14:paraId="37EF5386" w14:textId="77777777" w:rsidR="000C5B97" w:rsidRPr="00316840" w:rsidRDefault="000C5B97" w:rsidP="004371C4">
      <w:pPr>
        <w:pStyle w:val="Paragraph"/>
        <w:rPr>
          <w:rFonts w:ascii="Arial" w:hAnsi="Arial" w:cs="Arial"/>
          <w:b/>
          <w:color w:val="000000" w:themeColor="text1"/>
          <w:u w:val="single"/>
        </w:rPr>
      </w:pPr>
      <w:r w:rsidRPr="00316840">
        <w:rPr>
          <w:rFonts w:ascii="Arial" w:hAnsi="Arial" w:cs="Arial"/>
          <w:b/>
          <w:color w:val="000000" w:themeColor="text1"/>
          <w:u w:val="single"/>
        </w:rPr>
        <w:t>FOLLOW UP MATTERS</w:t>
      </w:r>
    </w:p>
    <w:p w14:paraId="73641943" w14:textId="77777777" w:rsidR="000C5B97" w:rsidRPr="00316840" w:rsidRDefault="000C5B97" w:rsidP="004371C4">
      <w:pPr>
        <w:pStyle w:val="Paragraph"/>
        <w:rPr>
          <w:rFonts w:ascii="Arial" w:hAnsi="Arial" w:cs="Arial"/>
          <w:bCs/>
          <w:color w:val="000000" w:themeColor="text1"/>
        </w:rPr>
      </w:pPr>
      <w:r w:rsidRPr="00316840">
        <w:rPr>
          <w:rFonts w:ascii="Arial" w:hAnsi="Arial" w:cs="Arial"/>
          <w:bCs/>
          <w:color w:val="000000" w:themeColor="text1"/>
        </w:rPr>
        <w:t xml:space="preserve">Commissioners Margaret </w:t>
      </w:r>
      <w:proofErr w:type="spellStart"/>
      <w:r w:rsidRPr="00316840">
        <w:rPr>
          <w:rFonts w:ascii="Arial" w:hAnsi="Arial" w:cs="Arial"/>
          <w:bCs/>
          <w:color w:val="000000" w:themeColor="text1"/>
        </w:rPr>
        <w:t>Currin</w:t>
      </w:r>
      <w:proofErr w:type="spellEnd"/>
      <w:r w:rsidRPr="00316840">
        <w:rPr>
          <w:rFonts w:ascii="Arial" w:hAnsi="Arial" w:cs="Arial"/>
          <w:bCs/>
          <w:color w:val="000000" w:themeColor="text1"/>
        </w:rPr>
        <w:t xml:space="preserve"> and Barbara Jackson joined the meeting.</w:t>
      </w:r>
    </w:p>
    <w:p w14:paraId="622A1A85" w14:textId="354CD4E2" w:rsidR="000C5B97" w:rsidRDefault="000C5B97" w:rsidP="004371C4">
      <w:pPr>
        <w:pStyle w:val="Paragraph"/>
        <w:rPr>
          <w:rFonts w:ascii="Arial" w:hAnsi="Arial" w:cs="Arial"/>
          <w:b/>
          <w:color w:val="000000" w:themeColor="text1"/>
          <w:u w:val="single"/>
        </w:rPr>
      </w:pPr>
    </w:p>
    <w:p w14:paraId="5F8FC109" w14:textId="28ED556E" w:rsidR="000C5B97" w:rsidRDefault="000C5B97" w:rsidP="004371C4">
      <w:pPr>
        <w:pStyle w:val="Paragraph"/>
        <w:rPr>
          <w:rFonts w:ascii="Arial" w:hAnsi="Arial" w:cs="Arial"/>
          <w:b/>
          <w:color w:val="000000" w:themeColor="text1"/>
          <w:u w:val="single"/>
        </w:rPr>
      </w:pPr>
    </w:p>
    <w:p w14:paraId="33F32AAA" w14:textId="12B87D19" w:rsidR="000C5B97" w:rsidRDefault="000C5B97" w:rsidP="004371C4">
      <w:pPr>
        <w:pStyle w:val="Paragraph"/>
        <w:rPr>
          <w:rFonts w:ascii="Arial" w:hAnsi="Arial" w:cs="Arial"/>
          <w:b/>
          <w:color w:val="000000" w:themeColor="text1"/>
          <w:u w:val="single"/>
        </w:rPr>
      </w:pPr>
    </w:p>
    <w:p w14:paraId="4AA3EA8B" w14:textId="77777777" w:rsidR="000C5B97" w:rsidRPr="00316840" w:rsidRDefault="000C5B97" w:rsidP="004371C4">
      <w:pPr>
        <w:pStyle w:val="Paragraph"/>
        <w:rPr>
          <w:rFonts w:ascii="Arial" w:hAnsi="Arial" w:cs="Arial"/>
          <w:b/>
          <w:color w:val="000000" w:themeColor="text1"/>
          <w:u w:val="single"/>
        </w:rPr>
      </w:pPr>
    </w:p>
    <w:p w14:paraId="044851D6" w14:textId="77777777" w:rsidR="000C5B97" w:rsidRPr="00316840" w:rsidRDefault="000C5B97" w:rsidP="00697AF9">
      <w:pPr>
        <w:pStyle w:val="Paragraph"/>
        <w:rPr>
          <w:rFonts w:ascii="Arial" w:hAnsi="Arial" w:cs="Arial"/>
          <w:b/>
          <w:color w:val="000000" w:themeColor="text1"/>
        </w:rPr>
      </w:pPr>
      <w:r w:rsidRPr="00316840">
        <w:rPr>
          <w:rFonts w:ascii="Arial" w:hAnsi="Arial" w:cs="Arial"/>
          <w:b/>
          <w:color w:val="000000" w:themeColor="text1"/>
        </w:rPr>
        <w:lastRenderedPageBreak/>
        <w:t>Coastal Resources Commission</w:t>
      </w:r>
    </w:p>
    <w:p w14:paraId="65783956" w14:textId="77777777" w:rsidR="000C5B97" w:rsidRPr="00316840" w:rsidRDefault="000C5B97" w:rsidP="0044545F">
      <w:pPr>
        <w:rPr>
          <w:rFonts w:ascii="Arial" w:hAnsi="Arial" w:cs="Arial"/>
          <w:bCs/>
          <w:snapToGrid w:val="0"/>
          <w:color w:val="000000" w:themeColor="text1"/>
        </w:rPr>
      </w:pPr>
      <w:r w:rsidRPr="00316840">
        <w:rPr>
          <w:rFonts w:ascii="Arial" w:hAnsi="Arial" w:cs="Arial"/>
          <w:bCs/>
          <w:color w:val="000000" w:themeColor="text1"/>
        </w:rPr>
        <w:t xml:space="preserve">15A NCAC 07J .0403, .0404, .0405, .0407, .0410; and 07K .0207 - </w:t>
      </w:r>
      <w:r w:rsidRPr="00316840">
        <w:rPr>
          <w:rFonts w:ascii="Arial" w:hAnsi="Arial" w:cs="Arial"/>
          <w:bCs/>
          <w:snapToGrid w:val="0"/>
          <w:color w:val="000000" w:themeColor="text1"/>
        </w:rPr>
        <w:t xml:space="preserve">Upon the call of the Chair, the rules were approved by roll-call vote, ayes 8, noes 0 as follows: Voting in the affirmative: Andrew Atkins, Anna Baird Choi, Margaret </w:t>
      </w:r>
      <w:proofErr w:type="spellStart"/>
      <w:r w:rsidRPr="00316840">
        <w:rPr>
          <w:rFonts w:ascii="Arial" w:hAnsi="Arial" w:cs="Arial"/>
          <w:bCs/>
          <w:snapToGrid w:val="0"/>
          <w:color w:val="000000" w:themeColor="text1"/>
        </w:rPr>
        <w:t>Currin</w:t>
      </w:r>
      <w:proofErr w:type="spellEnd"/>
      <w:r w:rsidRPr="00316840">
        <w:rPr>
          <w:rFonts w:ascii="Arial" w:hAnsi="Arial" w:cs="Arial"/>
          <w:bCs/>
          <w:snapToGrid w:val="0"/>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hAnsi="Arial" w:cs="Arial"/>
          <w:bCs/>
          <w:snapToGrid w:val="0"/>
          <w:color w:val="000000" w:themeColor="text1"/>
        </w:rPr>
        <w:t xml:space="preserve">– 8. Voting in the negative: None.  </w:t>
      </w:r>
    </w:p>
    <w:p w14:paraId="503C73BB" w14:textId="77777777" w:rsidR="000C5B97" w:rsidRPr="00316840" w:rsidRDefault="000C5B97" w:rsidP="00D8419C">
      <w:pPr>
        <w:pStyle w:val="Paragraph"/>
        <w:rPr>
          <w:rFonts w:ascii="Arial" w:hAnsi="Arial" w:cs="Arial"/>
          <w:bCs/>
          <w:color w:val="000000" w:themeColor="text1"/>
        </w:rPr>
      </w:pPr>
    </w:p>
    <w:p w14:paraId="3A309E75" w14:textId="77777777" w:rsidR="000C5B97" w:rsidRPr="00316840" w:rsidRDefault="000C5B97" w:rsidP="0057768C">
      <w:pPr>
        <w:pStyle w:val="Paragraph"/>
        <w:rPr>
          <w:rFonts w:ascii="Arial" w:hAnsi="Arial" w:cs="Arial"/>
          <w:b/>
          <w:color w:val="000000" w:themeColor="text1"/>
          <w:u w:val="single"/>
        </w:rPr>
      </w:pPr>
      <w:bookmarkStart w:id="13" w:name="_Hlk520108877"/>
      <w:r w:rsidRPr="00316840">
        <w:rPr>
          <w:rFonts w:ascii="Arial" w:hAnsi="Arial" w:cs="Arial"/>
          <w:b/>
          <w:color w:val="000000" w:themeColor="text1"/>
          <w:u w:val="single"/>
        </w:rPr>
        <w:t>LOG OF FILINGS (PERMANENT RULES)</w:t>
      </w:r>
    </w:p>
    <w:p w14:paraId="763BB9F4" w14:textId="77777777" w:rsidR="000C5B97" w:rsidRPr="00316840" w:rsidRDefault="000C5B97" w:rsidP="00EC21BB">
      <w:pPr>
        <w:rPr>
          <w:rFonts w:ascii="Arial" w:hAnsi="Arial" w:cs="Arial"/>
          <w:b/>
          <w:snapToGrid w:val="0"/>
          <w:color w:val="000000" w:themeColor="text1"/>
        </w:rPr>
      </w:pPr>
      <w:r w:rsidRPr="00316840">
        <w:rPr>
          <w:rFonts w:ascii="Arial" w:hAnsi="Arial" w:cs="Arial"/>
          <w:b/>
          <w:snapToGrid w:val="0"/>
          <w:color w:val="000000" w:themeColor="text1"/>
        </w:rPr>
        <w:t xml:space="preserve">Social Services Commission 10A NCAC 70M </w:t>
      </w:r>
    </w:p>
    <w:p w14:paraId="6C59C278" w14:textId="77777777" w:rsidR="000C5B97" w:rsidRPr="00316840" w:rsidRDefault="000C5B97" w:rsidP="00362C49">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the rules were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4A86671C" w14:textId="77777777" w:rsidR="000C5B97" w:rsidRPr="00316840" w:rsidRDefault="000C5B97" w:rsidP="00362C49">
      <w:pPr>
        <w:pStyle w:val="Paragraph"/>
        <w:rPr>
          <w:rFonts w:ascii="Arial" w:hAnsi="Arial" w:cs="Arial"/>
          <w:b/>
          <w:color w:val="000000" w:themeColor="text1"/>
        </w:rPr>
      </w:pPr>
    </w:p>
    <w:p w14:paraId="212E7E35"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Social Services Commission 10A NCAC 71, 72 </w:t>
      </w:r>
    </w:p>
    <w:p w14:paraId="0FAC735A" w14:textId="27E9142B" w:rsidR="000C5B97" w:rsidRPr="00316840" w:rsidRDefault="000C5B97" w:rsidP="00362C49">
      <w:pPr>
        <w:pStyle w:val="Paragraph"/>
        <w:rPr>
          <w:rFonts w:ascii="Arial" w:hAnsi="Arial" w:cs="Arial"/>
          <w:bCs/>
          <w:color w:val="000000" w:themeColor="text1"/>
        </w:rPr>
      </w:pPr>
      <w:r>
        <w:rPr>
          <w:rFonts w:ascii="Arial" w:hAnsi="Arial" w:cs="Arial"/>
          <w:b/>
          <w:noProof/>
          <w:color w:val="000000" w:themeColor="text1"/>
        </w:rPr>
        <mc:AlternateContent>
          <mc:Choice Requires="wps">
            <w:drawing>
              <wp:anchor distT="0" distB="0" distL="114300" distR="114300" simplePos="0" relativeHeight="251661312" behindDoc="1" locked="0" layoutInCell="1" allowOverlap="1" wp14:anchorId="4E957CB9" wp14:editId="46243B9F">
                <wp:simplePos x="0" y="0"/>
                <wp:positionH relativeFrom="margin">
                  <wp:posOffset>1150859</wp:posOffset>
                </wp:positionH>
                <wp:positionV relativeFrom="paragraph">
                  <wp:posOffset>161283</wp:posOffset>
                </wp:positionV>
                <wp:extent cx="4399726" cy="1390284"/>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16369">
                          <a:off x="0" y="0"/>
                          <a:ext cx="4399726" cy="1390284"/>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97A4F45"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E957CB9" id="Text Box 17" o:spid="_x0000_s1027" type="#_x0000_t202" style="position:absolute;left:0;text-align:left;margin-left:90.6pt;margin-top:12.7pt;width:346.45pt;height:109.45pt;rotation:-2166654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rDAIAAPUDAAAOAAAAZHJzL2Uyb0RvYy54bWysU8tu2zAQvBfoPxC8N/IjVWLBcuAmbS/p&#10;A7CDnNckZakVuSxJW/Lfd0kpdtDeiupAiMvl7MzscnnX65YdlfMNmpJPryacKSNQNmZf8qftp3e3&#10;nPkARkKLRpX8pDy/W719s+xsoWZYYyuVYwRifNHZktch2CLLvKiVBn+FVhk6rNBpCLR1+0w66Ahd&#10;t9lsMsmzDp20DoXynqIPwyFfJfyqUiJ8qyqvAmtLTtxCWl1ad3HNVkso9g5s3YiRBvwDCw2NoaJn&#10;qAcIwA6u+QtKN8KhxypcCdQZVlUjVNJAaqaTP9RsarAqaSFzvD3b5P8frPh6/O5YI6l3N5wZ0NSj&#10;reoD+4A9oxD501lfUNrGUmLoKU65Sau3jyh+embwvgazV2vnsKsVSOI3JbAxnFRsT5aQUzTCf5QN&#10;tWIa4bNX+EMxHyvtui8o6QocAqZqfeU0cxivLfJpPs8XKUwWMmJEvT2d+xn5CwpezxeLm1nOmaCz&#10;6Xwxmd1ep5JQRLTYL+t8+KxQs/hTckcDk2Dh+OhDZHdJGalGdgPP0O/6wboXm3YoT8S9o3kquf91&#10;AKfIh4O+Rxo/El851M80sGuX1L8Q2PbP4OxIIRD7TQsmPNkLkzRacuwPyB8EpVsa1CO07D19+Sgr&#10;0T6zHnDjXYNr8rFqkqRo+MB0lESzle6M7yAO7+t9yrq81tVvAAAA//8DAFBLAwQUAAYACAAAACEA&#10;kNN72d4AAAAKAQAADwAAAGRycy9kb3ducmV2LnhtbEyPy07DMBBF90j8gzVI7KjzKkRpnAohgcQm&#10;EqUf4MRuHLDHUew2ga9nWMHyzhzdOVPvV2fZRc9h9Cgg3STANPZejTgIOL4/35XAQpSopPWoBXzp&#10;APvm+qqWlfILvunLIQ6MSjBUUoCJcao4D73RToaNnzTS7uRnJyPFeeBqlguVO8uzJLnnTo5IF4yc&#10;9JPR/efh7AS4b7ttZ+z8aNZjnr9O7fLx0gpxe7M+7oBFvcY/GH71SR0acur8GVVglnKZZoQKyLYF&#10;MALKhyIF1tGgKHLgTc3/v9D8AAAA//8DAFBLAQItABQABgAIAAAAIQC2gziS/gAAAOEBAAATAAAA&#10;AAAAAAAAAAAAAAAAAABbQ29udGVudF9UeXBlc10ueG1sUEsBAi0AFAAGAAgAAAAhADj9If/WAAAA&#10;lAEAAAsAAAAAAAAAAAAAAAAALwEAAF9yZWxzLy5yZWxzUEsBAi0AFAAGAAgAAAAhAOL7wisMAgAA&#10;9QMAAA4AAAAAAAAAAAAAAAAALgIAAGRycy9lMm9Eb2MueG1sUEsBAi0AFAAGAAgAAAAhAJDTe9ne&#10;AAAACgEAAA8AAAAAAAAAAAAAAAAAZgQAAGRycy9kb3ducmV2LnhtbFBLBQYAAAAABAAEAPMAAABx&#10;BQAAAAA=&#10;" filled="f" stroked="f" strokecolor="#969696">
                <v:stroke joinstyle="round"/>
                <o:lock v:ext="edit" shapetype="t"/>
                <v:textbox>
                  <w:txbxContent>
                    <w:p w14:paraId="397A4F45"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v:textbox>
                <w10:wrap anchorx="margin"/>
              </v:shape>
            </w:pict>
          </mc:Fallback>
        </mc:AlternateContent>
      </w:r>
      <w:r w:rsidRPr="00316840">
        <w:rPr>
          <w:rFonts w:ascii="Arial" w:hAnsi="Arial" w:cs="Arial"/>
          <w:bCs/>
          <w:color w:val="000000" w:themeColor="text1"/>
        </w:rPr>
        <w:t>Upon the call of the Chair, the period of review was extended as requested by the agency to address technical changes by roll-call vote,</w:t>
      </w:r>
      <w:r w:rsidRPr="00316840">
        <w:rPr>
          <w:rFonts w:ascii="Arial" w:hAnsi="Arial" w:cs="Arial"/>
          <w:bCs/>
          <w:color w:val="00B0F0"/>
        </w:rPr>
        <w:t xml:space="preserve"> </w:t>
      </w:r>
      <w:r w:rsidRPr="00316840">
        <w:rPr>
          <w:rFonts w:ascii="Arial" w:hAnsi="Arial" w:cs="Arial"/>
          <w:bCs/>
          <w:color w:val="000000" w:themeColor="text1"/>
        </w:rPr>
        <w:t xml:space="preserve">ayes 8, noes 0 as follows: Voting in the affirmative: Andrew Atkins, Anna Baird Choi, Margaret </w:t>
      </w:r>
      <w:proofErr w:type="spellStart"/>
      <w:r w:rsidRPr="00316840">
        <w:rPr>
          <w:rFonts w:ascii="Arial" w:hAnsi="Arial" w:cs="Arial"/>
          <w:bCs/>
          <w:color w:val="000000" w:themeColor="text1"/>
        </w:rPr>
        <w:t>Currin</w:t>
      </w:r>
      <w:proofErr w:type="spellEnd"/>
      <w:r w:rsidRPr="00316840">
        <w:rPr>
          <w:rFonts w:ascii="Arial" w:hAnsi="Arial" w:cs="Arial"/>
          <w:bCs/>
          <w:color w:val="000000" w:themeColor="text1"/>
        </w:rPr>
        <w:t xml:space="preserve">, Jeff Hyde, Barbara Jackson, Randy Overton, 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7030A0"/>
        </w:rPr>
        <w:t xml:space="preserve"> </w:t>
      </w:r>
      <w:r w:rsidRPr="00316840">
        <w:rPr>
          <w:rFonts w:ascii="Arial" w:hAnsi="Arial" w:cs="Arial"/>
          <w:bCs/>
          <w:color w:val="000000" w:themeColor="text1"/>
        </w:rPr>
        <w:t xml:space="preserve">– 8. Voting in the negative: None.  </w:t>
      </w:r>
    </w:p>
    <w:p w14:paraId="65D1EABB" w14:textId="2153ADF5" w:rsidR="000C5B97" w:rsidRPr="00316840" w:rsidRDefault="000C5B97" w:rsidP="00362C49">
      <w:pPr>
        <w:pStyle w:val="Paragraph"/>
        <w:rPr>
          <w:rFonts w:ascii="Arial" w:hAnsi="Arial" w:cs="Arial"/>
          <w:b/>
          <w:color w:val="000000" w:themeColor="text1"/>
        </w:rPr>
      </w:pPr>
    </w:p>
    <w:p w14:paraId="4126FA20"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Department of Insurance </w:t>
      </w:r>
    </w:p>
    <w:p w14:paraId="0F567093" w14:textId="1383EB3D" w:rsidR="000C5B97" w:rsidRPr="00316840" w:rsidRDefault="000C5B97" w:rsidP="00362C49">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the rules were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02296DCE" w14:textId="13470DCC" w:rsidR="000C5B97" w:rsidRPr="00316840" w:rsidRDefault="000C5B97" w:rsidP="00362C49">
      <w:pPr>
        <w:pStyle w:val="Paragraph"/>
        <w:rPr>
          <w:rFonts w:ascii="Arial" w:hAnsi="Arial" w:cs="Arial"/>
          <w:b/>
          <w:color w:val="000000" w:themeColor="text1"/>
        </w:rPr>
      </w:pPr>
    </w:p>
    <w:p w14:paraId="0A66265F"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Industrial Commission </w:t>
      </w:r>
    </w:p>
    <w:p w14:paraId="0BDAB647" w14:textId="6698E6F9" w:rsidR="000C5B97" w:rsidRPr="00316840" w:rsidRDefault="000C5B97" w:rsidP="00362C49">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11 NCAC 23E .0302 was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proofErr w:type="gram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hAnsi="Arial" w:cs="Arial"/>
          <w:bCs/>
          <w:color w:val="7030A0"/>
        </w:rPr>
        <w:t xml:space="preserve"> </w:t>
      </w:r>
      <w:r w:rsidRPr="00316840">
        <w:rPr>
          <w:rFonts w:ascii="Arial" w:eastAsiaTheme="minorHAnsi" w:hAnsi="Arial" w:cs="Arial"/>
          <w:bCs/>
          <w:color w:val="000000" w:themeColor="text1"/>
        </w:rPr>
        <w:t>–</w:t>
      </w:r>
      <w:proofErr w:type="gramEnd"/>
      <w:r w:rsidRPr="00316840">
        <w:rPr>
          <w:rFonts w:ascii="Arial" w:eastAsiaTheme="minorHAnsi" w:hAnsi="Arial" w:cs="Arial"/>
          <w:bCs/>
          <w:color w:val="000000" w:themeColor="text1"/>
        </w:rPr>
        <w:t xml:space="preserve"> 8. Voting in the negative: None.  </w:t>
      </w:r>
    </w:p>
    <w:p w14:paraId="608F68E5" w14:textId="4B3A02CB" w:rsidR="000C5B97" w:rsidRPr="00316840" w:rsidRDefault="000C5B97" w:rsidP="00362C49">
      <w:pPr>
        <w:pStyle w:val="Paragraph"/>
        <w:rPr>
          <w:rFonts w:ascii="Arial" w:hAnsi="Arial" w:cs="Arial"/>
          <w:b/>
          <w:color w:val="000000" w:themeColor="text1"/>
        </w:rPr>
      </w:pPr>
    </w:p>
    <w:p w14:paraId="78B80317"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Criminal Justice Education and Training Standards Commission </w:t>
      </w:r>
    </w:p>
    <w:p w14:paraId="465B83DD" w14:textId="1B24525E" w:rsidR="000C5B97" w:rsidRPr="00316840" w:rsidRDefault="000C5B97" w:rsidP="00362C49">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the rules were approved by roll-call vote, ayes 7,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Randy Overton, </w:t>
      </w:r>
      <w:r w:rsidRPr="00316840">
        <w:rPr>
          <w:rFonts w:ascii="Arial" w:hAnsi="Arial" w:cs="Arial"/>
          <w:bCs/>
          <w:color w:val="000000" w:themeColor="text1"/>
        </w:rPr>
        <w:t xml:space="preserve">Paul Powell, and Bob </w:t>
      </w:r>
      <w:proofErr w:type="spellStart"/>
      <w:proofErr w:type="gram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w:t>
      </w:r>
      <w:proofErr w:type="gramEnd"/>
      <w:r w:rsidRPr="00316840">
        <w:rPr>
          <w:rFonts w:ascii="Arial" w:eastAsiaTheme="minorHAnsi" w:hAnsi="Arial" w:cs="Arial"/>
          <w:bCs/>
          <w:color w:val="000000" w:themeColor="text1"/>
        </w:rPr>
        <w:t xml:space="preserve"> 7. Voting in the negative: None.  </w:t>
      </w:r>
    </w:p>
    <w:p w14:paraId="3FDE8E86" w14:textId="2625D634" w:rsidR="000C5B97" w:rsidRPr="00316840" w:rsidRDefault="000C5B97" w:rsidP="00362C49">
      <w:pPr>
        <w:pStyle w:val="Paragraph"/>
        <w:rPr>
          <w:rFonts w:ascii="Arial" w:hAnsi="Arial" w:cs="Arial"/>
          <w:b/>
          <w:color w:val="000000" w:themeColor="text1"/>
        </w:rPr>
      </w:pPr>
    </w:p>
    <w:p w14:paraId="580E9155" w14:textId="789C0947" w:rsidR="000C5B97" w:rsidRPr="00316840" w:rsidRDefault="000C5B97" w:rsidP="00E53A56">
      <w:pPr>
        <w:pStyle w:val="Paragraph"/>
        <w:rPr>
          <w:rFonts w:ascii="Arial" w:hAnsi="Arial" w:cs="Arial"/>
          <w:bCs/>
          <w:color w:val="000000" w:themeColor="text1"/>
        </w:rPr>
      </w:pPr>
      <w:r w:rsidRPr="00316840">
        <w:rPr>
          <w:rFonts w:ascii="Arial" w:hAnsi="Arial" w:cs="Arial"/>
          <w:bCs/>
          <w:color w:val="000000" w:themeColor="text1"/>
        </w:rPr>
        <w:t>The Commission received over 10 letters of objection to 12 NCAC 09B .0101 and 09G .0205.  Pursuant to G.S. 150B-21.3, the rules are subject to legislative review and a delayed effective date.</w:t>
      </w:r>
    </w:p>
    <w:p w14:paraId="41EA3DE0" w14:textId="77777777" w:rsidR="000C5B97" w:rsidRPr="00316840" w:rsidRDefault="000C5B97" w:rsidP="00362C49">
      <w:pPr>
        <w:pStyle w:val="Paragraph"/>
        <w:rPr>
          <w:rFonts w:ascii="Arial" w:hAnsi="Arial" w:cs="Arial"/>
          <w:b/>
          <w:color w:val="000000" w:themeColor="text1"/>
        </w:rPr>
      </w:pPr>
    </w:p>
    <w:p w14:paraId="5254859A" w14:textId="503464DA"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Sheriffs' Education and Training Standards Commission</w:t>
      </w:r>
    </w:p>
    <w:p w14:paraId="0F964CE0" w14:textId="797CA68C" w:rsidR="000C5B97" w:rsidRPr="00316840" w:rsidRDefault="000C5B97" w:rsidP="00E53A56">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12 NCAC 10B .0510 was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140FDE62" w14:textId="008E2481" w:rsidR="000C5B97" w:rsidRPr="00316840" w:rsidRDefault="000C5B97" w:rsidP="00E53A56">
      <w:pPr>
        <w:pStyle w:val="Paragraph"/>
        <w:rPr>
          <w:rFonts w:ascii="Arial" w:hAnsi="Arial" w:cs="Arial"/>
          <w:b/>
          <w:color w:val="000000" w:themeColor="text1"/>
        </w:rPr>
      </w:pPr>
    </w:p>
    <w:p w14:paraId="3FD30123"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Coastal Resources Commission </w:t>
      </w:r>
    </w:p>
    <w:p w14:paraId="1CDF63A6" w14:textId="3E2D9233" w:rsidR="000C5B97" w:rsidRPr="00316840" w:rsidRDefault="000C5B97" w:rsidP="00E53A56">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15A NCAC 07K .0208 was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40FE992B" w14:textId="77777777" w:rsidR="000C5B97" w:rsidRPr="00316840" w:rsidRDefault="000C5B97" w:rsidP="00362C49">
      <w:pPr>
        <w:pStyle w:val="Paragraph"/>
        <w:rPr>
          <w:rFonts w:ascii="Arial" w:hAnsi="Arial" w:cs="Arial"/>
          <w:b/>
          <w:color w:val="000000" w:themeColor="text1"/>
        </w:rPr>
      </w:pPr>
    </w:p>
    <w:p w14:paraId="0246D380" w14:textId="47C4F049" w:rsidR="000C5B97" w:rsidRPr="00316840" w:rsidRDefault="000C5B97" w:rsidP="00E53A56">
      <w:pPr>
        <w:pStyle w:val="Paragraph"/>
        <w:rPr>
          <w:rFonts w:ascii="Arial" w:hAnsi="Arial" w:cs="Arial"/>
          <w:bCs/>
          <w:color w:val="000000" w:themeColor="text1"/>
        </w:rPr>
      </w:pPr>
      <w:r w:rsidRPr="00316840">
        <w:rPr>
          <w:rFonts w:ascii="Arial" w:hAnsi="Arial" w:cs="Arial"/>
          <w:bCs/>
          <w:color w:val="000000" w:themeColor="text1"/>
        </w:rPr>
        <w:t xml:space="preserve">Upon the call of the Chair, the period of review was extended for 15A NCAC 07H .0304 and .0312; 07J .1201, .1202, .1203, .1204, .1205, .1206, .1301, .1302, and .1303 as requested by the agency to address technical changes by roll-call vote, ayes 8, noes 0 as follows: Voting in the affirmative: Andrew Atkins, Anna Baird Choi, Margaret </w:t>
      </w:r>
      <w:proofErr w:type="spellStart"/>
      <w:r w:rsidRPr="00316840">
        <w:rPr>
          <w:rFonts w:ascii="Arial" w:hAnsi="Arial" w:cs="Arial"/>
          <w:bCs/>
          <w:color w:val="000000" w:themeColor="text1"/>
        </w:rPr>
        <w:t>Currin</w:t>
      </w:r>
      <w:proofErr w:type="spellEnd"/>
      <w:r w:rsidRPr="00316840">
        <w:rPr>
          <w:rFonts w:ascii="Arial" w:hAnsi="Arial" w:cs="Arial"/>
          <w:bCs/>
          <w:color w:val="000000" w:themeColor="text1"/>
        </w:rPr>
        <w:t xml:space="preserve">, Jeff Hyde, Barbara Jackson, Randy Overton, 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 8. Voting in the negative: None.  </w:t>
      </w:r>
    </w:p>
    <w:p w14:paraId="722C96E9" w14:textId="0F1DFAB8" w:rsidR="000C5B97" w:rsidRPr="00316840" w:rsidRDefault="000C5B97" w:rsidP="00362C49">
      <w:pPr>
        <w:pStyle w:val="Paragraph"/>
        <w:rPr>
          <w:rFonts w:ascii="Arial" w:hAnsi="Arial" w:cs="Arial"/>
          <w:b/>
          <w:color w:val="000000" w:themeColor="text1"/>
        </w:rPr>
      </w:pPr>
    </w:p>
    <w:p w14:paraId="33A65871"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Board of Dental Examiners </w:t>
      </w:r>
    </w:p>
    <w:p w14:paraId="0F9BB1E8" w14:textId="7564C328" w:rsidR="000C5B97" w:rsidRPr="00316840" w:rsidRDefault="000C5B97" w:rsidP="00E53A56">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the rules were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6304D65D" w14:textId="77777777" w:rsidR="000C5B97" w:rsidRPr="00316840" w:rsidRDefault="000C5B97" w:rsidP="00E53A56">
      <w:pPr>
        <w:pStyle w:val="Paragraph"/>
        <w:rPr>
          <w:rFonts w:ascii="Arial" w:hAnsi="Arial" w:cs="Arial"/>
          <w:b/>
          <w:color w:val="000000" w:themeColor="text1"/>
        </w:rPr>
      </w:pPr>
    </w:p>
    <w:p w14:paraId="4BA099C2"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Medical Board </w:t>
      </w:r>
    </w:p>
    <w:p w14:paraId="6B37777F" w14:textId="77777777" w:rsidR="000C5B97" w:rsidRPr="00316840" w:rsidRDefault="000C5B97" w:rsidP="00E53A56">
      <w:pPr>
        <w:pStyle w:val="Paragraph"/>
        <w:rPr>
          <w:rFonts w:ascii="Arial" w:hAnsi="Arial" w:cs="Arial"/>
          <w:bCs/>
          <w:color w:val="000000" w:themeColor="text1"/>
        </w:rPr>
      </w:pPr>
      <w:r w:rsidRPr="00316840">
        <w:rPr>
          <w:rFonts w:ascii="Arial" w:hAnsi="Arial" w:cs="Arial"/>
          <w:bCs/>
          <w:color w:val="000000" w:themeColor="text1"/>
        </w:rPr>
        <w:t>Prior to the review of the rules from the Medical Board, Commissioner Atkins recused himself and did not participate in any discussion or vote concerning the rules because of a conflict.</w:t>
      </w:r>
    </w:p>
    <w:p w14:paraId="49F0430A" w14:textId="77777777" w:rsidR="000C5B97" w:rsidRPr="00316840" w:rsidRDefault="000C5B97" w:rsidP="00362C49">
      <w:pPr>
        <w:pStyle w:val="Paragraph"/>
        <w:rPr>
          <w:rFonts w:ascii="Arial" w:hAnsi="Arial" w:cs="Arial"/>
          <w:b/>
          <w:color w:val="000000" w:themeColor="text1"/>
        </w:rPr>
      </w:pPr>
    </w:p>
    <w:p w14:paraId="2148B2DF" w14:textId="77777777" w:rsidR="000C5B97" w:rsidRPr="00316840" w:rsidRDefault="000C5B97" w:rsidP="005D46B1">
      <w:pPr>
        <w:pStyle w:val="Paragraph"/>
        <w:rPr>
          <w:rFonts w:ascii="Arial" w:hAnsi="Arial" w:cs="Arial"/>
          <w:b/>
          <w:color w:val="000000" w:themeColor="text1"/>
        </w:rPr>
      </w:pPr>
      <w:r w:rsidRPr="00316840">
        <w:rPr>
          <w:rFonts w:ascii="Arial" w:eastAsiaTheme="minorHAnsi" w:hAnsi="Arial" w:cs="Arial"/>
          <w:bCs/>
          <w:color w:val="000000" w:themeColor="text1"/>
        </w:rPr>
        <w:lastRenderedPageBreak/>
        <w:t xml:space="preserve">Upon the call of the Chair, the rules were approved by roll-call vote, ayes 7, noes 0 as follows: Voting in the affirmative: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7. Voting in the negative: None.  </w:t>
      </w:r>
    </w:p>
    <w:p w14:paraId="7D02DF7D" w14:textId="77777777" w:rsidR="000C5B97" w:rsidRPr="00316840" w:rsidRDefault="000C5B97" w:rsidP="00362C49">
      <w:pPr>
        <w:pStyle w:val="Paragraph"/>
        <w:rPr>
          <w:rFonts w:ascii="Arial" w:hAnsi="Arial" w:cs="Arial"/>
          <w:b/>
          <w:color w:val="000000" w:themeColor="text1"/>
        </w:rPr>
      </w:pPr>
    </w:p>
    <w:p w14:paraId="7244AD60"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Board of Nursing </w:t>
      </w:r>
    </w:p>
    <w:p w14:paraId="4FBC3C87" w14:textId="77777777" w:rsidR="000C5B97" w:rsidRPr="00316840" w:rsidRDefault="000C5B97" w:rsidP="00E73DB7">
      <w:pPr>
        <w:pStyle w:val="Paragraph"/>
        <w:rPr>
          <w:rFonts w:ascii="Arial" w:hAnsi="Arial" w:cs="Arial"/>
          <w:bCs/>
          <w:color w:val="000000" w:themeColor="text1"/>
        </w:rPr>
      </w:pPr>
      <w:r w:rsidRPr="00316840">
        <w:rPr>
          <w:rFonts w:ascii="Arial" w:hAnsi="Arial" w:cs="Arial"/>
          <w:bCs/>
          <w:color w:val="000000" w:themeColor="text1"/>
        </w:rPr>
        <w:t>Prior to the review of the rule from Board of Nursing, Commissioner Choi recused herself and did not participate in any discussion or vote concerning the rule because her law firm provides a varied scope of legal services to the Board, some of which includes advice on rulemaking.</w:t>
      </w:r>
    </w:p>
    <w:p w14:paraId="036ADC3E" w14:textId="77777777" w:rsidR="000C5B97" w:rsidRPr="00316840" w:rsidRDefault="000C5B97" w:rsidP="00362C49">
      <w:pPr>
        <w:pStyle w:val="Paragraph"/>
        <w:rPr>
          <w:rFonts w:ascii="Arial" w:hAnsi="Arial" w:cs="Arial"/>
          <w:b/>
          <w:color w:val="000000" w:themeColor="text1"/>
        </w:rPr>
      </w:pPr>
    </w:p>
    <w:p w14:paraId="358FD7CB" w14:textId="77777777" w:rsidR="000C5B97" w:rsidRPr="00316840" w:rsidRDefault="000C5B97" w:rsidP="00E73DB7">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21 NCAC 36 .0809 was approved by roll-call vote, ayes 7, noes 0 as follows: Voting in the affirmative: Andrew Atkins,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7. Voting in the negative: None.  </w:t>
      </w:r>
    </w:p>
    <w:p w14:paraId="6A565319" w14:textId="333F0E4C" w:rsidR="000C5B97" w:rsidRPr="00316840" w:rsidRDefault="000C5B97" w:rsidP="00362C49">
      <w:pPr>
        <w:pStyle w:val="Paragraph"/>
        <w:rPr>
          <w:rFonts w:ascii="Arial" w:hAnsi="Arial" w:cs="Arial"/>
          <w:b/>
          <w:color w:val="000000" w:themeColor="text1"/>
        </w:rPr>
      </w:pPr>
    </w:p>
    <w:p w14:paraId="0CBEC372" w14:textId="151440DE" w:rsidR="000C5B97" w:rsidRPr="00316840" w:rsidRDefault="000C5B97" w:rsidP="00362C49">
      <w:pPr>
        <w:pStyle w:val="Paragraph"/>
        <w:rPr>
          <w:rFonts w:ascii="Arial" w:hAnsi="Arial" w:cs="Arial"/>
          <w:b/>
          <w:color w:val="000000" w:themeColor="text1"/>
        </w:rPr>
      </w:pPr>
      <w:r>
        <w:rPr>
          <w:rFonts w:ascii="Arial" w:hAnsi="Arial" w:cs="Arial"/>
          <w:bCs/>
          <w:noProof/>
          <w:color w:val="000000" w:themeColor="text1"/>
        </w:rPr>
        <mc:AlternateContent>
          <mc:Choice Requires="wps">
            <w:drawing>
              <wp:anchor distT="0" distB="0" distL="114300" distR="114300" simplePos="0" relativeHeight="251662336" behindDoc="1" locked="0" layoutInCell="1" allowOverlap="1" wp14:anchorId="15F7F976" wp14:editId="481255E2">
                <wp:simplePos x="0" y="0"/>
                <wp:positionH relativeFrom="column">
                  <wp:posOffset>1261891</wp:posOffset>
                </wp:positionH>
                <wp:positionV relativeFrom="paragraph">
                  <wp:posOffset>7179</wp:posOffset>
                </wp:positionV>
                <wp:extent cx="4670907" cy="158028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9423">
                          <a:off x="0" y="0"/>
                          <a:ext cx="4670907" cy="1580286"/>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EB5D3E1"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5F7F976" id="Text Box 18" o:spid="_x0000_s1028" type="#_x0000_t202" style="position:absolute;left:0;text-align:left;margin-left:99.35pt;margin-top:.55pt;width:367.8pt;height:124.45pt;rotation:-208686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N2CwIAAPUDAAAOAAAAZHJzL2Uyb0RvYy54bWysU02P2jAQvVfqf7B8Lwl0l4WIsKK7bS/b&#10;DwlWex5sh6SNPa5tSPj3HZsAq/ZWNQcrHo/fvPdmvLjvdcsOyvkGTcnHo5wzZQTKxuxK/rz59G7G&#10;mQ9gJLRoVMmPyvP75ds3i84WaoI1tlI5RiDGF50teR2CLbLMi1pp8CO0ytBhhU5DoK3bZdJBR+i6&#10;zSZ5Ps06dNI6FMp7ij6eDvky4VeVEuFbVXkVWFty4hbS6tK6jWu2XECxc2DrRgw04B9YaGgMFb1A&#10;PUIAtnfNX1C6EQ49VmEkUGdYVY1QSQOpGed/qFnXYFXSQuZ4e7HJ/z9Y8fXw3bFGUu+oUwY09Wij&#10;+sA+YM8oRP501heUtraUGHqKU27S6u0Tip+eGXyowezUyjnsagWS+I0JbAgnFZujJeQUjfAfZUOt&#10;GEf47BX+qZiPlbbdF5R0BfYBU7W+cpo5jNfm09n8ZvI+hclCRoyot8dLPyN/QcGb6V0+z+84E3Q2&#10;vp3lk9k0lYQiosV+WefDZ4WaxZ+SOxqYBAuHJx8iu2vKQDWyO/EM/bZP1k3ONm1RHol7R/NUcv9r&#10;D06RD3v9gDR+JL5yqF9oYFcuqT8T2PQv4OxAIRD7dQsmPNsrkzRacugPyB8EpVsa1AO07Ja+s6xE&#10;+8L6hBvvGlyRj1WTJEXDT0wHSTRb6c7wDuLwvt6nrOtrXf4GAAD//wMAUEsDBBQABgAIAAAAIQDB&#10;5da/3QAAAAkBAAAPAAAAZHJzL2Rvd25yZXYueG1sTI/NTsMwEITvSLyDtUjcqN0fSprGqRBSb73Q&#10;QnN1Y5NEtdeR7bbm7VlOcNvRjGa+rTbZWXY1IQ4eJUwnApjB1usBOwkfh+1TASwmhVpZj0bCt4mw&#10;qe/vKlVqf8N3c92njlEJxlJJ6FMaS85j2xun4sSPBsn78sGpRDJ0XAd1o3Jn+UyIJXdqQFro1Wje&#10;etOe9xdHI84vj82i2OXmMwdbHHfbRrdSPj7k1zWwZHL6C8MvPqFDTUwnf0EdmSW9Kl4oSscUGPmr&#10;+WIO7CRh9iwE8Lri/z+ofwAAAP//AwBQSwECLQAUAAYACAAAACEAtoM4kv4AAADhAQAAEwAAAAAA&#10;AAAAAAAAAAAAAAAAW0NvbnRlbnRfVHlwZXNdLnhtbFBLAQItABQABgAIAAAAIQA4/SH/1gAAAJQB&#10;AAALAAAAAAAAAAAAAAAAAC8BAABfcmVscy8ucmVsc1BLAQItABQABgAIAAAAIQC3OvN2CwIAAPUD&#10;AAAOAAAAAAAAAAAAAAAAAC4CAABkcnMvZTJvRG9jLnhtbFBLAQItABQABgAIAAAAIQDB5da/3QAA&#10;AAkBAAAPAAAAAAAAAAAAAAAAAGUEAABkcnMvZG93bnJldi54bWxQSwUGAAAAAAQABADzAAAAbwUA&#10;AAAA&#10;" filled="f" stroked="f" strokecolor="#969696">
                <v:stroke joinstyle="round"/>
                <o:lock v:ext="edit" shapetype="t"/>
                <v:textbox>
                  <w:txbxContent>
                    <w:p w14:paraId="3EB5D3E1"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Pr="00316840">
        <w:rPr>
          <w:rFonts w:ascii="Arial" w:hAnsi="Arial" w:cs="Arial"/>
          <w:b/>
          <w:color w:val="000000" w:themeColor="text1"/>
        </w:rPr>
        <w:t>Board of Pharmacy</w:t>
      </w:r>
    </w:p>
    <w:p w14:paraId="0D5CAC55" w14:textId="7BFC686B" w:rsidR="000C5B97" w:rsidRPr="00316840" w:rsidRDefault="000C5B97" w:rsidP="00E73DB7">
      <w:pPr>
        <w:pStyle w:val="Paragraph"/>
        <w:rPr>
          <w:rFonts w:ascii="Arial" w:hAnsi="Arial" w:cs="Arial"/>
          <w:b/>
          <w:color w:val="000000" w:themeColor="text1"/>
        </w:rPr>
      </w:pPr>
      <w:r w:rsidRPr="00316840">
        <w:rPr>
          <w:rFonts w:ascii="Arial" w:eastAsiaTheme="minorHAnsi" w:hAnsi="Arial" w:cs="Arial"/>
          <w:bCs/>
          <w:color w:val="000000" w:themeColor="text1"/>
        </w:rPr>
        <w:t xml:space="preserve">Upon the call of the Chair, 21 NCAC 46 .2801 was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374BEA08" w14:textId="3AF6A807" w:rsidR="000C5B97" w:rsidRPr="00316840" w:rsidRDefault="000C5B97" w:rsidP="00362C49">
      <w:pPr>
        <w:pStyle w:val="Paragraph"/>
        <w:rPr>
          <w:rFonts w:ascii="Arial" w:hAnsi="Arial" w:cs="Arial"/>
          <w:b/>
          <w:color w:val="000000" w:themeColor="text1"/>
        </w:rPr>
      </w:pPr>
    </w:p>
    <w:p w14:paraId="765E14BD"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Board of Physical Therapy Examiners</w:t>
      </w:r>
    </w:p>
    <w:p w14:paraId="124E7CB7" w14:textId="253264C1" w:rsidR="000C5B97" w:rsidRPr="00316840" w:rsidRDefault="000C5B97" w:rsidP="00E73DB7">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the rules were approved by roll-call vote, ayes 8, noes 0 as follows: Voting in the affirmative: Andrew Atkins,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8. Voting in the negative: None.  </w:t>
      </w:r>
    </w:p>
    <w:p w14:paraId="68133B3D" w14:textId="77777777" w:rsidR="000C5B97" w:rsidRPr="00316840" w:rsidRDefault="000C5B97" w:rsidP="00E73DB7">
      <w:pPr>
        <w:pStyle w:val="Paragraph"/>
        <w:rPr>
          <w:rFonts w:ascii="Arial" w:eastAsiaTheme="minorHAnsi" w:hAnsi="Arial" w:cs="Arial"/>
          <w:bCs/>
          <w:color w:val="000000" w:themeColor="text1"/>
        </w:rPr>
      </w:pPr>
    </w:p>
    <w:p w14:paraId="44D48D4B" w14:textId="1C54CA14" w:rsidR="000C5B97" w:rsidRPr="00316840" w:rsidRDefault="000C5B97" w:rsidP="00E73DB7">
      <w:pPr>
        <w:pStyle w:val="Paragraph"/>
        <w:rPr>
          <w:rFonts w:ascii="Arial" w:hAnsi="Arial" w:cs="Arial"/>
          <w:bCs/>
          <w:color w:val="000000" w:themeColor="text1"/>
        </w:rPr>
      </w:pPr>
      <w:r w:rsidRPr="00316840">
        <w:rPr>
          <w:rFonts w:ascii="Arial" w:hAnsi="Arial" w:cs="Arial"/>
          <w:bCs/>
          <w:color w:val="000000" w:themeColor="text1"/>
        </w:rPr>
        <w:t>Commissioner Bobby Bryan Joined the meeting.</w:t>
      </w:r>
    </w:p>
    <w:p w14:paraId="293D52EF" w14:textId="52F58771" w:rsidR="000C5B97" w:rsidRPr="00316840" w:rsidRDefault="000C5B97" w:rsidP="00E73DB7">
      <w:pPr>
        <w:pStyle w:val="Paragraph"/>
        <w:rPr>
          <w:rFonts w:ascii="Arial" w:hAnsi="Arial" w:cs="Arial"/>
          <w:b/>
          <w:color w:val="000000" w:themeColor="text1"/>
        </w:rPr>
      </w:pPr>
    </w:p>
    <w:p w14:paraId="30A368C0" w14:textId="77777777"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Social Work Certification and Licensure Board </w:t>
      </w:r>
    </w:p>
    <w:p w14:paraId="07F663FF" w14:textId="75BD9D70" w:rsidR="000C5B97" w:rsidRPr="00316840" w:rsidRDefault="000C5B97" w:rsidP="004B0FD4">
      <w:pPr>
        <w:pStyle w:val="Paragraph"/>
        <w:rPr>
          <w:rFonts w:ascii="Arial" w:hAnsi="Arial" w:cs="Arial"/>
          <w:bCs/>
          <w:color w:val="7030A0"/>
          <w:u w:val="single"/>
        </w:rPr>
      </w:pPr>
      <w:r w:rsidRPr="00316840">
        <w:rPr>
          <w:rFonts w:ascii="Arial" w:hAnsi="Arial" w:cs="Arial"/>
          <w:bCs/>
          <w:color w:val="000000" w:themeColor="text1"/>
        </w:rPr>
        <w:t>Prior to the review of the rule from the Social Work Certification and Licensure Board, Commissioner Choi recused herself and did not participate in any discussion or vote concerning the rule because her law firm provides a varied scope of legal services to the Board, some of which includes advice on rulemaking.</w:t>
      </w:r>
    </w:p>
    <w:p w14:paraId="1266E3BD" w14:textId="77777777" w:rsidR="000C5B97" w:rsidRPr="00316840" w:rsidRDefault="000C5B97" w:rsidP="00E73DB7">
      <w:pPr>
        <w:pStyle w:val="Paragraph"/>
        <w:rPr>
          <w:rFonts w:ascii="Arial" w:eastAsiaTheme="minorHAnsi" w:hAnsi="Arial" w:cs="Arial"/>
          <w:bCs/>
          <w:color w:val="000000" w:themeColor="text1"/>
        </w:rPr>
      </w:pPr>
    </w:p>
    <w:p w14:paraId="103B82AF" w14:textId="319D36C8" w:rsidR="000C5B97" w:rsidRPr="00316840" w:rsidRDefault="000C5B97" w:rsidP="00E73DB7">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21 NCAC 63 .0211 was approved by roll-call vote, ayes 8, noes 0 as follows: Voting in the affirmative: Andrew Atkins, Bobby Bryan,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 8. </w:t>
      </w:r>
      <w:r w:rsidRPr="00316840">
        <w:rPr>
          <w:rFonts w:ascii="Arial" w:eastAsiaTheme="minorHAnsi" w:hAnsi="Arial" w:cs="Arial"/>
          <w:bCs/>
          <w:color w:val="000000" w:themeColor="text1"/>
        </w:rPr>
        <w:t xml:space="preserve">Voting in the negative: None.  </w:t>
      </w:r>
    </w:p>
    <w:p w14:paraId="56112FD1" w14:textId="77777777" w:rsidR="000C5B97" w:rsidRPr="00316840" w:rsidRDefault="000C5B97" w:rsidP="00362C49">
      <w:pPr>
        <w:pStyle w:val="Paragraph"/>
        <w:rPr>
          <w:rFonts w:ascii="Arial" w:hAnsi="Arial" w:cs="Arial"/>
          <w:b/>
          <w:color w:val="000000" w:themeColor="text1"/>
        </w:rPr>
      </w:pPr>
    </w:p>
    <w:p w14:paraId="6C644043" w14:textId="677ACE8D"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Veterinary Medical Board </w:t>
      </w:r>
    </w:p>
    <w:p w14:paraId="5D023449" w14:textId="7333B0DB" w:rsidR="000C5B97" w:rsidRPr="00316840" w:rsidRDefault="000C5B97" w:rsidP="00E73DB7">
      <w:pPr>
        <w:pStyle w:val="Paragraph"/>
        <w:rPr>
          <w:rFonts w:ascii="Arial" w:eastAsiaTheme="minorHAnsi" w:hAnsi="Arial" w:cs="Arial"/>
          <w:bCs/>
          <w:color w:val="000000" w:themeColor="text1"/>
        </w:rPr>
      </w:pPr>
      <w:r w:rsidRPr="00316840">
        <w:rPr>
          <w:rFonts w:ascii="Arial" w:hAnsi="Arial" w:cs="Arial"/>
          <w:bCs/>
          <w:color w:val="000000" w:themeColor="text1"/>
        </w:rPr>
        <w:t xml:space="preserve">Upon the call of the Chair, the period of review was extended for 21 NCAC 66 .0211 as requested by the agency to address public interest in the revised rule by roll-call vote, </w:t>
      </w:r>
      <w:r w:rsidRPr="00316840">
        <w:rPr>
          <w:rFonts w:ascii="Arial" w:eastAsiaTheme="minorHAnsi" w:hAnsi="Arial" w:cs="Arial"/>
          <w:bCs/>
          <w:color w:val="000000" w:themeColor="text1"/>
        </w:rPr>
        <w:t xml:space="preserve">ayes 9, noes 0 as follows: Voting in the affirmative: Andrew Atkins, Bobby Bryan,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9. Voting in the negative: None.  </w:t>
      </w:r>
    </w:p>
    <w:p w14:paraId="389CCEBA" w14:textId="77777777" w:rsidR="000C5B97" w:rsidRPr="00316840" w:rsidRDefault="000C5B97" w:rsidP="00E73DB7">
      <w:pPr>
        <w:pStyle w:val="Paragraph"/>
        <w:rPr>
          <w:rFonts w:ascii="Arial" w:hAnsi="Arial" w:cs="Arial"/>
          <w:b/>
          <w:color w:val="000000" w:themeColor="text1"/>
        </w:rPr>
      </w:pPr>
    </w:p>
    <w:p w14:paraId="72B39939" w14:textId="0D7B9C7E"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Office of Administrative Hearings</w:t>
      </w:r>
    </w:p>
    <w:p w14:paraId="6F0A0FDF" w14:textId="76762DA8" w:rsidR="000C5B97" w:rsidRPr="00316840" w:rsidRDefault="000C5B97" w:rsidP="008D4495">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Commissioner Bryan presented the rules to the Commission.  </w:t>
      </w:r>
    </w:p>
    <w:p w14:paraId="700FDB10" w14:textId="77777777" w:rsidR="000C5B97" w:rsidRPr="000C5B97" w:rsidRDefault="000C5B97" w:rsidP="008D4495">
      <w:pPr>
        <w:pStyle w:val="Paragraph"/>
        <w:rPr>
          <w:rFonts w:ascii="Arial" w:eastAsiaTheme="minorHAnsi" w:hAnsi="Arial" w:cs="Arial"/>
          <w:bCs/>
        </w:rPr>
      </w:pPr>
    </w:p>
    <w:p w14:paraId="2B53FB29" w14:textId="416C9C89" w:rsidR="000C5B97" w:rsidRPr="00316840" w:rsidRDefault="000C5B97" w:rsidP="008D4495">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the rules were approved by roll-call vote, ayes 9, noes 0 as follows: Voting in the affirmative: Andrew Atkins, Bobby Bryan,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9. Voting in the negative: None.  </w:t>
      </w:r>
    </w:p>
    <w:p w14:paraId="4FD72198" w14:textId="77777777" w:rsidR="000C5B97" w:rsidRPr="00316840" w:rsidRDefault="000C5B97" w:rsidP="008D4495">
      <w:pPr>
        <w:pStyle w:val="Paragraph"/>
        <w:rPr>
          <w:rFonts w:ascii="Arial" w:hAnsi="Arial" w:cs="Arial"/>
          <w:b/>
          <w:color w:val="000000" w:themeColor="text1"/>
        </w:rPr>
      </w:pPr>
    </w:p>
    <w:p w14:paraId="0B30ABEC" w14:textId="638FB17F" w:rsidR="000C5B97" w:rsidRPr="00316840" w:rsidRDefault="000C5B97" w:rsidP="00362C49">
      <w:pPr>
        <w:pStyle w:val="Paragraph"/>
        <w:rPr>
          <w:rFonts w:ascii="Arial" w:hAnsi="Arial" w:cs="Arial"/>
          <w:b/>
          <w:color w:val="000000" w:themeColor="text1"/>
        </w:rPr>
      </w:pPr>
      <w:r w:rsidRPr="00316840">
        <w:rPr>
          <w:rFonts w:ascii="Arial" w:hAnsi="Arial" w:cs="Arial"/>
          <w:b/>
          <w:color w:val="000000" w:themeColor="text1"/>
        </w:rPr>
        <w:t xml:space="preserve">Building Code Council </w:t>
      </w:r>
    </w:p>
    <w:p w14:paraId="65403F32" w14:textId="77777777" w:rsidR="000C5B97" w:rsidRPr="00316840" w:rsidRDefault="000C5B97" w:rsidP="00362C49">
      <w:pPr>
        <w:pStyle w:val="Paragraph"/>
        <w:rPr>
          <w:rFonts w:ascii="Arial" w:hAnsi="Arial" w:cs="Arial"/>
          <w:bCs/>
          <w:color w:val="000000" w:themeColor="text1"/>
        </w:rPr>
      </w:pPr>
      <w:r w:rsidRPr="00316840">
        <w:rPr>
          <w:rFonts w:ascii="Arial" w:hAnsi="Arial" w:cs="Arial"/>
          <w:bCs/>
          <w:color w:val="000000" w:themeColor="text1"/>
        </w:rPr>
        <w:t xml:space="preserve">The 2020 NC Electrical Code was withdrawn at the request of the agency. </w:t>
      </w:r>
    </w:p>
    <w:p w14:paraId="6CC53F6C" w14:textId="77777777" w:rsidR="000C5B97" w:rsidRPr="00316840" w:rsidRDefault="000C5B97" w:rsidP="00362C49">
      <w:pPr>
        <w:pStyle w:val="Paragraph"/>
        <w:rPr>
          <w:rFonts w:ascii="Arial" w:hAnsi="Arial" w:cs="Arial"/>
          <w:bCs/>
          <w:color w:val="000000" w:themeColor="text1"/>
        </w:rPr>
      </w:pPr>
    </w:p>
    <w:p w14:paraId="661EFF67" w14:textId="77777777" w:rsidR="000C5B97" w:rsidRPr="00316840" w:rsidRDefault="000C5B97" w:rsidP="008D4495">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t xml:space="preserve">Upon the call of the Chair, the remaining rules were approved by roll-call vote, ayes 9, noes 0 as follows: Voting in the affirmative: Andrew Atkins, Bobby Bryan,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9. Voting in the negative: None.  </w:t>
      </w:r>
    </w:p>
    <w:p w14:paraId="4E390548" w14:textId="77777777" w:rsidR="000C5B97" w:rsidRPr="00316840" w:rsidRDefault="000C5B97" w:rsidP="00EC21BB">
      <w:pPr>
        <w:pStyle w:val="Paragraph"/>
        <w:rPr>
          <w:rFonts w:ascii="Arial" w:hAnsi="Arial" w:cs="Arial"/>
          <w:b/>
          <w:color w:val="000000" w:themeColor="text1"/>
        </w:rPr>
      </w:pPr>
    </w:p>
    <w:p w14:paraId="7C8C8673" w14:textId="77777777" w:rsidR="000C5B97" w:rsidRPr="00316840" w:rsidRDefault="000C5B97" w:rsidP="009C6447">
      <w:pPr>
        <w:pStyle w:val="Paragraph"/>
        <w:rPr>
          <w:rFonts w:ascii="Arial" w:hAnsi="Arial" w:cs="Arial"/>
          <w:b/>
          <w:color w:val="000000" w:themeColor="text1"/>
          <w:u w:val="single"/>
        </w:rPr>
      </w:pPr>
      <w:r w:rsidRPr="00316840">
        <w:rPr>
          <w:rFonts w:ascii="Arial" w:hAnsi="Arial" w:cs="Arial"/>
          <w:b/>
          <w:color w:val="000000" w:themeColor="text1"/>
          <w:u w:val="single"/>
        </w:rPr>
        <w:t>EXISTING RULES REVIEW</w:t>
      </w:r>
    </w:p>
    <w:p w14:paraId="360EEE2D" w14:textId="77777777" w:rsidR="000C5B97" w:rsidRPr="00316840" w:rsidRDefault="000C5B97" w:rsidP="00EC21BB">
      <w:pPr>
        <w:pStyle w:val="Paragraph"/>
        <w:rPr>
          <w:rFonts w:ascii="Arial" w:hAnsi="Arial" w:cs="Arial"/>
          <w:b/>
        </w:rPr>
      </w:pPr>
      <w:r w:rsidRPr="00316840">
        <w:rPr>
          <w:rFonts w:ascii="Arial" w:hAnsi="Arial" w:cs="Arial"/>
          <w:b/>
        </w:rPr>
        <w:t>Department of Environmental Quality</w:t>
      </w:r>
    </w:p>
    <w:p w14:paraId="75D40CAF" w14:textId="77777777" w:rsidR="000C5B97" w:rsidRPr="00316840" w:rsidRDefault="000C5B97" w:rsidP="00EC21BB">
      <w:pPr>
        <w:pStyle w:val="Paragraph"/>
        <w:rPr>
          <w:rFonts w:ascii="Arial" w:hAnsi="Arial" w:cs="Arial"/>
          <w:bCs/>
          <w:color w:val="000000" w:themeColor="text1"/>
        </w:rPr>
      </w:pPr>
      <w:r w:rsidRPr="00316840">
        <w:rPr>
          <w:rFonts w:ascii="Arial" w:hAnsi="Arial" w:cs="Arial"/>
          <w:bCs/>
          <w:color w:val="000000" w:themeColor="text1"/>
        </w:rPr>
        <w:t xml:space="preserve">15A NCAC 01E - As reflected in the attached letter, the Commission voted to schedule readoption of the rules no later than November 30, </w:t>
      </w:r>
      <w:proofErr w:type="gramStart"/>
      <w:r w:rsidRPr="00316840">
        <w:rPr>
          <w:rFonts w:ascii="Arial" w:hAnsi="Arial" w:cs="Arial"/>
          <w:bCs/>
          <w:color w:val="000000" w:themeColor="text1"/>
        </w:rPr>
        <w:t>2022</w:t>
      </w:r>
      <w:proofErr w:type="gramEnd"/>
      <w:r w:rsidRPr="00316840">
        <w:rPr>
          <w:rFonts w:ascii="Arial" w:hAnsi="Arial" w:cs="Arial"/>
          <w:bCs/>
          <w:color w:val="000000" w:themeColor="text1"/>
        </w:rPr>
        <w:t xml:space="preserve"> pursuant to G.S. 150B-21.3A(d)(2).</w:t>
      </w:r>
    </w:p>
    <w:p w14:paraId="62F79BB2" w14:textId="77777777" w:rsidR="000C5B97" w:rsidRPr="00316840" w:rsidRDefault="000C5B97" w:rsidP="00EC21BB">
      <w:pPr>
        <w:pStyle w:val="Paragraph"/>
        <w:rPr>
          <w:rFonts w:ascii="Arial" w:hAnsi="Arial" w:cs="Arial"/>
          <w:bCs/>
          <w:color w:val="000000" w:themeColor="text1"/>
        </w:rPr>
      </w:pPr>
    </w:p>
    <w:p w14:paraId="501CDAE6" w14:textId="77777777" w:rsidR="000C5B97" w:rsidRPr="00316840" w:rsidRDefault="000C5B97" w:rsidP="00EC21BB">
      <w:pPr>
        <w:pStyle w:val="Paragraph"/>
        <w:rPr>
          <w:rFonts w:ascii="Arial" w:eastAsiaTheme="minorHAnsi" w:hAnsi="Arial" w:cs="Arial"/>
          <w:bCs/>
          <w:color w:val="000000" w:themeColor="text1"/>
        </w:rPr>
      </w:pPr>
      <w:r w:rsidRPr="00316840">
        <w:rPr>
          <w:rFonts w:ascii="Arial" w:eastAsiaTheme="minorHAnsi" w:hAnsi="Arial" w:cs="Arial"/>
          <w:bCs/>
          <w:color w:val="000000" w:themeColor="text1"/>
        </w:rPr>
        <w:lastRenderedPageBreak/>
        <w:t xml:space="preserve">Upon the call of the Chair, the readoption date was approved by roll-call vote, ayes 9, noes 0 as follows: Voting in the affirmative: Andrew Atkins, Bobby Bryan,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9. Voting in the negative: None.  </w:t>
      </w:r>
    </w:p>
    <w:p w14:paraId="7E067E38" w14:textId="77777777" w:rsidR="000C5B97" w:rsidRPr="00316840" w:rsidRDefault="000C5B97" w:rsidP="008A7DD7">
      <w:pPr>
        <w:pStyle w:val="Paragraph"/>
        <w:rPr>
          <w:rFonts w:ascii="Arial" w:hAnsi="Arial" w:cs="Arial"/>
          <w:bCs/>
          <w:color w:val="000000" w:themeColor="text1"/>
        </w:rPr>
      </w:pPr>
    </w:p>
    <w:bookmarkEnd w:id="13"/>
    <w:p w14:paraId="5A253449" w14:textId="77777777" w:rsidR="000C5B97" w:rsidRPr="00316840" w:rsidRDefault="000C5B97" w:rsidP="0057768C">
      <w:pPr>
        <w:pStyle w:val="Paragraph"/>
        <w:rPr>
          <w:rFonts w:ascii="Arial" w:hAnsi="Arial" w:cs="Arial"/>
          <w:b/>
          <w:color w:val="000000" w:themeColor="text1"/>
          <w:u w:val="single"/>
        </w:rPr>
      </w:pPr>
      <w:r w:rsidRPr="00316840">
        <w:rPr>
          <w:rFonts w:ascii="Arial" w:hAnsi="Arial" w:cs="Arial"/>
          <w:b/>
          <w:color w:val="000000" w:themeColor="text1"/>
          <w:u w:val="single"/>
        </w:rPr>
        <w:t>COMMISSION BUSINESS</w:t>
      </w:r>
    </w:p>
    <w:p w14:paraId="6053BDCB" w14:textId="2C5BA3A0" w:rsidR="000C5B97" w:rsidRPr="00316840" w:rsidRDefault="000C5B97" w:rsidP="00F86BE9">
      <w:pPr>
        <w:pStyle w:val="Paragraph"/>
        <w:rPr>
          <w:rFonts w:ascii="Arial" w:eastAsiaTheme="minorHAnsi" w:hAnsi="Arial" w:cs="Arial"/>
          <w:bCs/>
          <w:color w:val="000000" w:themeColor="text1"/>
        </w:rPr>
      </w:pPr>
      <w:r>
        <w:rPr>
          <w:rFonts w:ascii="Arial" w:eastAsia="Arial Unicode MS" w:hAnsi="Arial" w:cs="Arial"/>
          <w:b/>
          <w:bCs/>
          <w:noProof/>
          <w:color w:val="000000" w:themeColor="text1"/>
        </w:rPr>
        <mc:AlternateContent>
          <mc:Choice Requires="wps">
            <w:drawing>
              <wp:anchor distT="0" distB="0" distL="114300" distR="114300" simplePos="0" relativeHeight="251663360" behindDoc="1" locked="0" layoutInCell="1" allowOverlap="1" wp14:anchorId="11E394E2" wp14:editId="52A0F35C">
                <wp:simplePos x="0" y="0"/>
                <wp:positionH relativeFrom="margin">
                  <wp:align>center</wp:align>
                </wp:positionH>
                <wp:positionV relativeFrom="paragraph">
                  <wp:posOffset>338730</wp:posOffset>
                </wp:positionV>
                <wp:extent cx="4585600" cy="146816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75623">
                          <a:off x="0" y="0"/>
                          <a:ext cx="4585600" cy="1468164"/>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CF7A219"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1E394E2" id="Text Box 19" o:spid="_x0000_s1029" type="#_x0000_t202" style="position:absolute;left:0;text-align:left;margin-left:0;margin-top:26.65pt;width:361.05pt;height:115.6pt;rotation:-1665026fd;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NlDAIAAPUDAAAOAAAAZHJzL2Uyb0RvYy54bWysU02P2jAQvVfqf7B8LwEWUhoRVnS37WX7&#10;IcFqz4PtkLSxx7UNCf9+xyYLq/ZWNQcrHo/fvPdmvLztdcuOyvkGTcknozFnygiUjdmX/HH7+d2C&#10;Mx/ASGjRqJKflOe3q7dvlp0t1BRrbKVyjECMLzpb8joEW2SZF7XS4EdolaHDCp2GQFu3z6SDjtB1&#10;m03H4zzr0EnrUCjvKXp/PuSrhF9VSoTvVeVVYG3JiVtIq0vrLq7ZagnF3oGtGzHQgH9goaExVPQC&#10;dQ8B2ME1f0HpRjj0WIWRQJ1hVTVCJQ2kZjL+Q82mBquSFjLH24tN/v/Bim/HH441knr3gTMDmnq0&#10;VX1gH7FnFCJ/OusLSttYSgw9xSk3afX2AcUvzwze1WD2au0cdrUCSfwmBDaEk4rtyRJyikb4T7Kh&#10;VkwifPYK/1zMx0q77itKugKHgKlaXznNHNI16vv7eT69SWGykBEj6u3p0s/IX1BwNl/M8zEdCTqb&#10;zPLFJJ+lklBEtNgv63z4olCz+FNyRwOTYOH44ENkd00ZqEZ2Z56h3/XJupsXm3YoT8S9o3kquf99&#10;AKfIh4O+Qxo/El851E80sGuX1L8Q2PZP4OxAIRD7TQsmPNorkzRacugPyJ8EpVsa1CO0bE5fPshK&#10;tC+sz7jxrsE1+Vg1SVI0/Mx0kESzle4M7yAO7+t9yrq+1tUzAAAA//8DAFBLAwQUAAYACAAAACEA&#10;1CpxFt0AAAAHAQAADwAAAGRycy9kb3ducmV2LnhtbEyPzU7DMBCE70i8g7VI3KjTlNAQ4lT8NJx6&#10;SeEBtvESR43XUey24e0xJziOZjTzTbmZ7SDONPnesYLlIgFB3Drdc6fg86O+y0H4gKxxcEwKvsnD&#10;prq+KrHQ7sINnfehE7GEfYEKTAhjIaVvDVn0CzcSR+/LTRZDlFMn9YSXWG4HmSbJg7TYc1wwONKr&#10;ofa4P1kFeMyzuW7M+1u2XW+bOn/cvey0Urc38/MTiEBz+AvDL35EhyoyHdyJtReDgngkKMhWKxDR&#10;XafpEsRBQZrfZyCrUv7nr34AAAD//wMAUEsBAi0AFAAGAAgAAAAhALaDOJL+AAAA4QEAABMAAAAA&#10;AAAAAAAAAAAAAAAAAFtDb250ZW50X1R5cGVzXS54bWxQSwECLQAUAAYACAAAACEAOP0h/9YAAACU&#10;AQAACwAAAAAAAAAAAAAAAAAvAQAAX3JlbHMvLnJlbHNQSwECLQAUAAYACAAAACEAGARzZQwCAAD1&#10;AwAADgAAAAAAAAAAAAAAAAAuAgAAZHJzL2Uyb0RvYy54bWxQSwECLQAUAAYACAAAACEA1CpxFt0A&#10;AAAHAQAADwAAAAAAAAAAAAAAAABmBAAAZHJzL2Rvd25yZXYueG1sUEsFBgAAAAAEAAQA8wAAAHAF&#10;AAAAAA==&#10;" filled="f" stroked="f" strokecolor="#969696">
                <v:stroke joinstyle="round"/>
                <o:lock v:ext="edit" shapetype="t"/>
                <v:textbox>
                  <w:txbxContent>
                    <w:p w14:paraId="4CF7A219" w14:textId="77777777" w:rsidR="000C5B97" w:rsidRDefault="000C5B97" w:rsidP="0042151A">
                      <w:pPr>
                        <w:jc w:val="center"/>
                        <w:rPr>
                          <w:rFonts w:ascii="Arial Black" w:hAnsi="Arial Black"/>
                          <w:color w:val="F5F5F5"/>
                          <w:sz w:val="72"/>
                          <w:szCs w:val="72"/>
                        </w:rPr>
                      </w:pPr>
                      <w:r>
                        <w:rPr>
                          <w:rFonts w:ascii="Arial Black" w:hAnsi="Arial Black"/>
                          <w:color w:val="F5F5F5"/>
                          <w:sz w:val="72"/>
                          <w:szCs w:val="72"/>
                        </w:rPr>
                        <w:t>DRAFT</w:t>
                      </w:r>
                    </w:p>
                  </w:txbxContent>
                </v:textbox>
                <w10:wrap anchorx="margin"/>
              </v:shape>
            </w:pict>
          </mc:Fallback>
        </mc:AlternateContent>
      </w:r>
      <w:r w:rsidRPr="00316840">
        <w:rPr>
          <w:rFonts w:ascii="Arial" w:eastAsiaTheme="minorHAnsi" w:hAnsi="Arial" w:cs="Arial"/>
          <w:bCs/>
          <w:color w:val="000000" w:themeColor="text1"/>
        </w:rPr>
        <w:t xml:space="preserve">Upon the call of the Chair, the Commission amended Rule 26 NCAC 05 .0211 to schedule review of the report for 16 NCAC 06 in March 2022.  The amendment was approved by roll-call vote, ayes 9, noes 0 as follows: Voting in the affirmative: Andrew Atkins, Bobby Bryan, Anna Baird Choi, Margaret </w:t>
      </w:r>
      <w:proofErr w:type="spellStart"/>
      <w:r w:rsidRPr="00316840">
        <w:rPr>
          <w:rFonts w:ascii="Arial" w:eastAsiaTheme="minorHAnsi" w:hAnsi="Arial" w:cs="Arial"/>
          <w:bCs/>
          <w:color w:val="000000" w:themeColor="text1"/>
        </w:rPr>
        <w:t>Currin</w:t>
      </w:r>
      <w:proofErr w:type="spellEnd"/>
      <w:r w:rsidRPr="00316840">
        <w:rPr>
          <w:rFonts w:ascii="Arial" w:eastAsiaTheme="minorHAnsi" w:hAnsi="Arial" w:cs="Arial"/>
          <w:bCs/>
          <w:color w:val="000000" w:themeColor="text1"/>
        </w:rPr>
        <w:t xml:space="preserve">, Jeff Hyde, Barbara Jackson, Randy Overton, </w:t>
      </w:r>
      <w:r w:rsidRPr="00316840">
        <w:rPr>
          <w:rFonts w:ascii="Arial" w:hAnsi="Arial" w:cs="Arial"/>
          <w:bCs/>
          <w:color w:val="000000" w:themeColor="text1"/>
        </w:rPr>
        <w:t xml:space="preserve">Paul Powell, and Bob </w:t>
      </w:r>
      <w:proofErr w:type="spellStart"/>
      <w:r w:rsidRPr="00316840">
        <w:rPr>
          <w:rFonts w:ascii="Arial" w:hAnsi="Arial" w:cs="Arial"/>
          <w:bCs/>
          <w:color w:val="000000" w:themeColor="text1"/>
        </w:rPr>
        <w:t>Rucho</w:t>
      </w:r>
      <w:proofErr w:type="spellEnd"/>
      <w:r w:rsidRPr="00316840">
        <w:rPr>
          <w:rFonts w:ascii="Arial" w:hAnsi="Arial" w:cs="Arial"/>
          <w:bCs/>
          <w:color w:val="000000" w:themeColor="text1"/>
        </w:rPr>
        <w:t xml:space="preserve"> </w:t>
      </w:r>
      <w:r w:rsidRPr="00316840">
        <w:rPr>
          <w:rFonts w:ascii="Arial" w:eastAsiaTheme="minorHAnsi" w:hAnsi="Arial" w:cs="Arial"/>
          <w:bCs/>
          <w:color w:val="000000" w:themeColor="text1"/>
        </w:rPr>
        <w:t xml:space="preserve">– 9. Voting in the negative: None.  </w:t>
      </w:r>
    </w:p>
    <w:p w14:paraId="07A4F675" w14:textId="65BD86D3" w:rsidR="000C5B97" w:rsidRPr="00316840" w:rsidRDefault="000C5B97" w:rsidP="0044545F">
      <w:pPr>
        <w:rPr>
          <w:rFonts w:ascii="Arial" w:hAnsi="Arial" w:cs="Arial"/>
          <w:bCs/>
          <w:snapToGrid w:val="0"/>
          <w:color w:val="7030A0"/>
        </w:rPr>
      </w:pPr>
    </w:p>
    <w:p w14:paraId="5E8F9495" w14:textId="4D82C20F" w:rsidR="000C5B97" w:rsidRPr="00316840" w:rsidRDefault="000C5B97" w:rsidP="001E7333">
      <w:pPr>
        <w:rPr>
          <w:rFonts w:ascii="Arial" w:hAnsi="Arial" w:cs="Arial"/>
          <w:bCs/>
          <w:snapToGrid w:val="0"/>
          <w:color w:val="000000" w:themeColor="text1"/>
        </w:rPr>
      </w:pPr>
      <w:r w:rsidRPr="00316840">
        <w:rPr>
          <w:rFonts w:ascii="Arial" w:hAnsi="Arial" w:cs="Arial"/>
          <w:bCs/>
          <w:snapToGrid w:val="0"/>
          <w:color w:val="000000" w:themeColor="text1"/>
        </w:rPr>
        <w:t xml:space="preserve">Staff updated the Commission on the status of the remaining outstanding rules in this cycle of the existing rules review, as set forth in Rule 26 NCAC 05 .0211. The rules in 15A NCAC 05A, 05B, 05C, 05F, and 05G are under the authority of the Mining and Energy Commission. Staff of the Mining and Energy Commission informed RRC staff that it is not yet fully formed. Therefore, the RRC cannot schedule the review at this time. Once the Mining and Energy Commission is fully formed, these rules will be added to the review schedule. </w:t>
      </w:r>
    </w:p>
    <w:p w14:paraId="45440D2B" w14:textId="1C0D22AE" w:rsidR="000C5B97" w:rsidRPr="00316840" w:rsidRDefault="000C5B97" w:rsidP="001E7333">
      <w:pPr>
        <w:rPr>
          <w:rFonts w:ascii="Arial" w:hAnsi="Arial" w:cs="Arial"/>
          <w:bCs/>
          <w:snapToGrid w:val="0"/>
          <w:color w:val="000000" w:themeColor="text1"/>
        </w:rPr>
      </w:pPr>
    </w:p>
    <w:p w14:paraId="5EB9F9D2" w14:textId="10C0FA1B" w:rsidR="000C5B97" w:rsidRPr="00316840" w:rsidRDefault="000C5B97" w:rsidP="001E7333">
      <w:pPr>
        <w:rPr>
          <w:rFonts w:ascii="Arial" w:hAnsi="Arial" w:cs="Arial"/>
          <w:bCs/>
          <w:snapToGrid w:val="0"/>
          <w:color w:val="000000" w:themeColor="text1"/>
        </w:rPr>
      </w:pPr>
      <w:r w:rsidRPr="00316840">
        <w:rPr>
          <w:rFonts w:ascii="Arial" w:hAnsi="Arial" w:cs="Arial"/>
          <w:bCs/>
          <w:snapToGrid w:val="0"/>
          <w:color w:val="000000" w:themeColor="text1"/>
        </w:rPr>
        <w:t xml:space="preserve">The Chair informed </w:t>
      </w:r>
      <w:proofErr w:type="gramStart"/>
      <w:r w:rsidRPr="00316840">
        <w:rPr>
          <w:rFonts w:ascii="Arial" w:hAnsi="Arial" w:cs="Arial"/>
          <w:bCs/>
          <w:snapToGrid w:val="0"/>
          <w:color w:val="000000" w:themeColor="text1"/>
        </w:rPr>
        <w:t>all of</w:t>
      </w:r>
      <w:proofErr w:type="gramEnd"/>
      <w:r w:rsidRPr="00316840">
        <w:rPr>
          <w:rFonts w:ascii="Arial" w:hAnsi="Arial" w:cs="Arial"/>
          <w:bCs/>
          <w:snapToGrid w:val="0"/>
          <w:color w:val="000000" w:themeColor="text1"/>
        </w:rPr>
        <w:t xml:space="preserve"> the Commissioners beginning in August, the meetings would resume being held in-person with the option to participate remotely via WebEx. She added that OAH has a new Chief Administrative Law Judge, Donald van der </w:t>
      </w:r>
      <w:proofErr w:type="spellStart"/>
      <w:r w:rsidRPr="00316840">
        <w:rPr>
          <w:rFonts w:ascii="Arial" w:hAnsi="Arial" w:cs="Arial"/>
          <w:bCs/>
          <w:snapToGrid w:val="0"/>
          <w:color w:val="000000" w:themeColor="text1"/>
        </w:rPr>
        <w:t>Vaart</w:t>
      </w:r>
      <w:proofErr w:type="spellEnd"/>
      <w:r w:rsidRPr="00316840">
        <w:rPr>
          <w:rFonts w:ascii="Arial" w:hAnsi="Arial" w:cs="Arial"/>
          <w:bCs/>
          <w:snapToGrid w:val="0"/>
          <w:color w:val="000000" w:themeColor="text1"/>
        </w:rPr>
        <w:t>, and he plans to be present at the August meeting to meet all Commissioners present.</w:t>
      </w:r>
    </w:p>
    <w:p w14:paraId="1FB1C6E8" w14:textId="77777777" w:rsidR="000C5B97" w:rsidRPr="00316840" w:rsidRDefault="000C5B97" w:rsidP="003208F3">
      <w:pPr>
        <w:pStyle w:val="Paragraph"/>
        <w:rPr>
          <w:rFonts w:ascii="Arial" w:hAnsi="Arial" w:cs="Arial"/>
          <w:color w:val="000000" w:themeColor="text1"/>
        </w:rPr>
      </w:pPr>
    </w:p>
    <w:p w14:paraId="02286F0D" w14:textId="3E8D8824" w:rsidR="000C5B97" w:rsidRPr="00316840" w:rsidRDefault="000C5B97" w:rsidP="003208F3">
      <w:pPr>
        <w:pStyle w:val="Paragraph"/>
        <w:rPr>
          <w:rFonts w:ascii="Arial" w:hAnsi="Arial" w:cs="Arial"/>
          <w:color w:val="000000" w:themeColor="text1"/>
        </w:rPr>
      </w:pPr>
      <w:r w:rsidRPr="00316840">
        <w:rPr>
          <w:rFonts w:ascii="Arial" w:hAnsi="Arial" w:cs="Arial"/>
          <w:color w:val="000000" w:themeColor="text1"/>
        </w:rPr>
        <w:t>The meeting adjourned at 9:39 a.m.</w:t>
      </w:r>
    </w:p>
    <w:p w14:paraId="6439051C" w14:textId="77777777" w:rsidR="000C5B97" w:rsidRPr="00316840" w:rsidRDefault="000C5B97" w:rsidP="00DF629A">
      <w:pPr>
        <w:pStyle w:val="Paragraph"/>
        <w:rPr>
          <w:rFonts w:ascii="Arial" w:hAnsi="Arial" w:cs="Arial"/>
          <w:color w:val="000000" w:themeColor="text1"/>
        </w:rPr>
      </w:pPr>
    </w:p>
    <w:p w14:paraId="7A85F6A3" w14:textId="4A72E33D" w:rsidR="000C5B97" w:rsidRPr="00316840" w:rsidRDefault="000C5B97" w:rsidP="00DF629A">
      <w:pPr>
        <w:pStyle w:val="Paragraph"/>
        <w:rPr>
          <w:rFonts w:ascii="Arial" w:eastAsia="Arial Unicode MS" w:hAnsi="Arial" w:cs="Arial"/>
          <w:color w:val="000000" w:themeColor="text1"/>
        </w:rPr>
      </w:pPr>
      <w:r w:rsidRPr="00316840">
        <w:rPr>
          <w:rFonts w:ascii="Arial" w:eastAsia="Arial Unicode MS" w:hAnsi="Arial" w:cs="Arial"/>
          <w:color w:val="000000" w:themeColor="text1"/>
        </w:rPr>
        <w:t>The next regularly scheduled meeting of the Commission is Thursday, August 19, 2021, at 9:00 a.m.</w:t>
      </w:r>
    </w:p>
    <w:p w14:paraId="0053B88A" w14:textId="77777777" w:rsidR="000C5B97" w:rsidRPr="00316840" w:rsidRDefault="000C5B97" w:rsidP="00DF629A">
      <w:pPr>
        <w:pStyle w:val="Paragraph"/>
        <w:rPr>
          <w:rFonts w:ascii="Arial" w:eastAsia="Arial Unicode MS" w:hAnsi="Arial" w:cs="Arial"/>
          <w:color w:val="000000" w:themeColor="text1"/>
        </w:rPr>
      </w:pPr>
    </w:p>
    <w:p w14:paraId="26DB3A36" w14:textId="7B96DD85" w:rsidR="000C5B97" w:rsidRPr="00316840" w:rsidRDefault="000C5B97" w:rsidP="00DF629A">
      <w:pPr>
        <w:pStyle w:val="Paragraph"/>
        <w:rPr>
          <w:rFonts w:ascii="Arial" w:eastAsia="Arial Unicode MS" w:hAnsi="Arial" w:cs="Arial"/>
          <w:color w:val="000000" w:themeColor="text1"/>
        </w:rPr>
      </w:pPr>
    </w:p>
    <w:p w14:paraId="4354E650" w14:textId="257E8801" w:rsidR="000C5B97" w:rsidRPr="00316840" w:rsidRDefault="000C5B97" w:rsidP="003A049D">
      <w:pPr>
        <w:pStyle w:val="Paragraph"/>
        <w:jc w:val="left"/>
        <w:rPr>
          <w:rFonts w:ascii="Arial" w:eastAsia="Arial Unicode MS" w:hAnsi="Arial" w:cs="Arial"/>
          <w:color w:val="000000" w:themeColor="text1"/>
        </w:rPr>
      </w:pP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p>
    <w:p w14:paraId="2B1451DF" w14:textId="77777777" w:rsidR="000C5B97" w:rsidRPr="00316840" w:rsidRDefault="000C5B97" w:rsidP="003A049D">
      <w:pPr>
        <w:pStyle w:val="Paragraph"/>
        <w:jc w:val="left"/>
        <w:rPr>
          <w:rFonts w:ascii="Arial" w:eastAsia="Arial Unicode MS" w:hAnsi="Arial" w:cs="Arial"/>
          <w:color w:val="000000" w:themeColor="text1"/>
        </w:rPr>
      </w:pPr>
      <w:r w:rsidRPr="00316840">
        <w:rPr>
          <w:rFonts w:ascii="Arial" w:eastAsia="Arial Unicode MS" w:hAnsi="Arial" w:cs="Arial"/>
          <w:color w:val="000000" w:themeColor="text1"/>
        </w:rPr>
        <w:t>Alexander Burgos, Paralegal</w:t>
      </w:r>
    </w:p>
    <w:p w14:paraId="4595A470" w14:textId="47EB5AB5" w:rsidR="000C5B97" w:rsidRPr="00316840" w:rsidRDefault="000C5B97" w:rsidP="003A049D">
      <w:pPr>
        <w:pStyle w:val="Paragraph"/>
        <w:jc w:val="left"/>
        <w:rPr>
          <w:rFonts w:ascii="Arial" w:eastAsia="Arial Unicode MS" w:hAnsi="Arial" w:cs="Arial"/>
          <w:color w:val="000000" w:themeColor="text1"/>
        </w:rPr>
      </w:pPr>
    </w:p>
    <w:p w14:paraId="18D24105" w14:textId="24720141" w:rsidR="000C5B97" w:rsidRPr="00316840" w:rsidRDefault="000C5B97" w:rsidP="003A049D">
      <w:pPr>
        <w:pStyle w:val="Paragraph"/>
        <w:jc w:val="left"/>
        <w:rPr>
          <w:rFonts w:ascii="Arial" w:eastAsia="Arial Unicode MS" w:hAnsi="Arial" w:cs="Arial"/>
          <w:color w:val="000000" w:themeColor="text1"/>
        </w:rPr>
      </w:pP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r w:rsidRPr="00316840">
        <w:rPr>
          <w:rFonts w:ascii="Arial" w:eastAsia="Arial Unicode MS" w:hAnsi="Arial" w:cs="Arial"/>
          <w:color w:val="000000" w:themeColor="text1"/>
          <w:u w:val="single"/>
        </w:rPr>
        <w:tab/>
      </w:r>
    </w:p>
    <w:p w14:paraId="5515189C" w14:textId="76DBC04B" w:rsidR="000C5B97" w:rsidRPr="00316840" w:rsidRDefault="000C5B97" w:rsidP="003A049D">
      <w:pPr>
        <w:pStyle w:val="Paragraph"/>
        <w:jc w:val="left"/>
        <w:rPr>
          <w:rFonts w:ascii="Arial" w:eastAsia="Arial Unicode MS" w:hAnsi="Arial" w:cs="Arial"/>
          <w:color w:val="000000" w:themeColor="text1"/>
        </w:rPr>
      </w:pPr>
      <w:r w:rsidRPr="00316840">
        <w:rPr>
          <w:rFonts w:ascii="Arial" w:eastAsia="Arial Unicode MS" w:hAnsi="Arial" w:cs="Arial"/>
          <w:color w:val="000000" w:themeColor="text1"/>
        </w:rPr>
        <w:t>Minutes approved by the Rules Review Commission:</w:t>
      </w:r>
    </w:p>
    <w:p w14:paraId="255DF091" w14:textId="0BDD2F5B" w:rsidR="000C5B97" w:rsidRPr="00316840" w:rsidRDefault="000C5B97" w:rsidP="007159A6">
      <w:pPr>
        <w:pStyle w:val="Paragraph"/>
        <w:jc w:val="left"/>
        <w:rPr>
          <w:rFonts w:ascii="Arial" w:eastAsia="Arial Unicode MS" w:hAnsi="Arial" w:cs="Arial"/>
          <w:color w:val="000000" w:themeColor="text1"/>
        </w:rPr>
      </w:pPr>
      <w:r w:rsidRPr="00316840">
        <w:rPr>
          <w:rFonts w:ascii="Arial" w:eastAsia="Arial Unicode MS" w:hAnsi="Arial" w:cs="Arial"/>
          <w:color w:val="000000" w:themeColor="text1"/>
        </w:rPr>
        <w:t>Jeanette Doran, Chair</w:t>
      </w:r>
    </w:p>
    <w:p w14:paraId="1FE2A0A0" w14:textId="0C16FAB7" w:rsidR="000C5B97" w:rsidRPr="00316840" w:rsidRDefault="000C5B97" w:rsidP="007159A6">
      <w:pPr>
        <w:pStyle w:val="Paragraph"/>
        <w:jc w:val="left"/>
        <w:rPr>
          <w:rFonts w:ascii="Arial" w:eastAsia="Arial Unicode MS" w:hAnsi="Arial" w:cs="Arial"/>
          <w:color w:val="000000" w:themeColor="text1"/>
        </w:rPr>
      </w:pPr>
    </w:p>
    <w:p w14:paraId="6C03383F" w14:textId="77777777" w:rsidR="000C5B97" w:rsidRDefault="000C5B97" w:rsidP="00933E71">
      <w:pPr>
        <w:pStyle w:val="Paragraph"/>
        <w:jc w:val="center"/>
        <w:rPr>
          <w:rFonts w:ascii="Arial" w:eastAsia="Arial Unicode MS" w:hAnsi="Arial" w:cs="Arial"/>
          <w:b/>
          <w:bCs/>
          <w:color w:val="000000" w:themeColor="text1"/>
        </w:rPr>
        <w:sectPr w:rsidR="000C5B97">
          <w:type w:val="continuous"/>
          <w:pgSz w:w="12240" w:h="15840"/>
          <w:pgMar w:top="360" w:right="720" w:bottom="360" w:left="720" w:header="360" w:footer="360" w:gutter="0"/>
          <w:cols w:space="720"/>
        </w:sectPr>
      </w:pPr>
    </w:p>
    <w:p w14:paraId="5438EB92" w14:textId="03A50025" w:rsidR="000C5B97" w:rsidRPr="000C5B97" w:rsidRDefault="000C5B97" w:rsidP="00933E71">
      <w:pPr>
        <w:pStyle w:val="Paragraph"/>
        <w:jc w:val="center"/>
        <w:rPr>
          <w:rFonts w:ascii="Arial" w:eastAsia="Arial Unicode MS" w:hAnsi="Arial" w:cs="Arial"/>
          <w:b/>
          <w:bCs/>
          <w:color w:val="000000" w:themeColor="text1"/>
        </w:rPr>
      </w:pPr>
      <w:r w:rsidRPr="000C5B97">
        <w:rPr>
          <w:rFonts w:ascii="Arial" w:eastAsia="Arial Unicode MS" w:hAnsi="Arial" w:cs="Arial"/>
          <w:b/>
          <w:bCs/>
          <w:color w:val="000000" w:themeColor="text1"/>
        </w:rPr>
        <w:lastRenderedPageBreak/>
        <w:t>Rules Review Commission Meeting July 15, 2021</w:t>
      </w:r>
    </w:p>
    <w:p w14:paraId="26B22AE4" w14:textId="461FD5DD" w:rsidR="000C5B97" w:rsidRPr="000C5B97" w:rsidRDefault="000C5B97" w:rsidP="00933E71">
      <w:pPr>
        <w:pStyle w:val="Paragraph"/>
        <w:jc w:val="center"/>
        <w:rPr>
          <w:rFonts w:ascii="Arial" w:eastAsia="Arial Unicode MS" w:hAnsi="Arial" w:cs="Arial"/>
          <w:b/>
          <w:bCs/>
          <w:color w:val="000000" w:themeColor="text1"/>
        </w:rPr>
      </w:pPr>
      <w:r w:rsidRPr="000C5B97">
        <w:rPr>
          <w:rFonts w:ascii="Arial" w:eastAsia="Arial Unicode MS" w:hAnsi="Arial" w:cs="Arial"/>
          <w:b/>
          <w:bCs/>
          <w:color w:val="000000" w:themeColor="text1"/>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0C5B97" w:rsidRPr="000C5B97" w14:paraId="627BA709" w14:textId="77777777" w:rsidTr="00F56CFE">
        <w:trPr>
          <w:trHeight w:val="290"/>
        </w:trPr>
        <w:tc>
          <w:tcPr>
            <w:tcW w:w="1760" w:type="dxa"/>
            <w:tcBorders>
              <w:top w:val="nil"/>
              <w:left w:val="nil"/>
              <w:bottom w:val="nil"/>
              <w:right w:val="nil"/>
            </w:tcBorders>
            <w:shd w:val="clear" w:color="auto" w:fill="auto"/>
            <w:noWrap/>
            <w:vAlign w:val="bottom"/>
          </w:tcPr>
          <w:p w14:paraId="1C24210E" w14:textId="77777777" w:rsidR="000C5B97" w:rsidRPr="000C5B97" w:rsidRDefault="000C5B97" w:rsidP="00122855">
            <w:pPr>
              <w:rPr>
                <w:rFonts w:ascii="Arial" w:hAnsi="Arial" w:cs="Arial"/>
                <w:color w:val="000000" w:themeColor="text1"/>
              </w:rPr>
            </w:pPr>
          </w:p>
        </w:tc>
        <w:tc>
          <w:tcPr>
            <w:tcW w:w="4273" w:type="dxa"/>
            <w:tcBorders>
              <w:top w:val="nil"/>
              <w:left w:val="nil"/>
              <w:bottom w:val="nil"/>
              <w:right w:val="nil"/>
            </w:tcBorders>
            <w:shd w:val="clear" w:color="auto" w:fill="auto"/>
            <w:noWrap/>
            <w:vAlign w:val="bottom"/>
          </w:tcPr>
          <w:p w14:paraId="3114E0B7" w14:textId="77777777" w:rsidR="000C5B97" w:rsidRPr="000C5B97" w:rsidRDefault="000C5B97" w:rsidP="00122855">
            <w:pPr>
              <w:rPr>
                <w:rFonts w:ascii="Arial" w:hAnsi="Arial" w:cs="Arial"/>
                <w:color w:val="000000" w:themeColor="text1"/>
              </w:rPr>
            </w:pPr>
          </w:p>
        </w:tc>
        <w:tc>
          <w:tcPr>
            <w:tcW w:w="5596" w:type="dxa"/>
            <w:tcBorders>
              <w:top w:val="nil"/>
              <w:left w:val="nil"/>
              <w:bottom w:val="nil"/>
              <w:right w:val="nil"/>
            </w:tcBorders>
            <w:shd w:val="clear" w:color="auto" w:fill="auto"/>
            <w:noWrap/>
            <w:vAlign w:val="bottom"/>
          </w:tcPr>
          <w:p w14:paraId="08FDA307" w14:textId="77777777" w:rsidR="000C5B97" w:rsidRPr="000C5B97" w:rsidRDefault="000C5B97" w:rsidP="00122855">
            <w:pPr>
              <w:rPr>
                <w:rFonts w:ascii="Arial" w:hAnsi="Arial" w:cs="Arial"/>
                <w:color w:val="000000" w:themeColor="text1"/>
              </w:rPr>
            </w:pPr>
          </w:p>
        </w:tc>
        <w:tc>
          <w:tcPr>
            <w:tcW w:w="960" w:type="dxa"/>
            <w:tcBorders>
              <w:top w:val="nil"/>
              <w:left w:val="nil"/>
              <w:bottom w:val="nil"/>
              <w:right w:val="nil"/>
            </w:tcBorders>
            <w:shd w:val="clear" w:color="auto" w:fill="auto"/>
            <w:noWrap/>
            <w:vAlign w:val="bottom"/>
            <w:hideMark/>
          </w:tcPr>
          <w:p w14:paraId="0563EF28" w14:textId="77777777" w:rsidR="000C5B97" w:rsidRPr="000C5B97" w:rsidRDefault="000C5B97" w:rsidP="00122855">
            <w:pPr>
              <w:rPr>
                <w:rFonts w:ascii="Arial" w:hAnsi="Arial" w:cs="Arial"/>
                <w:color w:val="000000" w:themeColor="text1"/>
              </w:rPr>
            </w:pPr>
          </w:p>
        </w:tc>
        <w:tc>
          <w:tcPr>
            <w:tcW w:w="960" w:type="dxa"/>
            <w:tcBorders>
              <w:top w:val="nil"/>
              <w:left w:val="nil"/>
              <w:bottom w:val="nil"/>
              <w:right w:val="nil"/>
            </w:tcBorders>
            <w:shd w:val="clear" w:color="auto" w:fill="auto"/>
            <w:noWrap/>
            <w:vAlign w:val="bottom"/>
            <w:hideMark/>
          </w:tcPr>
          <w:p w14:paraId="65DA7A11" w14:textId="77777777" w:rsidR="000C5B97" w:rsidRPr="000C5B97" w:rsidRDefault="000C5B97" w:rsidP="00122855">
            <w:pPr>
              <w:rPr>
                <w:rFonts w:ascii="Arial" w:hAnsi="Arial" w:cs="Arial"/>
                <w:color w:val="000000" w:themeColor="text1"/>
              </w:rPr>
            </w:pPr>
          </w:p>
        </w:tc>
        <w:tc>
          <w:tcPr>
            <w:tcW w:w="960" w:type="dxa"/>
            <w:tcBorders>
              <w:top w:val="nil"/>
              <w:left w:val="nil"/>
              <w:bottom w:val="nil"/>
              <w:right w:val="nil"/>
            </w:tcBorders>
            <w:shd w:val="clear" w:color="auto" w:fill="auto"/>
            <w:noWrap/>
            <w:vAlign w:val="bottom"/>
            <w:hideMark/>
          </w:tcPr>
          <w:p w14:paraId="0989C249" w14:textId="77777777" w:rsidR="000C5B97" w:rsidRPr="000C5B97" w:rsidRDefault="000C5B97" w:rsidP="00122855">
            <w:pPr>
              <w:rPr>
                <w:rFonts w:ascii="Arial" w:hAnsi="Arial" w:cs="Arial"/>
                <w:color w:val="000000" w:themeColor="text1"/>
              </w:rPr>
            </w:pPr>
          </w:p>
        </w:tc>
        <w:tc>
          <w:tcPr>
            <w:tcW w:w="960" w:type="dxa"/>
            <w:tcBorders>
              <w:top w:val="nil"/>
              <w:left w:val="nil"/>
              <w:bottom w:val="nil"/>
              <w:right w:val="nil"/>
            </w:tcBorders>
            <w:shd w:val="clear" w:color="auto" w:fill="auto"/>
            <w:noWrap/>
            <w:vAlign w:val="bottom"/>
            <w:hideMark/>
          </w:tcPr>
          <w:p w14:paraId="04EF1169" w14:textId="77777777" w:rsidR="000C5B97" w:rsidRPr="000C5B97" w:rsidRDefault="000C5B97" w:rsidP="00122855">
            <w:pPr>
              <w:rPr>
                <w:rFonts w:ascii="Arial" w:hAnsi="Arial" w:cs="Arial"/>
                <w:color w:val="000000" w:themeColor="text1"/>
              </w:rPr>
            </w:pPr>
          </w:p>
        </w:tc>
      </w:tr>
    </w:tbl>
    <w:tbl>
      <w:tblPr>
        <w:tblStyle w:val="TableGrid"/>
        <w:tblpPr w:leftFromText="180" w:rightFromText="180" w:vertAnchor="text" w:tblpXSpec="center" w:tblpY="1"/>
        <w:tblOverlap w:val="never"/>
        <w:tblW w:w="0" w:type="auto"/>
        <w:tblLook w:val="04A0" w:firstRow="1" w:lastRow="0" w:firstColumn="1" w:lastColumn="0" w:noHBand="0" w:noVBand="1"/>
      </w:tblPr>
      <w:tblGrid>
        <w:gridCol w:w="2520"/>
        <w:gridCol w:w="3258"/>
      </w:tblGrid>
      <w:tr w:rsidR="000C5B97" w:rsidRPr="000C5B97" w14:paraId="2A700EE4" w14:textId="77777777" w:rsidTr="003B7657">
        <w:trPr>
          <w:trHeight w:val="290"/>
        </w:trPr>
        <w:tc>
          <w:tcPr>
            <w:tcW w:w="2520" w:type="dxa"/>
            <w:noWrap/>
            <w:hideMark/>
          </w:tcPr>
          <w:p w14:paraId="3CC3DF75" w14:textId="77777777" w:rsidR="000C5B97" w:rsidRPr="000C5B97" w:rsidRDefault="000C5B97" w:rsidP="000C5B97">
            <w:pPr>
              <w:pStyle w:val="Paragraph"/>
              <w:rPr>
                <w:rFonts w:ascii="Arial" w:eastAsia="Arial Unicode MS" w:hAnsi="Arial" w:cs="Arial"/>
                <w:b/>
                <w:bCs/>
                <w:color w:val="000000" w:themeColor="text1"/>
                <w:sz w:val="20"/>
                <w:szCs w:val="20"/>
              </w:rPr>
            </w:pPr>
            <w:r w:rsidRPr="000C5B97">
              <w:rPr>
                <w:rFonts w:ascii="Arial" w:eastAsia="Arial Unicode MS" w:hAnsi="Arial" w:cs="Arial"/>
                <w:b/>
                <w:bCs/>
                <w:color w:val="000000" w:themeColor="text1"/>
                <w:sz w:val="20"/>
                <w:szCs w:val="20"/>
              </w:rPr>
              <w:t xml:space="preserve">Name  </w:t>
            </w:r>
          </w:p>
        </w:tc>
        <w:tc>
          <w:tcPr>
            <w:tcW w:w="3258" w:type="dxa"/>
            <w:noWrap/>
            <w:hideMark/>
          </w:tcPr>
          <w:p w14:paraId="41606784" w14:textId="77777777" w:rsidR="000C5B97" w:rsidRPr="000C5B97" w:rsidRDefault="000C5B97" w:rsidP="000C5B97">
            <w:pPr>
              <w:pStyle w:val="Paragraph"/>
              <w:rPr>
                <w:rFonts w:ascii="Arial" w:eastAsia="Arial Unicode MS" w:hAnsi="Arial" w:cs="Arial"/>
                <w:b/>
                <w:bCs/>
                <w:color w:val="000000" w:themeColor="text1"/>
                <w:sz w:val="20"/>
                <w:szCs w:val="20"/>
              </w:rPr>
            </w:pPr>
            <w:r w:rsidRPr="000C5B97">
              <w:rPr>
                <w:rFonts w:ascii="Arial" w:eastAsia="Arial Unicode MS" w:hAnsi="Arial" w:cs="Arial"/>
                <w:b/>
                <w:bCs/>
                <w:color w:val="000000" w:themeColor="text1"/>
                <w:sz w:val="20"/>
                <w:szCs w:val="20"/>
              </w:rPr>
              <w:t xml:space="preserve">Agency </w:t>
            </w:r>
          </w:p>
        </w:tc>
      </w:tr>
      <w:tr w:rsidR="000C5B97" w:rsidRPr="000C5B97" w14:paraId="2005D93F" w14:textId="77777777" w:rsidTr="003B7657">
        <w:trPr>
          <w:trHeight w:val="290"/>
        </w:trPr>
        <w:tc>
          <w:tcPr>
            <w:tcW w:w="2520" w:type="dxa"/>
            <w:noWrap/>
            <w:hideMark/>
          </w:tcPr>
          <w:p w14:paraId="27F815CC"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Crystal Tillman</w:t>
            </w:r>
          </w:p>
        </w:tc>
        <w:tc>
          <w:tcPr>
            <w:tcW w:w="3258" w:type="dxa"/>
            <w:noWrap/>
            <w:hideMark/>
          </w:tcPr>
          <w:p w14:paraId="73690C32" w14:textId="20D10782"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Nursing</w:t>
            </w:r>
          </w:p>
        </w:tc>
      </w:tr>
      <w:tr w:rsidR="000C5B97" w:rsidRPr="000C5B97" w14:paraId="3AE53C65" w14:textId="77777777" w:rsidTr="003B7657">
        <w:trPr>
          <w:trHeight w:val="290"/>
        </w:trPr>
        <w:tc>
          <w:tcPr>
            <w:tcW w:w="2520" w:type="dxa"/>
            <w:noWrap/>
            <w:hideMark/>
          </w:tcPr>
          <w:p w14:paraId="1B6BFBC3"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Jon Carr</w:t>
            </w:r>
          </w:p>
        </w:tc>
        <w:tc>
          <w:tcPr>
            <w:tcW w:w="3258" w:type="dxa"/>
            <w:noWrap/>
            <w:hideMark/>
          </w:tcPr>
          <w:p w14:paraId="18A6325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Jordan Price</w:t>
            </w:r>
          </w:p>
        </w:tc>
      </w:tr>
      <w:tr w:rsidR="000C5B97" w:rsidRPr="000C5B97" w14:paraId="3270791C" w14:textId="77777777" w:rsidTr="003B7657">
        <w:trPr>
          <w:trHeight w:val="290"/>
        </w:trPr>
        <w:tc>
          <w:tcPr>
            <w:tcW w:w="2520" w:type="dxa"/>
            <w:noWrap/>
            <w:hideMark/>
          </w:tcPr>
          <w:p w14:paraId="074AC8E9"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Loretta Bunch</w:t>
            </w:r>
          </w:p>
        </w:tc>
        <w:tc>
          <w:tcPr>
            <w:tcW w:w="3258" w:type="dxa"/>
            <w:noWrap/>
            <w:hideMark/>
          </w:tcPr>
          <w:p w14:paraId="5B0A3A6E"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DOI</w:t>
            </w:r>
          </w:p>
        </w:tc>
      </w:tr>
      <w:tr w:rsidR="000C5B97" w:rsidRPr="000C5B97" w14:paraId="474AC971" w14:textId="77777777" w:rsidTr="003B7657">
        <w:trPr>
          <w:trHeight w:val="290"/>
        </w:trPr>
        <w:tc>
          <w:tcPr>
            <w:tcW w:w="2520" w:type="dxa"/>
            <w:noWrap/>
            <w:hideMark/>
          </w:tcPr>
          <w:p w14:paraId="1FE2F746"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Kathy Arney</w:t>
            </w:r>
          </w:p>
        </w:tc>
        <w:tc>
          <w:tcPr>
            <w:tcW w:w="3258" w:type="dxa"/>
            <w:noWrap/>
            <w:hideMark/>
          </w:tcPr>
          <w:p w14:paraId="6134F293" w14:textId="761F9C12"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PT Board</w:t>
            </w:r>
          </w:p>
        </w:tc>
      </w:tr>
      <w:tr w:rsidR="000C5B97" w:rsidRPr="000C5B97" w14:paraId="465E1EF2" w14:textId="77777777" w:rsidTr="003B7657">
        <w:trPr>
          <w:trHeight w:val="290"/>
        </w:trPr>
        <w:tc>
          <w:tcPr>
            <w:tcW w:w="2520" w:type="dxa"/>
            <w:noWrap/>
            <w:hideMark/>
          </w:tcPr>
          <w:p w14:paraId="1B1EDE4D"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Robert Glass</w:t>
            </w:r>
          </w:p>
        </w:tc>
        <w:tc>
          <w:tcPr>
            <w:tcW w:w="3258" w:type="dxa"/>
            <w:noWrap/>
            <w:hideMark/>
          </w:tcPr>
          <w:p w14:paraId="0A42F92E"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Good Manning MFG</w:t>
            </w:r>
          </w:p>
        </w:tc>
      </w:tr>
      <w:tr w:rsidR="000C5B97" w:rsidRPr="000C5B97" w14:paraId="5C873D98" w14:textId="77777777" w:rsidTr="003B7657">
        <w:trPr>
          <w:trHeight w:val="290"/>
        </w:trPr>
        <w:tc>
          <w:tcPr>
            <w:tcW w:w="2520" w:type="dxa"/>
            <w:noWrap/>
            <w:hideMark/>
          </w:tcPr>
          <w:p w14:paraId="23D5FD76"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Bill Lane</w:t>
            </w:r>
          </w:p>
        </w:tc>
        <w:tc>
          <w:tcPr>
            <w:tcW w:w="3258" w:type="dxa"/>
            <w:noWrap/>
            <w:hideMark/>
          </w:tcPr>
          <w:p w14:paraId="63695FA6"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DEQ</w:t>
            </w:r>
          </w:p>
        </w:tc>
      </w:tr>
      <w:tr w:rsidR="000C5B97" w:rsidRPr="000C5B97" w14:paraId="01DF368B" w14:textId="77777777" w:rsidTr="003B7657">
        <w:trPr>
          <w:trHeight w:val="290"/>
        </w:trPr>
        <w:tc>
          <w:tcPr>
            <w:tcW w:w="2520" w:type="dxa"/>
            <w:noWrap/>
            <w:hideMark/>
          </w:tcPr>
          <w:p w14:paraId="4B52C556"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Thomas Campbell</w:t>
            </w:r>
          </w:p>
        </w:tc>
        <w:tc>
          <w:tcPr>
            <w:tcW w:w="3258" w:type="dxa"/>
            <w:noWrap/>
            <w:hideMark/>
          </w:tcPr>
          <w:p w14:paraId="41695B45"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DOJ</w:t>
            </w:r>
          </w:p>
        </w:tc>
      </w:tr>
      <w:tr w:rsidR="000C5B97" w:rsidRPr="000C5B97" w14:paraId="396BA8DD" w14:textId="77777777" w:rsidTr="003B7657">
        <w:trPr>
          <w:trHeight w:val="290"/>
        </w:trPr>
        <w:tc>
          <w:tcPr>
            <w:tcW w:w="2520" w:type="dxa"/>
            <w:noWrap/>
            <w:hideMark/>
          </w:tcPr>
          <w:p w14:paraId="6B3C291E"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Carl Martin</w:t>
            </w:r>
          </w:p>
        </w:tc>
        <w:tc>
          <w:tcPr>
            <w:tcW w:w="3258" w:type="dxa"/>
            <w:noWrap/>
            <w:hideMark/>
          </w:tcPr>
          <w:p w14:paraId="7E024DB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DOI</w:t>
            </w:r>
          </w:p>
        </w:tc>
      </w:tr>
      <w:tr w:rsidR="000C5B97" w:rsidRPr="000C5B97" w14:paraId="1F09DB17" w14:textId="77777777" w:rsidTr="003B7657">
        <w:trPr>
          <w:trHeight w:val="290"/>
        </w:trPr>
        <w:tc>
          <w:tcPr>
            <w:tcW w:w="2520" w:type="dxa"/>
            <w:noWrap/>
            <w:hideMark/>
          </w:tcPr>
          <w:p w14:paraId="723A0238"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Amy Fitzhugh</w:t>
            </w:r>
          </w:p>
        </w:tc>
        <w:tc>
          <w:tcPr>
            <w:tcW w:w="3258" w:type="dxa"/>
            <w:noWrap/>
            <w:hideMark/>
          </w:tcPr>
          <w:p w14:paraId="367419AD"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Nursing</w:t>
            </w:r>
          </w:p>
        </w:tc>
      </w:tr>
      <w:tr w:rsidR="000C5B97" w:rsidRPr="000C5B97" w14:paraId="5CAD846A" w14:textId="77777777" w:rsidTr="003B7657">
        <w:trPr>
          <w:trHeight w:val="290"/>
        </w:trPr>
        <w:tc>
          <w:tcPr>
            <w:tcW w:w="2520" w:type="dxa"/>
            <w:noWrap/>
            <w:hideMark/>
          </w:tcPr>
          <w:p w14:paraId="5826C1A5"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Brandon Walker</w:t>
            </w:r>
          </w:p>
        </w:tc>
        <w:tc>
          <w:tcPr>
            <w:tcW w:w="3258" w:type="dxa"/>
            <w:noWrap/>
            <w:hideMark/>
          </w:tcPr>
          <w:p w14:paraId="61DFAAEF"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DPI</w:t>
            </w:r>
          </w:p>
        </w:tc>
      </w:tr>
      <w:tr w:rsidR="000C5B97" w:rsidRPr="000C5B97" w14:paraId="40127B33" w14:textId="77777777" w:rsidTr="003B7657">
        <w:trPr>
          <w:trHeight w:val="290"/>
        </w:trPr>
        <w:tc>
          <w:tcPr>
            <w:tcW w:w="2520" w:type="dxa"/>
            <w:noWrap/>
            <w:hideMark/>
          </w:tcPr>
          <w:p w14:paraId="07BDBE70"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Helen Landi</w:t>
            </w:r>
          </w:p>
        </w:tc>
        <w:tc>
          <w:tcPr>
            <w:tcW w:w="3258" w:type="dxa"/>
            <w:noWrap/>
            <w:hideMark/>
          </w:tcPr>
          <w:p w14:paraId="153F7FB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DOT</w:t>
            </w:r>
          </w:p>
        </w:tc>
      </w:tr>
      <w:tr w:rsidR="000C5B97" w:rsidRPr="000C5B97" w14:paraId="7610B5CF" w14:textId="77777777" w:rsidTr="003B7657">
        <w:trPr>
          <w:trHeight w:val="290"/>
        </w:trPr>
        <w:tc>
          <w:tcPr>
            <w:tcW w:w="2520" w:type="dxa"/>
            <w:noWrap/>
            <w:hideMark/>
          </w:tcPr>
          <w:p w14:paraId="200D1B76" w14:textId="77777777" w:rsidR="000C5B97" w:rsidRPr="000C5B97" w:rsidRDefault="000C5B97" w:rsidP="000C5B97">
            <w:pPr>
              <w:rPr>
                <w:rFonts w:ascii="Arial" w:eastAsia="Times New Roman" w:hAnsi="Arial" w:cs="Arial"/>
                <w:color w:val="000000"/>
                <w:sz w:val="20"/>
                <w:szCs w:val="20"/>
              </w:rPr>
            </w:pPr>
            <w:proofErr w:type="spellStart"/>
            <w:r w:rsidRPr="000C5B97">
              <w:rPr>
                <w:rFonts w:ascii="Arial" w:eastAsia="Times New Roman" w:hAnsi="Arial" w:cs="Arial"/>
                <w:color w:val="000000"/>
                <w:sz w:val="20"/>
                <w:szCs w:val="20"/>
              </w:rPr>
              <w:t>Dauna</w:t>
            </w:r>
            <w:proofErr w:type="spellEnd"/>
            <w:r w:rsidRPr="000C5B97">
              <w:rPr>
                <w:rFonts w:ascii="Arial" w:eastAsia="Times New Roman" w:hAnsi="Arial" w:cs="Arial"/>
                <w:color w:val="000000"/>
                <w:sz w:val="20"/>
                <w:szCs w:val="20"/>
              </w:rPr>
              <w:t xml:space="preserve"> Bartley</w:t>
            </w:r>
          </w:p>
        </w:tc>
        <w:tc>
          <w:tcPr>
            <w:tcW w:w="3258" w:type="dxa"/>
            <w:noWrap/>
            <w:hideMark/>
          </w:tcPr>
          <w:p w14:paraId="31E33FBB"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Brocker Law</w:t>
            </w:r>
          </w:p>
        </w:tc>
      </w:tr>
      <w:tr w:rsidR="000C5B97" w:rsidRPr="000C5B97" w14:paraId="534E6655" w14:textId="77777777" w:rsidTr="003B7657">
        <w:trPr>
          <w:trHeight w:val="290"/>
        </w:trPr>
        <w:tc>
          <w:tcPr>
            <w:tcW w:w="2520" w:type="dxa"/>
            <w:noWrap/>
            <w:hideMark/>
          </w:tcPr>
          <w:p w14:paraId="7A1BADF9"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Melanie Mabrey</w:t>
            </w:r>
          </w:p>
        </w:tc>
        <w:tc>
          <w:tcPr>
            <w:tcW w:w="3258" w:type="dxa"/>
            <w:noWrap/>
            <w:hideMark/>
          </w:tcPr>
          <w:p w14:paraId="12EE1954"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Nursing</w:t>
            </w:r>
          </w:p>
        </w:tc>
      </w:tr>
      <w:tr w:rsidR="000C5B97" w:rsidRPr="000C5B97" w14:paraId="277C3A70" w14:textId="77777777" w:rsidTr="003B7657">
        <w:trPr>
          <w:trHeight w:val="290"/>
        </w:trPr>
        <w:tc>
          <w:tcPr>
            <w:tcW w:w="2520" w:type="dxa"/>
            <w:noWrap/>
            <w:hideMark/>
          </w:tcPr>
          <w:p w14:paraId="01B8BB47"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Leann Mckoy</w:t>
            </w:r>
          </w:p>
        </w:tc>
        <w:tc>
          <w:tcPr>
            <w:tcW w:w="3258" w:type="dxa"/>
            <w:noWrap/>
            <w:hideMark/>
          </w:tcPr>
          <w:p w14:paraId="26F53197"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DHHS </w:t>
            </w:r>
          </w:p>
        </w:tc>
      </w:tr>
      <w:tr w:rsidR="000C5B97" w:rsidRPr="000C5B97" w14:paraId="1A013AA0" w14:textId="77777777" w:rsidTr="003B7657">
        <w:trPr>
          <w:trHeight w:val="290"/>
        </w:trPr>
        <w:tc>
          <w:tcPr>
            <w:tcW w:w="2520" w:type="dxa"/>
            <w:noWrap/>
            <w:hideMark/>
          </w:tcPr>
          <w:p w14:paraId="63DA973A"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Paris Penny</w:t>
            </w:r>
          </w:p>
        </w:tc>
        <w:tc>
          <w:tcPr>
            <w:tcW w:w="3258" w:type="dxa"/>
            <w:noWrap/>
            <w:hideMark/>
          </w:tcPr>
          <w:p w14:paraId="53E88348"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DHHS </w:t>
            </w:r>
          </w:p>
        </w:tc>
      </w:tr>
      <w:tr w:rsidR="000C5B97" w:rsidRPr="000C5B97" w14:paraId="51FA0991" w14:textId="77777777" w:rsidTr="003B7657">
        <w:trPr>
          <w:trHeight w:val="290"/>
        </w:trPr>
        <w:tc>
          <w:tcPr>
            <w:tcW w:w="2520" w:type="dxa"/>
            <w:noWrap/>
            <w:hideMark/>
          </w:tcPr>
          <w:p w14:paraId="3C32BAF5"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Clint Pinyan</w:t>
            </w:r>
          </w:p>
        </w:tc>
        <w:tc>
          <w:tcPr>
            <w:tcW w:w="3258" w:type="dxa"/>
            <w:noWrap/>
            <w:hideMark/>
          </w:tcPr>
          <w:p w14:paraId="013B10A4"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Pharmacy</w:t>
            </w:r>
          </w:p>
        </w:tc>
      </w:tr>
      <w:tr w:rsidR="000C5B97" w:rsidRPr="000C5B97" w14:paraId="2AAC0698" w14:textId="77777777" w:rsidTr="003B7657">
        <w:trPr>
          <w:trHeight w:val="290"/>
        </w:trPr>
        <w:tc>
          <w:tcPr>
            <w:tcW w:w="2520" w:type="dxa"/>
            <w:noWrap/>
            <w:hideMark/>
          </w:tcPr>
          <w:p w14:paraId="004DDD0B"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Beth Riley</w:t>
            </w:r>
          </w:p>
        </w:tc>
        <w:tc>
          <w:tcPr>
            <w:tcW w:w="3258" w:type="dxa"/>
            <w:noWrap/>
            <w:hideMark/>
          </w:tcPr>
          <w:p w14:paraId="46259403"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DHHS </w:t>
            </w:r>
          </w:p>
        </w:tc>
      </w:tr>
      <w:tr w:rsidR="000C5B97" w:rsidRPr="000C5B97" w14:paraId="2299AF47" w14:textId="77777777" w:rsidTr="003B7657">
        <w:trPr>
          <w:trHeight w:val="290"/>
        </w:trPr>
        <w:tc>
          <w:tcPr>
            <w:tcW w:w="2520" w:type="dxa"/>
            <w:noWrap/>
            <w:hideMark/>
          </w:tcPr>
          <w:p w14:paraId="2485AC5E"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Jennifer Everett</w:t>
            </w:r>
          </w:p>
        </w:tc>
        <w:tc>
          <w:tcPr>
            <w:tcW w:w="3258" w:type="dxa"/>
            <w:noWrap/>
            <w:hideMark/>
          </w:tcPr>
          <w:p w14:paraId="37326000"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DEQ</w:t>
            </w:r>
          </w:p>
        </w:tc>
      </w:tr>
      <w:tr w:rsidR="000C5B97" w:rsidRPr="000C5B97" w14:paraId="0B8AA836" w14:textId="77777777" w:rsidTr="003B7657">
        <w:trPr>
          <w:trHeight w:val="290"/>
        </w:trPr>
        <w:tc>
          <w:tcPr>
            <w:tcW w:w="2520" w:type="dxa"/>
            <w:noWrap/>
            <w:hideMark/>
          </w:tcPr>
          <w:p w14:paraId="7CE5F10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Sara Griffith</w:t>
            </w:r>
          </w:p>
        </w:tc>
        <w:tc>
          <w:tcPr>
            <w:tcW w:w="3258" w:type="dxa"/>
            <w:noWrap/>
            <w:hideMark/>
          </w:tcPr>
          <w:p w14:paraId="1C5BDF1A"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Nursing</w:t>
            </w:r>
          </w:p>
        </w:tc>
      </w:tr>
      <w:tr w:rsidR="000C5B97" w:rsidRPr="000C5B97" w14:paraId="0A1A0878" w14:textId="77777777" w:rsidTr="003B7657">
        <w:trPr>
          <w:trHeight w:val="290"/>
        </w:trPr>
        <w:tc>
          <w:tcPr>
            <w:tcW w:w="2520" w:type="dxa"/>
            <w:noWrap/>
            <w:hideMark/>
          </w:tcPr>
          <w:p w14:paraId="6163E93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Angela Ellis</w:t>
            </w:r>
          </w:p>
        </w:tc>
        <w:tc>
          <w:tcPr>
            <w:tcW w:w="3258" w:type="dxa"/>
            <w:noWrap/>
            <w:hideMark/>
          </w:tcPr>
          <w:p w14:paraId="50F60B3D"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Nursing</w:t>
            </w:r>
          </w:p>
        </w:tc>
      </w:tr>
      <w:tr w:rsidR="000C5B97" w:rsidRPr="000C5B97" w14:paraId="55F31B9F" w14:textId="77777777" w:rsidTr="003B7657">
        <w:trPr>
          <w:trHeight w:val="290"/>
        </w:trPr>
        <w:tc>
          <w:tcPr>
            <w:tcW w:w="2520" w:type="dxa"/>
            <w:noWrap/>
            <w:hideMark/>
          </w:tcPr>
          <w:p w14:paraId="23C386E3"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Carla </w:t>
            </w:r>
            <w:proofErr w:type="spellStart"/>
            <w:r w:rsidRPr="000C5B97">
              <w:rPr>
                <w:rFonts w:ascii="Arial" w:eastAsia="Times New Roman" w:hAnsi="Arial" w:cs="Arial"/>
                <w:color w:val="000000"/>
                <w:sz w:val="20"/>
                <w:szCs w:val="20"/>
              </w:rPr>
              <w:t>Mcneill</w:t>
            </w:r>
            <w:proofErr w:type="spellEnd"/>
          </w:p>
        </w:tc>
        <w:tc>
          <w:tcPr>
            <w:tcW w:w="3258" w:type="dxa"/>
            <w:noWrap/>
            <w:hideMark/>
          </w:tcPr>
          <w:p w14:paraId="1F1A7B26"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DHHS </w:t>
            </w:r>
          </w:p>
        </w:tc>
      </w:tr>
      <w:tr w:rsidR="000C5B97" w:rsidRPr="000C5B97" w14:paraId="465394E1" w14:textId="77777777" w:rsidTr="003B7657">
        <w:trPr>
          <w:trHeight w:val="290"/>
        </w:trPr>
        <w:tc>
          <w:tcPr>
            <w:tcW w:w="2520" w:type="dxa"/>
            <w:noWrap/>
            <w:hideMark/>
          </w:tcPr>
          <w:p w14:paraId="6A779327"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Diane Konopka</w:t>
            </w:r>
          </w:p>
        </w:tc>
        <w:tc>
          <w:tcPr>
            <w:tcW w:w="3258" w:type="dxa"/>
            <w:noWrap/>
            <w:hideMark/>
          </w:tcPr>
          <w:p w14:paraId="08552AB2"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DOJ</w:t>
            </w:r>
          </w:p>
        </w:tc>
      </w:tr>
      <w:tr w:rsidR="000C5B97" w:rsidRPr="000C5B97" w14:paraId="1864126B" w14:textId="77777777" w:rsidTr="003B7657">
        <w:trPr>
          <w:trHeight w:val="290"/>
        </w:trPr>
        <w:tc>
          <w:tcPr>
            <w:tcW w:w="2520" w:type="dxa"/>
            <w:noWrap/>
            <w:hideMark/>
          </w:tcPr>
          <w:p w14:paraId="0F8347A5"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David Gadd</w:t>
            </w:r>
          </w:p>
        </w:tc>
        <w:tc>
          <w:tcPr>
            <w:tcW w:w="3258" w:type="dxa"/>
            <w:noWrap/>
            <w:hideMark/>
          </w:tcPr>
          <w:p w14:paraId="3A60387E"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PT Board</w:t>
            </w:r>
          </w:p>
        </w:tc>
      </w:tr>
      <w:tr w:rsidR="000C5B97" w:rsidRPr="000C5B97" w14:paraId="5116426C" w14:textId="77777777" w:rsidTr="003B7657">
        <w:trPr>
          <w:trHeight w:val="290"/>
        </w:trPr>
        <w:tc>
          <w:tcPr>
            <w:tcW w:w="2520" w:type="dxa"/>
            <w:noWrap/>
            <w:hideMark/>
          </w:tcPr>
          <w:p w14:paraId="522341C7"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Deborah Ragan</w:t>
            </w:r>
          </w:p>
        </w:tc>
        <w:tc>
          <w:tcPr>
            <w:tcW w:w="3258" w:type="dxa"/>
            <w:noWrap/>
            <w:hideMark/>
          </w:tcPr>
          <w:p w14:paraId="2D9F3DE5"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PT Board</w:t>
            </w:r>
          </w:p>
        </w:tc>
      </w:tr>
      <w:tr w:rsidR="000C5B97" w:rsidRPr="000C5B97" w14:paraId="78CD801A" w14:textId="77777777" w:rsidTr="003B7657">
        <w:trPr>
          <w:trHeight w:val="290"/>
        </w:trPr>
        <w:tc>
          <w:tcPr>
            <w:tcW w:w="2520" w:type="dxa"/>
            <w:noWrap/>
            <w:hideMark/>
          </w:tcPr>
          <w:p w14:paraId="5DFF06F8"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 xml:space="preserve">Raj </w:t>
            </w:r>
            <w:proofErr w:type="spellStart"/>
            <w:r w:rsidRPr="000C5B97">
              <w:rPr>
                <w:rFonts w:ascii="Arial" w:eastAsia="Times New Roman" w:hAnsi="Arial" w:cs="Arial"/>
                <w:color w:val="000000"/>
                <w:sz w:val="20"/>
                <w:szCs w:val="20"/>
              </w:rPr>
              <w:t>Premakumar</w:t>
            </w:r>
            <w:proofErr w:type="spellEnd"/>
          </w:p>
        </w:tc>
        <w:tc>
          <w:tcPr>
            <w:tcW w:w="3258" w:type="dxa"/>
            <w:noWrap/>
            <w:hideMark/>
          </w:tcPr>
          <w:p w14:paraId="1BBB3ADA"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DOJ</w:t>
            </w:r>
          </w:p>
        </w:tc>
      </w:tr>
      <w:tr w:rsidR="000C5B97" w:rsidRPr="000C5B97" w14:paraId="476358CE" w14:textId="77777777" w:rsidTr="003B7657">
        <w:trPr>
          <w:trHeight w:val="290"/>
        </w:trPr>
        <w:tc>
          <w:tcPr>
            <w:tcW w:w="2520" w:type="dxa"/>
            <w:noWrap/>
            <w:hideMark/>
          </w:tcPr>
          <w:p w14:paraId="7EB86D83"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Charminique Williams</w:t>
            </w:r>
          </w:p>
        </w:tc>
        <w:tc>
          <w:tcPr>
            <w:tcW w:w="3258" w:type="dxa"/>
            <w:noWrap/>
            <w:hideMark/>
          </w:tcPr>
          <w:p w14:paraId="044E3567"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CJETS</w:t>
            </w:r>
          </w:p>
        </w:tc>
      </w:tr>
      <w:tr w:rsidR="000C5B97" w:rsidRPr="000C5B97" w14:paraId="0AC9B911" w14:textId="77777777" w:rsidTr="003B7657">
        <w:trPr>
          <w:trHeight w:val="290"/>
        </w:trPr>
        <w:tc>
          <w:tcPr>
            <w:tcW w:w="2520" w:type="dxa"/>
            <w:noWrap/>
            <w:hideMark/>
          </w:tcPr>
          <w:p w14:paraId="4952AD01"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Gina Cammarano</w:t>
            </w:r>
          </w:p>
        </w:tc>
        <w:tc>
          <w:tcPr>
            <w:tcW w:w="3258" w:type="dxa"/>
            <w:noWrap/>
            <w:hideMark/>
          </w:tcPr>
          <w:p w14:paraId="03C3D4DC" w14:textId="77777777" w:rsidR="000C5B97" w:rsidRPr="000C5B97" w:rsidRDefault="000C5B97" w:rsidP="000C5B97">
            <w:pPr>
              <w:rPr>
                <w:rFonts w:ascii="Arial" w:eastAsia="Times New Roman" w:hAnsi="Arial" w:cs="Arial"/>
                <w:color w:val="000000"/>
                <w:sz w:val="20"/>
                <w:szCs w:val="20"/>
              </w:rPr>
            </w:pPr>
            <w:r w:rsidRPr="000C5B97">
              <w:rPr>
                <w:rFonts w:ascii="Arial" w:eastAsia="Times New Roman" w:hAnsi="Arial" w:cs="Arial"/>
                <w:color w:val="000000"/>
                <w:sz w:val="20"/>
                <w:szCs w:val="20"/>
              </w:rPr>
              <w:t>IC</w:t>
            </w:r>
          </w:p>
        </w:tc>
      </w:tr>
    </w:tbl>
    <w:p w14:paraId="77CD7D0A" w14:textId="45095486" w:rsidR="000C5B97" w:rsidRPr="000C5B97" w:rsidRDefault="000C5B97" w:rsidP="00912ED6">
      <w:pPr>
        <w:pStyle w:val="Paragraph"/>
        <w:rPr>
          <w:rFonts w:ascii="Arial" w:eastAsia="Arial Unicode MS" w:hAnsi="Arial" w:cs="Arial"/>
          <w:b/>
          <w:bCs/>
          <w:color w:val="000000" w:themeColor="text1"/>
        </w:rPr>
      </w:pPr>
      <w:r w:rsidRPr="000C5B97">
        <w:rPr>
          <w:rFonts w:ascii="Arial" w:eastAsia="Arial Unicode MS" w:hAnsi="Arial" w:cs="Arial"/>
          <w:b/>
          <w:bCs/>
          <w:color w:val="000000" w:themeColor="text1"/>
        </w:rPr>
        <w:br w:type="textWrapping" w:clear="all"/>
      </w:r>
    </w:p>
    <w:p w14:paraId="2142EDDC" w14:textId="77777777" w:rsidR="000C5B97" w:rsidRPr="000C5B97" w:rsidRDefault="000C5B97" w:rsidP="00912ED6">
      <w:pPr>
        <w:pStyle w:val="Paragraph"/>
        <w:rPr>
          <w:rFonts w:ascii="Arial" w:eastAsia="Arial Unicode MS" w:hAnsi="Arial" w:cs="Arial"/>
          <w:b/>
          <w:bCs/>
          <w:color w:val="000000" w:themeColor="text1"/>
        </w:rPr>
      </w:pPr>
    </w:p>
    <w:p w14:paraId="1FABC2E7" w14:textId="77777777" w:rsidR="000C5B97" w:rsidRPr="00316840" w:rsidRDefault="000C5B97" w:rsidP="00912ED6">
      <w:pPr>
        <w:pStyle w:val="Paragraph"/>
        <w:rPr>
          <w:rFonts w:ascii="Arial" w:eastAsia="Arial Unicode MS" w:hAnsi="Arial" w:cs="Arial"/>
          <w:b/>
          <w:bCs/>
          <w:color w:val="000000" w:themeColor="text1"/>
        </w:rPr>
      </w:pPr>
    </w:p>
    <w:p w14:paraId="1B60D151" w14:textId="77777777" w:rsidR="000C5B97" w:rsidRPr="00316840" w:rsidRDefault="000C5B97" w:rsidP="00912ED6">
      <w:pPr>
        <w:pStyle w:val="Paragraph"/>
        <w:rPr>
          <w:rFonts w:ascii="Arial" w:eastAsia="Arial Unicode MS" w:hAnsi="Arial" w:cs="Arial"/>
          <w:b/>
          <w:bCs/>
          <w:color w:val="000000" w:themeColor="text1"/>
        </w:rPr>
      </w:pPr>
    </w:p>
    <w:p w14:paraId="6C4AC925" w14:textId="77777777" w:rsidR="000C5B97" w:rsidRDefault="000C5B97" w:rsidP="000C5B97">
      <w:pPr>
        <w:pStyle w:val="Paragraph"/>
        <w:jc w:val="center"/>
        <w:rPr>
          <w:rFonts w:ascii="Arial" w:eastAsia="Arial Unicode MS" w:hAnsi="Arial" w:cs="Arial"/>
          <w:b/>
          <w:bCs/>
          <w:color w:val="000000" w:themeColor="text1"/>
          <w:sz w:val="21"/>
          <w:szCs w:val="21"/>
        </w:rPr>
      </w:pPr>
      <w:r w:rsidRPr="002238EF">
        <w:rPr>
          <w:rFonts w:ascii="Arial" w:eastAsia="Arial Unicode MS" w:hAnsi="Arial" w:cs="Arial"/>
          <w:b/>
          <w:bCs/>
          <w:noProof/>
          <w:color w:val="000000" w:themeColor="text1"/>
          <w:sz w:val="21"/>
          <w:szCs w:val="21"/>
        </w:rPr>
        <w:lastRenderedPageBreak/>
        <w:drawing>
          <wp:inline distT="0" distB="0" distL="0" distR="0" wp14:anchorId="63A5FC7C" wp14:editId="71D3FFAE">
            <wp:extent cx="5943600" cy="76930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0C137D8A" w14:textId="77777777" w:rsidR="000C5B97" w:rsidRDefault="000C5B97" w:rsidP="000C5B97">
      <w:pPr>
        <w:pStyle w:val="Paragraph"/>
        <w:jc w:val="center"/>
        <w:rPr>
          <w:rFonts w:ascii="Arial" w:eastAsia="Arial Unicode MS" w:hAnsi="Arial" w:cs="Arial"/>
          <w:b/>
          <w:bCs/>
          <w:color w:val="000000" w:themeColor="text1"/>
          <w:sz w:val="21"/>
          <w:szCs w:val="21"/>
        </w:rPr>
      </w:pPr>
      <w:r w:rsidRPr="002238EF">
        <w:rPr>
          <w:rFonts w:ascii="Arial" w:eastAsia="Arial Unicode MS" w:hAnsi="Arial" w:cs="Arial"/>
          <w:b/>
          <w:bCs/>
          <w:noProof/>
          <w:color w:val="000000" w:themeColor="text1"/>
          <w:sz w:val="21"/>
          <w:szCs w:val="21"/>
        </w:rPr>
        <w:lastRenderedPageBreak/>
        <w:drawing>
          <wp:inline distT="0" distB="0" distL="0" distR="0" wp14:anchorId="6D049FDB" wp14:editId="65759941">
            <wp:extent cx="5943600" cy="76930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62C3DC97" w14:textId="77777777" w:rsidR="000C5B97" w:rsidRDefault="000C5B97">
      <w:pPr>
        <w:rPr>
          <w:rFonts w:ascii="Arial" w:eastAsia="Arial Unicode MS" w:hAnsi="Arial" w:cs="Arial"/>
          <w:b/>
          <w:bCs/>
          <w:color w:val="000000" w:themeColor="text1"/>
          <w:sz w:val="21"/>
          <w:szCs w:val="21"/>
        </w:rPr>
      </w:pPr>
      <w:r>
        <w:rPr>
          <w:rFonts w:ascii="Arial" w:eastAsia="Arial Unicode MS" w:hAnsi="Arial" w:cs="Arial"/>
          <w:b/>
          <w:bCs/>
          <w:color w:val="000000" w:themeColor="text1"/>
          <w:sz w:val="21"/>
          <w:szCs w:val="21"/>
        </w:rPr>
        <w:br w:type="page"/>
      </w:r>
    </w:p>
    <w:p w14:paraId="0EF2754F" w14:textId="77777777" w:rsidR="000C5B97" w:rsidRPr="00306BCE" w:rsidRDefault="000C5B97" w:rsidP="00912ED6">
      <w:pPr>
        <w:pStyle w:val="Paragraph"/>
        <w:rPr>
          <w:rFonts w:ascii="Arial" w:eastAsia="Arial Unicode MS" w:hAnsi="Arial" w:cs="Arial"/>
          <w:b/>
          <w:bCs/>
          <w:color w:val="000000" w:themeColor="text1"/>
          <w:sz w:val="21"/>
          <w:szCs w:val="21"/>
        </w:rP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370"/>
        <w:gridCol w:w="450"/>
        <w:gridCol w:w="720"/>
        <w:gridCol w:w="540"/>
        <w:gridCol w:w="720"/>
      </w:tblGrid>
      <w:tr w:rsidR="000C5B97" w:rsidRPr="00545D20" w14:paraId="20694150" w14:textId="77777777" w:rsidTr="00BA15B8">
        <w:trPr>
          <w:divId w:val="1902641922"/>
          <w:tblCellSpacing w:w="14" w:type="dxa"/>
        </w:trPr>
        <w:tc>
          <w:tcPr>
            <w:tcW w:w="10744" w:type="dxa"/>
            <w:gridSpan w:val="5"/>
          </w:tcPr>
          <w:p w14:paraId="068B131F" w14:textId="77777777" w:rsidR="000C5B97" w:rsidRPr="004C03DE" w:rsidRDefault="000C5B97" w:rsidP="00FB3667">
            <w:pPr>
              <w:jc w:val="center"/>
              <w:rPr>
                <w:rFonts w:ascii="Arial" w:hAnsi="Arial" w:cs="Arial"/>
                <w:b/>
                <w:bCs/>
              </w:rPr>
            </w:pPr>
            <w:r w:rsidRPr="004C03DE">
              <w:rPr>
                <w:rFonts w:ascii="Arial" w:hAnsi="Arial" w:cs="Arial"/>
                <w:b/>
                <w:bCs/>
              </w:rPr>
              <w:t>List of Approved Permanent Rules</w:t>
            </w:r>
          </w:p>
        </w:tc>
      </w:tr>
      <w:tr w:rsidR="000C5B97" w:rsidRPr="00545D20" w14:paraId="474FD0F9" w14:textId="77777777" w:rsidTr="00BA15B8">
        <w:trPr>
          <w:divId w:val="1902641922"/>
          <w:tblCellSpacing w:w="14" w:type="dxa"/>
        </w:trPr>
        <w:tc>
          <w:tcPr>
            <w:tcW w:w="10744" w:type="dxa"/>
            <w:gridSpan w:val="5"/>
          </w:tcPr>
          <w:p w14:paraId="00FB649F" w14:textId="77777777" w:rsidR="000C5B97" w:rsidRPr="004C03DE" w:rsidRDefault="000C5B97" w:rsidP="00FB3667">
            <w:pPr>
              <w:jc w:val="center"/>
              <w:rPr>
                <w:rFonts w:ascii="Arial" w:hAnsi="Arial" w:cs="Arial"/>
                <w:b/>
                <w:bCs/>
              </w:rPr>
            </w:pPr>
            <w:r w:rsidRPr="004C03DE">
              <w:rPr>
                <w:rFonts w:ascii="Arial" w:hAnsi="Arial" w:cs="Arial"/>
                <w:b/>
                <w:bCs/>
              </w:rPr>
              <w:t xml:space="preserve">July 15, </w:t>
            </w:r>
            <w:proofErr w:type="gramStart"/>
            <w:r w:rsidRPr="004C03DE">
              <w:rPr>
                <w:rFonts w:ascii="Arial" w:hAnsi="Arial" w:cs="Arial"/>
                <w:b/>
                <w:bCs/>
              </w:rPr>
              <w:t>2021</w:t>
            </w:r>
            <w:proofErr w:type="gramEnd"/>
            <w:r w:rsidRPr="004C03DE">
              <w:rPr>
                <w:rFonts w:ascii="Arial" w:hAnsi="Arial" w:cs="Arial"/>
                <w:b/>
                <w:bCs/>
              </w:rPr>
              <w:t xml:space="preserve"> Meeting</w:t>
            </w:r>
          </w:p>
        </w:tc>
      </w:tr>
      <w:tr w:rsidR="000C5B97" w:rsidRPr="00545D20" w14:paraId="08381937" w14:textId="77777777" w:rsidTr="00BA15B8">
        <w:trPr>
          <w:divId w:val="1902641922"/>
          <w:tblCellSpacing w:w="14" w:type="dxa"/>
        </w:trPr>
        <w:tc>
          <w:tcPr>
            <w:tcW w:w="10744" w:type="dxa"/>
            <w:gridSpan w:val="5"/>
          </w:tcPr>
          <w:p w14:paraId="5C10B68D" w14:textId="77777777" w:rsidR="000C5B97" w:rsidRPr="00545D20" w:rsidRDefault="000C5B97" w:rsidP="00FB3667">
            <w:pPr>
              <w:rPr>
                <w:rFonts w:ascii="Arial" w:hAnsi="Arial" w:cs="Arial"/>
                <w:b/>
                <w:bCs/>
                <w:caps/>
              </w:rPr>
            </w:pPr>
            <w:r w:rsidRPr="00545D20">
              <w:rPr>
                <w:rFonts w:ascii="Arial" w:hAnsi="Arial" w:cs="Arial"/>
                <w:b/>
                <w:bCs/>
                <w:caps/>
              </w:rPr>
              <w:t>Social Services Commission</w:t>
            </w:r>
          </w:p>
        </w:tc>
      </w:tr>
      <w:tr w:rsidR="000C5B97" w:rsidRPr="00545D20" w14:paraId="4C704B52" w14:textId="77777777" w:rsidTr="00C51700">
        <w:trPr>
          <w:divId w:val="1902641922"/>
          <w:tblCellSpacing w:w="14" w:type="dxa"/>
        </w:trPr>
        <w:tc>
          <w:tcPr>
            <w:tcW w:w="8328" w:type="dxa"/>
          </w:tcPr>
          <w:p w14:paraId="6B2C0C39" w14:textId="77777777" w:rsidR="000C5B97" w:rsidRPr="00545D20" w:rsidRDefault="000C5B97" w:rsidP="00FB3667">
            <w:pPr>
              <w:rPr>
                <w:rFonts w:ascii="Arial" w:hAnsi="Arial" w:cs="Arial"/>
              </w:rPr>
            </w:pPr>
            <w:r w:rsidRPr="00545D20">
              <w:rPr>
                <w:rFonts w:ascii="Arial" w:hAnsi="Arial" w:cs="Arial"/>
                <w:u w:val="single"/>
              </w:rPr>
              <w:t>Definitions</w:t>
            </w:r>
          </w:p>
        </w:tc>
        <w:tc>
          <w:tcPr>
            <w:tcW w:w="422" w:type="dxa"/>
          </w:tcPr>
          <w:p w14:paraId="13DDDE38"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1A2D96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F7AC35F"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43A5D885" w14:textId="77777777" w:rsidR="000C5B97" w:rsidRPr="00545D20" w:rsidRDefault="000C5B97" w:rsidP="00FB3667">
            <w:pPr>
              <w:rPr>
                <w:rFonts w:ascii="Arial" w:hAnsi="Arial" w:cs="Arial"/>
              </w:rPr>
            </w:pPr>
            <w:r w:rsidRPr="00545D20">
              <w:rPr>
                <w:rFonts w:ascii="Arial" w:hAnsi="Arial" w:cs="Arial"/>
              </w:rPr>
              <w:t>.0102</w:t>
            </w:r>
          </w:p>
        </w:tc>
      </w:tr>
      <w:tr w:rsidR="000C5B97" w:rsidRPr="00545D20" w14:paraId="2EC5A32B" w14:textId="77777777" w:rsidTr="00C51700">
        <w:trPr>
          <w:divId w:val="1902641922"/>
          <w:tblCellSpacing w:w="14" w:type="dxa"/>
        </w:trPr>
        <w:tc>
          <w:tcPr>
            <w:tcW w:w="8328" w:type="dxa"/>
          </w:tcPr>
          <w:p w14:paraId="0B065CF0" w14:textId="77777777" w:rsidR="000C5B97" w:rsidRPr="00545D20" w:rsidRDefault="000C5B97" w:rsidP="00FB3667">
            <w:pPr>
              <w:rPr>
                <w:rFonts w:ascii="Arial" w:hAnsi="Arial" w:cs="Arial"/>
              </w:rPr>
            </w:pPr>
            <w:r w:rsidRPr="00545D20">
              <w:rPr>
                <w:rFonts w:ascii="Arial" w:hAnsi="Arial" w:cs="Arial"/>
                <w:u w:val="single"/>
              </w:rPr>
              <w:t>Public Adoption Agencies</w:t>
            </w:r>
          </w:p>
        </w:tc>
        <w:tc>
          <w:tcPr>
            <w:tcW w:w="422" w:type="dxa"/>
          </w:tcPr>
          <w:p w14:paraId="0E2815FE"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32E06A98"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6662155"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7719AB18" w14:textId="77777777" w:rsidR="000C5B97" w:rsidRPr="00545D20" w:rsidRDefault="000C5B97" w:rsidP="00FB3667">
            <w:pPr>
              <w:rPr>
                <w:rFonts w:ascii="Arial" w:hAnsi="Arial" w:cs="Arial"/>
              </w:rPr>
            </w:pPr>
            <w:r w:rsidRPr="00545D20">
              <w:rPr>
                <w:rFonts w:ascii="Arial" w:hAnsi="Arial" w:cs="Arial"/>
              </w:rPr>
              <w:t>.0201</w:t>
            </w:r>
          </w:p>
        </w:tc>
      </w:tr>
      <w:tr w:rsidR="000C5B97" w:rsidRPr="00545D20" w14:paraId="6A1EF9B9" w14:textId="77777777" w:rsidTr="00C51700">
        <w:trPr>
          <w:divId w:val="1902641922"/>
          <w:tblCellSpacing w:w="14" w:type="dxa"/>
        </w:trPr>
        <w:tc>
          <w:tcPr>
            <w:tcW w:w="8328" w:type="dxa"/>
          </w:tcPr>
          <w:p w14:paraId="6F116E60" w14:textId="77777777" w:rsidR="000C5B97" w:rsidRPr="00545D20" w:rsidRDefault="000C5B97" w:rsidP="00FB3667">
            <w:pPr>
              <w:rPr>
                <w:rFonts w:ascii="Arial" w:hAnsi="Arial" w:cs="Arial"/>
              </w:rPr>
            </w:pPr>
            <w:r w:rsidRPr="00545D20">
              <w:rPr>
                <w:rFonts w:ascii="Arial" w:hAnsi="Arial" w:cs="Arial"/>
                <w:u w:val="single"/>
              </w:rPr>
              <w:t>Functions of a Public Adoption Agency</w:t>
            </w:r>
          </w:p>
        </w:tc>
        <w:tc>
          <w:tcPr>
            <w:tcW w:w="422" w:type="dxa"/>
          </w:tcPr>
          <w:p w14:paraId="0AC45D34"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2A383EFA"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AD4C14E"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5F08A7EC" w14:textId="77777777" w:rsidR="000C5B97" w:rsidRPr="00545D20" w:rsidRDefault="000C5B97" w:rsidP="00FB3667">
            <w:pPr>
              <w:rPr>
                <w:rFonts w:ascii="Arial" w:hAnsi="Arial" w:cs="Arial"/>
              </w:rPr>
            </w:pPr>
            <w:r w:rsidRPr="00545D20">
              <w:rPr>
                <w:rFonts w:ascii="Arial" w:hAnsi="Arial" w:cs="Arial"/>
              </w:rPr>
              <w:t>.0301</w:t>
            </w:r>
          </w:p>
        </w:tc>
      </w:tr>
      <w:tr w:rsidR="000C5B97" w:rsidRPr="00545D20" w14:paraId="799FF237" w14:textId="77777777" w:rsidTr="00C51700">
        <w:trPr>
          <w:divId w:val="1902641922"/>
          <w:tblCellSpacing w:w="14" w:type="dxa"/>
        </w:trPr>
        <w:tc>
          <w:tcPr>
            <w:tcW w:w="8328" w:type="dxa"/>
          </w:tcPr>
          <w:p w14:paraId="415F2B1D" w14:textId="77777777" w:rsidR="000C5B97" w:rsidRPr="00545D20" w:rsidRDefault="000C5B97" w:rsidP="00FB3667">
            <w:pPr>
              <w:rPr>
                <w:rFonts w:ascii="Arial" w:hAnsi="Arial" w:cs="Arial"/>
              </w:rPr>
            </w:pPr>
            <w:r w:rsidRPr="00545D20">
              <w:rPr>
                <w:rFonts w:ascii="Arial" w:hAnsi="Arial" w:cs="Arial"/>
                <w:u w:val="single"/>
              </w:rPr>
              <w:t>Services to Adoptive Applicants</w:t>
            </w:r>
          </w:p>
        </w:tc>
        <w:tc>
          <w:tcPr>
            <w:tcW w:w="422" w:type="dxa"/>
          </w:tcPr>
          <w:p w14:paraId="7B05C981"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28104F2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4B862CF"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00B34D0F" w14:textId="77777777" w:rsidR="000C5B97" w:rsidRPr="00545D20" w:rsidRDefault="000C5B97" w:rsidP="00FB3667">
            <w:pPr>
              <w:rPr>
                <w:rFonts w:ascii="Arial" w:hAnsi="Arial" w:cs="Arial"/>
              </w:rPr>
            </w:pPr>
            <w:r w:rsidRPr="00545D20">
              <w:rPr>
                <w:rFonts w:ascii="Arial" w:hAnsi="Arial" w:cs="Arial"/>
              </w:rPr>
              <w:t>.0302</w:t>
            </w:r>
          </w:p>
        </w:tc>
      </w:tr>
      <w:tr w:rsidR="000C5B97" w:rsidRPr="00545D20" w14:paraId="49D33E31" w14:textId="77777777" w:rsidTr="00C51700">
        <w:trPr>
          <w:divId w:val="1902641922"/>
          <w:tblCellSpacing w:w="14" w:type="dxa"/>
        </w:trPr>
        <w:tc>
          <w:tcPr>
            <w:tcW w:w="8328" w:type="dxa"/>
          </w:tcPr>
          <w:p w14:paraId="081C29E9" w14:textId="77777777" w:rsidR="000C5B97" w:rsidRPr="00545D20" w:rsidRDefault="000C5B97" w:rsidP="00FB3667">
            <w:pPr>
              <w:rPr>
                <w:rFonts w:ascii="Arial" w:hAnsi="Arial" w:cs="Arial"/>
              </w:rPr>
            </w:pPr>
            <w:r w:rsidRPr="00545D20">
              <w:rPr>
                <w:rFonts w:ascii="Arial" w:hAnsi="Arial" w:cs="Arial"/>
                <w:u w:val="single"/>
              </w:rPr>
              <w:t>Multiethnic Placement Act Requirements for Adoptive Home ...</w:t>
            </w:r>
          </w:p>
        </w:tc>
        <w:tc>
          <w:tcPr>
            <w:tcW w:w="422" w:type="dxa"/>
          </w:tcPr>
          <w:p w14:paraId="3B808D50"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DB9FC58"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312A457"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2D379EC9" w14:textId="77777777" w:rsidR="000C5B97" w:rsidRPr="00545D20" w:rsidRDefault="000C5B97" w:rsidP="00FB3667">
            <w:pPr>
              <w:rPr>
                <w:rFonts w:ascii="Arial" w:hAnsi="Arial" w:cs="Arial"/>
              </w:rPr>
            </w:pPr>
            <w:r w:rsidRPr="00545D20">
              <w:rPr>
                <w:rFonts w:ascii="Arial" w:hAnsi="Arial" w:cs="Arial"/>
              </w:rPr>
              <w:t>.0304</w:t>
            </w:r>
          </w:p>
        </w:tc>
      </w:tr>
      <w:tr w:rsidR="000C5B97" w:rsidRPr="00545D20" w14:paraId="177EC864" w14:textId="77777777" w:rsidTr="00C51700">
        <w:trPr>
          <w:divId w:val="1902641922"/>
          <w:tblCellSpacing w:w="14" w:type="dxa"/>
        </w:trPr>
        <w:tc>
          <w:tcPr>
            <w:tcW w:w="8328" w:type="dxa"/>
          </w:tcPr>
          <w:p w14:paraId="4805A7FB" w14:textId="77777777" w:rsidR="000C5B97" w:rsidRPr="00545D20" w:rsidRDefault="000C5B97" w:rsidP="00FB3667">
            <w:pPr>
              <w:rPr>
                <w:rFonts w:ascii="Arial" w:hAnsi="Arial" w:cs="Arial"/>
              </w:rPr>
            </w:pPr>
            <w:r w:rsidRPr="00545D20">
              <w:rPr>
                <w:rFonts w:ascii="Arial" w:hAnsi="Arial" w:cs="Arial"/>
                <w:u w:val="single"/>
              </w:rPr>
              <w:t>Regular Monthly Cash Adoption Assistance and Vendor Payments</w:t>
            </w:r>
          </w:p>
        </w:tc>
        <w:tc>
          <w:tcPr>
            <w:tcW w:w="422" w:type="dxa"/>
          </w:tcPr>
          <w:p w14:paraId="1C0A1B48"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AC55D7E"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0A0776E"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77126377" w14:textId="77777777" w:rsidR="000C5B97" w:rsidRPr="00545D20" w:rsidRDefault="000C5B97" w:rsidP="00FB3667">
            <w:pPr>
              <w:rPr>
                <w:rFonts w:ascii="Arial" w:hAnsi="Arial" w:cs="Arial"/>
              </w:rPr>
            </w:pPr>
            <w:r w:rsidRPr="00545D20">
              <w:rPr>
                <w:rFonts w:ascii="Arial" w:hAnsi="Arial" w:cs="Arial"/>
              </w:rPr>
              <w:t>.0401</w:t>
            </w:r>
          </w:p>
        </w:tc>
      </w:tr>
      <w:tr w:rsidR="000C5B97" w:rsidRPr="00545D20" w14:paraId="78FFE9A6" w14:textId="77777777" w:rsidTr="00C51700">
        <w:trPr>
          <w:divId w:val="1902641922"/>
          <w:tblCellSpacing w:w="14" w:type="dxa"/>
        </w:trPr>
        <w:tc>
          <w:tcPr>
            <w:tcW w:w="8328" w:type="dxa"/>
          </w:tcPr>
          <w:p w14:paraId="75DA570D" w14:textId="77777777" w:rsidR="000C5B97" w:rsidRPr="00545D20" w:rsidRDefault="000C5B97" w:rsidP="00FB3667">
            <w:pPr>
              <w:rPr>
                <w:rFonts w:ascii="Arial" w:hAnsi="Arial" w:cs="Arial"/>
              </w:rPr>
            </w:pPr>
            <w:r w:rsidRPr="00545D20">
              <w:rPr>
                <w:rFonts w:ascii="Arial" w:hAnsi="Arial" w:cs="Arial"/>
                <w:u w:val="single"/>
              </w:rPr>
              <w:t xml:space="preserve">Eligibility Requirements for Regular Monthly Cash </w:t>
            </w:r>
            <w:proofErr w:type="spellStart"/>
            <w:r w:rsidRPr="00545D20">
              <w:rPr>
                <w:rFonts w:ascii="Arial" w:hAnsi="Arial" w:cs="Arial"/>
                <w:u w:val="single"/>
              </w:rPr>
              <w:t>Assista</w:t>
            </w:r>
            <w:proofErr w:type="spellEnd"/>
            <w:r w:rsidRPr="00545D20">
              <w:rPr>
                <w:rFonts w:ascii="Arial" w:hAnsi="Arial" w:cs="Arial"/>
                <w:u w:val="single"/>
              </w:rPr>
              <w:t>...</w:t>
            </w:r>
          </w:p>
        </w:tc>
        <w:tc>
          <w:tcPr>
            <w:tcW w:w="422" w:type="dxa"/>
          </w:tcPr>
          <w:p w14:paraId="544A8CCD"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B0870B6"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DD8C099"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1F617631" w14:textId="77777777" w:rsidR="000C5B97" w:rsidRPr="00545D20" w:rsidRDefault="000C5B97" w:rsidP="00FB3667">
            <w:pPr>
              <w:rPr>
                <w:rFonts w:ascii="Arial" w:hAnsi="Arial" w:cs="Arial"/>
              </w:rPr>
            </w:pPr>
            <w:r w:rsidRPr="00545D20">
              <w:rPr>
                <w:rFonts w:ascii="Arial" w:hAnsi="Arial" w:cs="Arial"/>
              </w:rPr>
              <w:t>.0402</w:t>
            </w:r>
          </w:p>
        </w:tc>
      </w:tr>
      <w:tr w:rsidR="000C5B97" w:rsidRPr="00545D20" w14:paraId="1E461853" w14:textId="77777777" w:rsidTr="00C51700">
        <w:trPr>
          <w:divId w:val="1902641922"/>
          <w:tblCellSpacing w:w="14" w:type="dxa"/>
        </w:trPr>
        <w:tc>
          <w:tcPr>
            <w:tcW w:w="8328" w:type="dxa"/>
          </w:tcPr>
          <w:p w14:paraId="0CB379D2" w14:textId="77777777" w:rsidR="000C5B97" w:rsidRPr="00545D20" w:rsidRDefault="000C5B97" w:rsidP="00FB3667">
            <w:pPr>
              <w:rPr>
                <w:rFonts w:ascii="Arial" w:hAnsi="Arial" w:cs="Arial"/>
              </w:rPr>
            </w:pPr>
            <w:r w:rsidRPr="00545D20">
              <w:rPr>
                <w:rFonts w:ascii="Arial" w:hAnsi="Arial" w:cs="Arial"/>
                <w:u w:val="single"/>
              </w:rPr>
              <w:t>Procedures/Reimbursement of Adoption Assistance Benefits</w:t>
            </w:r>
          </w:p>
        </w:tc>
        <w:tc>
          <w:tcPr>
            <w:tcW w:w="422" w:type="dxa"/>
          </w:tcPr>
          <w:p w14:paraId="5C553226"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B71B2DF"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3E7F165"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5424AE78" w14:textId="77777777" w:rsidR="000C5B97" w:rsidRPr="00545D20" w:rsidRDefault="000C5B97" w:rsidP="00FB3667">
            <w:pPr>
              <w:rPr>
                <w:rFonts w:ascii="Arial" w:hAnsi="Arial" w:cs="Arial"/>
              </w:rPr>
            </w:pPr>
            <w:r w:rsidRPr="00545D20">
              <w:rPr>
                <w:rFonts w:ascii="Arial" w:hAnsi="Arial" w:cs="Arial"/>
              </w:rPr>
              <w:t>.0403</w:t>
            </w:r>
          </w:p>
        </w:tc>
      </w:tr>
      <w:tr w:rsidR="000C5B97" w:rsidRPr="00545D20" w14:paraId="5F072CD3" w14:textId="77777777" w:rsidTr="00C51700">
        <w:trPr>
          <w:divId w:val="1902641922"/>
          <w:tblCellSpacing w:w="14" w:type="dxa"/>
        </w:trPr>
        <w:tc>
          <w:tcPr>
            <w:tcW w:w="8328" w:type="dxa"/>
          </w:tcPr>
          <w:p w14:paraId="021FDCC2" w14:textId="77777777" w:rsidR="000C5B97" w:rsidRPr="00545D20" w:rsidRDefault="000C5B97" w:rsidP="00FB3667">
            <w:pPr>
              <w:rPr>
                <w:rFonts w:ascii="Arial" w:hAnsi="Arial" w:cs="Arial"/>
              </w:rPr>
            </w:pPr>
            <w:r w:rsidRPr="00545D20">
              <w:rPr>
                <w:rFonts w:ascii="Arial" w:hAnsi="Arial" w:cs="Arial"/>
                <w:u w:val="single"/>
              </w:rPr>
              <w:t xml:space="preserve">Eligibility Requirements for the Special Children </w:t>
            </w:r>
            <w:proofErr w:type="spellStart"/>
            <w:r w:rsidRPr="00545D20">
              <w:rPr>
                <w:rFonts w:ascii="Arial" w:hAnsi="Arial" w:cs="Arial"/>
                <w:u w:val="single"/>
              </w:rPr>
              <w:t>Adoptio</w:t>
            </w:r>
            <w:proofErr w:type="spellEnd"/>
            <w:r w:rsidRPr="00545D20">
              <w:rPr>
                <w:rFonts w:ascii="Arial" w:hAnsi="Arial" w:cs="Arial"/>
                <w:u w:val="single"/>
              </w:rPr>
              <w:t>...</w:t>
            </w:r>
          </w:p>
        </w:tc>
        <w:tc>
          <w:tcPr>
            <w:tcW w:w="422" w:type="dxa"/>
          </w:tcPr>
          <w:p w14:paraId="1B649F39"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7E3D0FA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078E17CB"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71337B1E" w14:textId="77777777" w:rsidR="000C5B97" w:rsidRPr="00545D20" w:rsidRDefault="000C5B97" w:rsidP="00FB3667">
            <w:pPr>
              <w:rPr>
                <w:rFonts w:ascii="Arial" w:hAnsi="Arial" w:cs="Arial"/>
              </w:rPr>
            </w:pPr>
            <w:r w:rsidRPr="00545D20">
              <w:rPr>
                <w:rFonts w:ascii="Arial" w:hAnsi="Arial" w:cs="Arial"/>
              </w:rPr>
              <w:t>.0404</w:t>
            </w:r>
          </w:p>
        </w:tc>
      </w:tr>
      <w:tr w:rsidR="000C5B97" w:rsidRPr="00545D20" w14:paraId="58E96C0C" w14:textId="77777777" w:rsidTr="00C51700">
        <w:trPr>
          <w:divId w:val="1902641922"/>
          <w:tblCellSpacing w:w="14" w:type="dxa"/>
        </w:trPr>
        <w:tc>
          <w:tcPr>
            <w:tcW w:w="8328" w:type="dxa"/>
          </w:tcPr>
          <w:p w14:paraId="314F8F77" w14:textId="77777777" w:rsidR="000C5B97" w:rsidRPr="00545D20" w:rsidRDefault="000C5B97" w:rsidP="00FB3667">
            <w:pPr>
              <w:rPr>
                <w:rFonts w:ascii="Arial" w:hAnsi="Arial" w:cs="Arial"/>
              </w:rPr>
            </w:pPr>
            <w:r w:rsidRPr="00545D20">
              <w:rPr>
                <w:rFonts w:ascii="Arial" w:hAnsi="Arial" w:cs="Arial"/>
                <w:u w:val="single"/>
              </w:rPr>
              <w:t>Payments from the Special Children Adoption Incentive Fund</w:t>
            </w:r>
          </w:p>
        </w:tc>
        <w:tc>
          <w:tcPr>
            <w:tcW w:w="422" w:type="dxa"/>
          </w:tcPr>
          <w:p w14:paraId="543FA8E3"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293EF272"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EE7BB0E"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4AFFF867" w14:textId="77777777" w:rsidR="000C5B97" w:rsidRPr="00545D20" w:rsidRDefault="000C5B97" w:rsidP="00FB3667">
            <w:pPr>
              <w:rPr>
                <w:rFonts w:ascii="Arial" w:hAnsi="Arial" w:cs="Arial"/>
              </w:rPr>
            </w:pPr>
            <w:r w:rsidRPr="00545D20">
              <w:rPr>
                <w:rFonts w:ascii="Arial" w:hAnsi="Arial" w:cs="Arial"/>
              </w:rPr>
              <w:t>.0405</w:t>
            </w:r>
          </w:p>
        </w:tc>
      </w:tr>
      <w:tr w:rsidR="000C5B97" w:rsidRPr="00545D20" w14:paraId="549954EF" w14:textId="77777777" w:rsidTr="00C51700">
        <w:trPr>
          <w:divId w:val="1902641922"/>
          <w:tblCellSpacing w:w="14" w:type="dxa"/>
        </w:trPr>
        <w:tc>
          <w:tcPr>
            <w:tcW w:w="8328" w:type="dxa"/>
          </w:tcPr>
          <w:p w14:paraId="0DE2E007" w14:textId="77777777" w:rsidR="000C5B97" w:rsidRPr="00545D20" w:rsidRDefault="000C5B97" w:rsidP="00FB3667">
            <w:pPr>
              <w:rPr>
                <w:rFonts w:ascii="Arial" w:hAnsi="Arial" w:cs="Arial"/>
              </w:rPr>
            </w:pPr>
            <w:r w:rsidRPr="00545D20">
              <w:rPr>
                <w:rFonts w:ascii="Arial" w:hAnsi="Arial" w:cs="Arial"/>
                <w:u w:val="single"/>
              </w:rPr>
              <w:t>Out of State Adoption Fees</w:t>
            </w:r>
          </w:p>
        </w:tc>
        <w:tc>
          <w:tcPr>
            <w:tcW w:w="422" w:type="dxa"/>
          </w:tcPr>
          <w:p w14:paraId="53B933F3"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030ACF17"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0B768B7"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273919A3" w14:textId="77777777" w:rsidR="000C5B97" w:rsidRPr="00545D20" w:rsidRDefault="000C5B97" w:rsidP="00FB3667">
            <w:pPr>
              <w:rPr>
                <w:rFonts w:ascii="Arial" w:hAnsi="Arial" w:cs="Arial"/>
              </w:rPr>
            </w:pPr>
            <w:r w:rsidRPr="00545D20">
              <w:rPr>
                <w:rFonts w:ascii="Arial" w:hAnsi="Arial" w:cs="Arial"/>
              </w:rPr>
              <w:t>.0501</w:t>
            </w:r>
          </w:p>
        </w:tc>
      </w:tr>
      <w:tr w:rsidR="000C5B97" w:rsidRPr="00545D20" w14:paraId="582B16F0" w14:textId="77777777" w:rsidTr="00C51700">
        <w:trPr>
          <w:divId w:val="1902641922"/>
          <w:tblCellSpacing w:w="14" w:type="dxa"/>
        </w:trPr>
        <w:tc>
          <w:tcPr>
            <w:tcW w:w="8328" w:type="dxa"/>
          </w:tcPr>
          <w:p w14:paraId="195C430C" w14:textId="77777777" w:rsidR="000C5B97" w:rsidRPr="00545D20" w:rsidRDefault="000C5B97" w:rsidP="00FB3667">
            <w:pPr>
              <w:rPr>
                <w:rFonts w:ascii="Arial" w:hAnsi="Arial" w:cs="Arial"/>
              </w:rPr>
            </w:pPr>
            <w:r w:rsidRPr="00545D20">
              <w:rPr>
                <w:rFonts w:ascii="Arial" w:hAnsi="Arial" w:cs="Arial"/>
                <w:u w:val="single"/>
              </w:rPr>
              <w:t>General Eligibility Requirements</w:t>
            </w:r>
          </w:p>
        </w:tc>
        <w:tc>
          <w:tcPr>
            <w:tcW w:w="422" w:type="dxa"/>
          </w:tcPr>
          <w:p w14:paraId="0384DE42"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1B4F349D"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8A22C13"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1081A1DB" w14:textId="77777777" w:rsidR="000C5B97" w:rsidRPr="00545D20" w:rsidRDefault="000C5B97" w:rsidP="00FB3667">
            <w:pPr>
              <w:rPr>
                <w:rFonts w:ascii="Arial" w:hAnsi="Arial" w:cs="Arial"/>
              </w:rPr>
            </w:pPr>
            <w:r w:rsidRPr="00545D20">
              <w:rPr>
                <w:rFonts w:ascii="Arial" w:hAnsi="Arial" w:cs="Arial"/>
              </w:rPr>
              <w:t>.0502</w:t>
            </w:r>
          </w:p>
        </w:tc>
      </w:tr>
      <w:tr w:rsidR="000C5B97" w:rsidRPr="00545D20" w14:paraId="17F7F639" w14:textId="77777777" w:rsidTr="00C51700">
        <w:trPr>
          <w:divId w:val="1902641922"/>
          <w:tblCellSpacing w:w="14" w:type="dxa"/>
        </w:trPr>
        <w:tc>
          <w:tcPr>
            <w:tcW w:w="8328" w:type="dxa"/>
          </w:tcPr>
          <w:p w14:paraId="081BE0DD" w14:textId="77777777" w:rsidR="000C5B97" w:rsidRPr="00545D20" w:rsidRDefault="000C5B97" w:rsidP="00FB3667">
            <w:pPr>
              <w:rPr>
                <w:rFonts w:ascii="Arial" w:hAnsi="Arial" w:cs="Arial"/>
              </w:rPr>
            </w:pPr>
            <w:r w:rsidRPr="00545D20">
              <w:rPr>
                <w:rFonts w:ascii="Arial" w:hAnsi="Arial" w:cs="Arial"/>
                <w:u w:val="single"/>
              </w:rPr>
              <w:t>Public Adoption Agency Requirements</w:t>
            </w:r>
          </w:p>
        </w:tc>
        <w:tc>
          <w:tcPr>
            <w:tcW w:w="422" w:type="dxa"/>
          </w:tcPr>
          <w:p w14:paraId="308E3270"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5A31B659"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02D4EFF"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253C5E3C" w14:textId="77777777" w:rsidR="000C5B97" w:rsidRPr="00545D20" w:rsidRDefault="000C5B97" w:rsidP="00FB3667">
            <w:pPr>
              <w:rPr>
                <w:rFonts w:ascii="Arial" w:hAnsi="Arial" w:cs="Arial"/>
              </w:rPr>
            </w:pPr>
            <w:r w:rsidRPr="00545D20">
              <w:rPr>
                <w:rFonts w:ascii="Arial" w:hAnsi="Arial" w:cs="Arial"/>
              </w:rPr>
              <w:t>.0601</w:t>
            </w:r>
          </w:p>
        </w:tc>
      </w:tr>
      <w:tr w:rsidR="000C5B97" w:rsidRPr="00545D20" w14:paraId="11C7EDE0" w14:textId="77777777" w:rsidTr="00C51700">
        <w:trPr>
          <w:divId w:val="1902641922"/>
          <w:tblCellSpacing w:w="14" w:type="dxa"/>
        </w:trPr>
        <w:tc>
          <w:tcPr>
            <w:tcW w:w="8328" w:type="dxa"/>
          </w:tcPr>
          <w:p w14:paraId="1EAD94B1" w14:textId="77777777" w:rsidR="000C5B97" w:rsidRPr="00545D20" w:rsidRDefault="000C5B97" w:rsidP="00FB3667">
            <w:pPr>
              <w:rPr>
                <w:rFonts w:ascii="Arial" w:hAnsi="Arial" w:cs="Arial"/>
              </w:rPr>
            </w:pPr>
            <w:r w:rsidRPr="00545D20">
              <w:rPr>
                <w:rFonts w:ascii="Arial" w:hAnsi="Arial" w:cs="Arial"/>
                <w:u w:val="single"/>
              </w:rPr>
              <w:t>Eligible Non-Recurring Adoption Expenses</w:t>
            </w:r>
          </w:p>
        </w:tc>
        <w:tc>
          <w:tcPr>
            <w:tcW w:w="422" w:type="dxa"/>
          </w:tcPr>
          <w:p w14:paraId="042E15AF"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770283B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683AC3E"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7473992B" w14:textId="77777777" w:rsidR="000C5B97" w:rsidRPr="00545D20" w:rsidRDefault="000C5B97" w:rsidP="00FB3667">
            <w:pPr>
              <w:rPr>
                <w:rFonts w:ascii="Arial" w:hAnsi="Arial" w:cs="Arial"/>
              </w:rPr>
            </w:pPr>
            <w:r w:rsidRPr="00545D20">
              <w:rPr>
                <w:rFonts w:ascii="Arial" w:hAnsi="Arial" w:cs="Arial"/>
              </w:rPr>
              <w:t>.0602</w:t>
            </w:r>
          </w:p>
        </w:tc>
      </w:tr>
      <w:tr w:rsidR="000C5B97" w:rsidRPr="00545D20" w14:paraId="1454B53C" w14:textId="77777777" w:rsidTr="00C51700">
        <w:trPr>
          <w:divId w:val="1902641922"/>
          <w:tblCellSpacing w:w="14" w:type="dxa"/>
        </w:trPr>
        <w:tc>
          <w:tcPr>
            <w:tcW w:w="8328" w:type="dxa"/>
          </w:tcPr>
          <w:p w14:paraId="3DFD698A" w14:textId="77777777" w:rsidR="000C5B97" w:rsidRPr="00545D20" w:rsidRDefault="000C5B97" w:rsidP="00FB3667">
            <w:pPr>
              <w:rPr>
                <w:rFonts w:ascii="Arial" w:hAnsi="Arial" w:cs="Arial"/>
              </w:rPr>
            </w:pPr>
            <w:r w:rsidRPr="00545D20">
              <w:rPr>
                <w:rFonts w:ascii="Arial" w:hAnsi="Arial" w:cs="Arial"/>
                <w:u w:val="single"/>
              </w:rPr>
              <w:t>Requirements</w:t>
            </w:r>
          </w:p>
        </w:tc>
        <w:tc>
          <w:tcPr>
            <w:tcW w:w="422" w:type="dxa"/>
          </w:tcPr>
          <w:p w14:paraId="3DC6B1B1"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0A9BB5FC"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2A1407E"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4F33E13D" w14:textId="77777777" w:rsidR="000C5B97" w:rsidRPr="00545D20" w:rsidRDefault="000C5B97" w:rsidP="00FB3667">
            <w:pPr>
              <w:rPr>
                <w:rFonts w:ascii="Arial" w:hAnsi="Arial" w:cs="Arial"/>
              </w:rPr>
            </w:pPr>
            <w:r w:rsidRPr="00545D20">
              <w:rPr>
                <w:rFonts w:ascii="Arial" w:hAnsi="Arial" w:cs="Arial"/>
              </w:rPr>
              <w:t>.0603</w:t>
            </w:r>
          </w:p>
        </w:tc>
      </w:tr>
      <w:tr w:rsidR="000C5B97" w:rsidRPr="00545D20" w14:paraId="21CB7F5B" w14:textId="77777777" w:rsidTr="00C51700">
        <w:trPr>
          <w:divId w:val="1902641922"/>
          <w:tblCellSpacing w:w="14" w:type="dxa"/>
        </w:trPr>
        <w:tc>
          <w:tcPr>
            <w:tcW w:w="8328" w:type="dxa"/>
          </w:tcPr>
          <w:p w14:paraId="10B96AA2" w14:textId="77777777" w:rsidR="000C5B97" w:rsidRPr="00545D20" w:rsidRDefault="000C5B97" w:rsidP="00FB3667">
            <w:pPr>
              <w:rPr>
                <w:rFonts w:ascii="Arial" w:hAnsi="Arial" w:cs="Arial"/>
              </w:rPr>
            </w:pPr>
            <w:r w:rsidRPr="00545D20">
              <w:rPr>
                <w:rFonts w:ascii="Arial" w:hAnsi="Arial" w:cs="Arial"/>
                <w:u w:val="single"/>
              </w:rPr>
              <w:t>Prohibition on Reimbursement Caps</w:t>
            </w:r>
          </w:p>
        </w:tc>
        <w:tc>
          <w:tcPr>
            <w:tcW w:w="422" w:type="dxa"/>
          </w:tcPr>
          <w:p w14:paraId="343C864B"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10F8C2FE"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25D3249"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3C5EF436" w14:textId="77777777" w:rsidR="000C5B97" w:rsidRPr="00545D20" w:rsidRDefault="000C5B97" w:rsidP="00FB3667">
            <w:pPr>
              <w:rPr>
                <w:rFonts w:ascii="Arial" w:hAnsi="Arial" w:cs="Arial"/>
              </w:rPr>
            </w:pPr>
            <w:r w:rsidRPr="00545D20">
              <w:rPr>
                <w:rFonts w:ascii="Arial" w:hAnsi="Arial" w:cs="Arial"/>
              </w:rPr>
              <w:t>.0604</w:t>
            </w:r>
          </w:p>
        </w:tc>
      </w:tr>
      <w:tr w:rsidR="000C5B97" w:rsidRPr="00545D20" w14:paraId="6F03431B" w14:textId="77777777" w:rsidTr="00C51700">
        <w:trPr>
          <w:divId w:val="1902641922"/>
          <w:tblCellSpacing w:w="14" w:type="dxa"/>
        </w:trPr>
        <w:tc>
          <w:tcPr>
            <w:tcW w:w="8328" w:type="dxa"/>
          </w:tcPr>
          <w:p w14:paraId="16E18154" w14:textId="77777777" w:rsidR="000C5B97" w:rsidRPr="00545D20" w:rsidRDefault="000C5B97" w:rsidP="00FB3667">
            <w:pPr>
              <w:rPr>
                <w:rFonts w:ascii="Arial" w:hAnsi="Arial" w:cs="Arial"/>
              </w:rPr>
            </w:pPr>
            <w:r w:rsidRPr="00545D20">
              <w:rPr>
                <w:rFonts w:ascii="Arial" w:hAnsi="Arial" w:cs="Arial"/>
                <w:u w:val="single"/>
              </w:rPr>
              <w:t>Eligibility Requirements for the Special Need Adoption In...</w:t>
            </w:r>
          </w:p>
        </w:tc>
        <w:tc>
          <w:tcPr>
            <w:tcW w:w="422" w:type="dxa"/>
          </w:tcPr>
          <w:p w14:paraId="642B40FD"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6A69231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E73385D"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054624ED" w14:textId="77777777" w:rsidR="000C5B97" w:rsidRPr="00545D20" w:rsidRDefault="000C5B97" w:rsidP="00FB3667">
            <w:pPr>
              <w:rPr>
                <w:rFonts w:ascii="Arial" w:hAnsi="Arial" w:cs="Arial"/>
              </w:rPr>
            </w:pPr>
            <w:r w:rsidRPr="00545D20">
              <w:rPr>
                <w:rFonts w:ascii="Arial" w:hAnsi="Arial" w:cs="Arial"/>
              </w:rPr>
              <w:t>.0701</w:t>
            </w:r>
          </w:p>
        </w:tc>
      </w:tr>
      <w:tr w:rsidR="000C5B97" w:rsidRPr="00545D20" w14:paraId="5122A804" w14:textId="77777777" w:rsidTr="00C51700">
        <w:trPr>
          <w:divId w:val="1902641922"/>
          <w:tblCellSpacing w:w="14" w:type="dxa"/>
        </w:trPr>
        <w:tc>
          <w:tcPr>
            <w:tcW w:w="8328" w:type="dxa"/>
          </w:tcPr>
          <w:p w14:paraId="6B3246B0" w14:textId="77777777" w:rsidR="000C5B97" w:rsidRPr="00545D20" w:rsidRDefault="000C5B97" w:rsidP="00FB3667">
            <w:pPr>
              <w:rPr>
                <w:rFonts w:ascii="Arial" w:hAnsi="Arial" w:cs="Arial"/>
              </w:rPr>
            </w:pPr>
            <w:r w:rsidRPr="00545D20">
              <w:rPr>
                <w:rFonts w:ascii="Arial" w:hAnsi="Arial" w:cs="Arial"/>
                <w:u w:val="single"/>
              </w:rPr>
              <w:t>Payments from the Special Need Adoption Incentive Fund</w:t>
            </w:r>
          </w:p>
        </w:tc>
        <w:tc>
          <w:tcPr>
            <w:tcW w:w="422" w:type="dxa"/>
          </w:tcPr>
          <w:p w14:paraId="02CEACBA" w14:textId="77777777" w:rsidR="000C5B97" w:rsidRPr="00545D20" w:rsidRDefault="000C5B97" w:rsidP="00FB3667">
            <w:pPr>
              <w:jc w:val="right"/>
              <w:rPr>
                <w:rFonts w:ascii="Arial" w:hAnsi="Arial" w:cs="Arial"/>
              </w:rPr>
            </w:pPr>
            <w:r w:rsidRPr="00545D20">
              <w:rPr>
                <w:rFonts w:ascii="Arial" w:hAnsi="Arial" w:cs="Arial"/>
              </w:rPr>
              <w:t>10A</w:t>
            </w:r>
          </w:p>
        </w:tc>
        <w:tc>
          <w:tcPr>
            <w:tcW w:w="692" w:type="dxa"/>
          </w:tcPr>
          <w:p w14:paraId="4DC5068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A975FC8" w14:textId="77777777" w:rsidR="000C5B97" w:rsidRPr="00545D20" w:rsidRDefault="000C5B97" w:rsidP="00FB3667">
            <w:pPr>
              <w:rPr>
                <w:rFonts w:ascii="Arial" w:hAnsi="Arial" w:cs="Arial"/>
              </w:rPr>
            </w:pPr>
            <w:r w:rsidRPr="00545D20">
              <w:rPr>
                <w:rFonts w:ascii="Arial" w:hAnsi="Arial" w:cs="Arial"/>
              </w:rPr>
              <w:t>70M</w:t>
            </w:r>
          </w:p>
        </w:tc>
        <w:tc>
          <w:tcPr>
            <w:tcW w:w="678" w:type="dxa"/>
          </w:tcPr>
          <w:p w14:paraId="3C4228C3" w14:textId="77777777" w:rsidR="000C5B97" w:rsidRPr="00545D20" w:rsidRDefault="000C5B97" w:rsidP="00FB3667">
            <w:pPr>
              <w:rPr>
                <w:rFonts w:ascii="Arial" w:hAnsi="Arial" w:cs="Arial"/>
              </w:rPr>
            </w:pPr>
            <w:r w:rsidRPr="00545D20">
              <w:rPr>
                <w:rFonts w:ascii="Arial" w:hAnsi="Arial" w:cs="Arial"/>
              </w:rPr>
              <w:t>.0702</w:t>
            </w:r>
          </w:p>
        </w:tc>
      </w:tr>
      <w:tr w:rsidR="000C5B97" w:rsidRPr="00545D20" w14:paraId="10FA1608" w14:textId="77777777" w:rsidTr="00BA15B8">
        <w:trPr>
          <w:divId w:val="1902641922"/>
          <w:tblCellSpacing w:w="14" w:type="dxa"/>
        </w:trPr>
        <w:tc>
          <w:tcPr>
            <w:tcW w:w="10744" w:type="dxa"/>
            <w:gridSpan w:val="5"/>
          </w:tcPr>
          <w:p w14:paraId="39947FDD" w14:textId="77777777" w:rsidR="000C5B97" w:rsidRPr="00545D20" w:rsidRDefault="000C5B97" w:rsidP="00FB3667">
            <w:pPr>
              <w:rPr>
                <w:rFonts w:ascii="Arial" w:hAnsi="Arial" w:cs="Arial"/>
                <w:b/>
                <w:bCs/>
                <w:caps/>
              </w:rPr>
            </w:pPr>
          </w:p>
        </w:tc>
      </w:tr>
      <w:tr w:rsidR="000C5B97" w:rsidRPr="00545D20" w14:paraId="6266586F" w14:textId="77777777" w:rsidTr="00BA15B8">
        <w:trPr>
          <w:divId w:val="1902641922"/>
          <w:tblCellSpacing w:w="14" w:type="dxa"/>
        </w:trPr>
        <w:tc>
          <w:tcPr>
            <w:tcW w:w="10744" w:type="dxa"/>
            <w:gridSpan w:val="5"/>
          </w:tcPr>
          <w:p w14:paraId="652BF517" w14:textId="77777777" w:rsidR="000C5B97" w:rsidRPr="00545D20" w:rsidRDefault="000C5B97" w:rsidP="00FB3667">
            <w:pPr>
              <w:rPr>
                <w:rFonts w:ascii="Arial" w:hAnsi="Arial" w:cs="Arial"/>
                <w:b/>
                <w:bCs/>
                <w:caps/>
              </w:rPr>
            </w:pPr>
            <w:r w:rsidRPr="00545D20">
              <w:rPr>
                <w:rFonts w:ascii="Arial" w:hAnsi="Arial" w:cs="Arial"/>
                <w:b/>
                <w:bCs/>
                <w:caps/>
              </w:rPr>
              <w:t>Insurance, Department of</w:t>
            </w:r>
          </w:p>
        </w:tc>
      </w:tr>
      <w:tr w:rsidR="000C5B97" w:rsidRPr="00545D20" w14:paraId="77ABC94B" w14:textId="77777777" w:rsidTr="00C51700">
        <w:trPr>
          <w:divId w:val="1902641922"/>
          <w:tblCellSpacing w:w="14" w:type="dxa"/>
        </w:trPr>
        <w:tc>
          <w:tcPr>
            <w:tcW w:w="8328" w:type="dxa"/>
          </w:tcPr>
          <w:p w14:paraId="0B5B7571" w14:textId="77777777" w:rsidR="000C5B97" w:rsidRPr="00545D20" w:rsidRDefault="000C5B97" w:rsidP="00FB3667">
            <w:pPr>
              <w:rPr>
                <w:rFonts w:ascii="Arial" w:hAnsi="Arial" w:cs="Arial"/>
              </w:rPr>
            </w:pPr>
            <w:r w:rsidRPr="00545D20">
              <w:rPr>
                <w:rFonts w:ascii="Arial" w:hAnsi="Arial" w:cs="Arial"/>
                <w:u w:val="single"/>
              </w:rPr>
              <w:t>Licensing of Resident Agent, LTD Representative and Adjuster</w:t>
            </w:r>
          </w:p>
        </w:tc>
        <w:tc>
          <w:tcPr>
            <w:tcW w:w="422" w:type="dxa"/>
          </w:tcPr>
          <w:p w14:paraId="4EB51EBB" w14:textId="77777777" w:rsidR="000C5B97" w:rsidRPr="00545D20" w:rsidRDefault="000C5B97" w:rsidP="00FB3667">
            <w:pPr>
              <w:jc w:val="right"/>
              <w:rPr>
                <w:rFonts w:ascii="Arial" w:hAnsi="Arial" w:cs="Arial"/>
              </w:rPr>
            </w:pPr>
            <w:r w:rsidRPr="00545D20">
              <w:rPr>
                <w:rFonts w:ascii="Arial" w:hAnsi="Arial" w:cs="Arial"/>
              </w:rPr>
              <w:t>11</w:t>
            </w:r>
          </w:p>
        </w:tc>
        <w:tc>
          <w:tcPr>
            <w:tcW w:w="692" w:type="dxa"/>
          </w:tcPr>
          <w:p w14:paraId="1568CBFF"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066A3DD" w14:textId="77777777" w:rsidR="000C5B97" w:rsidRPr="00545D20" w:rsidRDefault="000C5B97" w:rsidP="00FB3667">
            <w:pPr>
              <w:rPr>
                <w:rFonts w:ascii="Arial" w:hAnsi="Arial" w:cs="Arial"/>
              </w:rPr>
            </w:pPr>
            <w:r w:rsidRPr="00545D20">
              <w:rPr>
                <w:rFonts w:ascii="Arial" w:hAnsi="Arial" w:cs="Arial"/>
              </w:rPr>
              <w:t>06A</w:t>
            </w:r>
          </w:p>
        </w:tc>
        <w:tc>
          <w:tcPr>
            <w:tcW w:w="678" w:type="dxa"/>
          </w:tcPr>
          <w:p w14:paraId="2CA95843" w14:textId="77777777" w:rsidR="000C5B97" w:rsidRPr="00545D20" w:rsidRDefault="000C5B97" w:rsidP="00FB3667">
            <w:pPr>
              <w:rPr>
                <w:rFonts w:ascii="Arial" w:hAnsi="Arial" w:cs="Arial"/>
              </w:rPr>
            </w:pPr>
            <w:r w:rsidRPr="00545D20">
              <w:rPr>
                <w:rFonts w:ascii="Arial" w:hAnsi="Arial" w:cs="Arial"/>
              </w:rPr>
              <w:t>.0402</w:t>
            </w:r>
          </w:p>
        </w:tc>
      </w:tr>
      <w:tr w:rsidR="000C5B97" w:rsidRPr="00545D20" w14:paraId="6F3B708D" w14:textId="77777777" w:rsidTr="00C51700">
        <w:trPr>
          <w:divId w:val="1902641922"/>
          <w:tblCellSpacing w:w="14" w:type="dxa"/>
        </w:trPr>
        <w:tc>
          <w:tcPr>
            <w:tcW w:w="8328" w:type="dxa"/>
          </w:tcPr>
          <w:p w14:paraId="145642FA" w14:textId="77777777" w:rsidR="000C5B97" w:rsidRPr="00545D20" w:rsidRDefault="000C5B97" w:rsidP="00FB3667">
            <w:pPr>
              <w:rPr>
                <w:rFonts w:ascii="Arial" w:hAnsi="Arial" w:cs="Arial"/>
              </w:rPr>
            </w:pPr>
            <w:r w:rsidRPr="00545D20">
              <w:rPr>
                <w:rFonts w:ascii="Arial" w:hAnsi="Arial" w:cs="Arial"/>
                <w:u w:val="single"/>
              </w:rPr>
              <w:t>Renewal of Agent Appts: Licenses/Limited Reps</w:t>
            </w:r>
          </w:p>
        </w:tc>
        <w:tc>
          <w:tcPr>
            <w:tcW w:w="422" w:type="dxa"/>
          </w:tcPr>
          <w:p w14:paraId="4C5426B1" w14:textId="77777777" w:rsidR="000C5B97" w:rsidRPr="00545D20" w:rsidRDefault="000C5B97" w:rsidP="00FB3667">
            <w:pPr>
              <w:jc w:val="right"/>
              <w:rPr>
                <w:rFonts w:ascii="Arial" w:hAnsi="Arial" w:cs="Arial"/>
              </w:rPr>
            </w:pPr>
            <w:r w:rsidRPr="00545D20">
              <w:rPr>
                <w:rFonts w:ascii="Arial" w:hAnsi="Arial" w:cs="Arial"/>
              </w:rPr>
              <w:t>11</w:t>
            </w:r>
          </w:p>
        </w:tc>
        <w:tc>
          <w:tcPr>
            <w:tcW w:w="692" w:type="dxa"/>
          </w:tcPr>
          <w:p w14:paraId="535D4524"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C32650C" w14:textId="77777777" w:rsidR="000C5B97" w:rsidRPr="00545D20" w:rsidRDefault="000C5B97" w:rsidP="00FB3667">
            <w:pPr>
              <w:rPr>
                <w:rFonts w:ascii="Arial" w:hAnsi="Arial" w:cs="Arial"/>
              </w:rPr>
            </w:pPr>
            <w:r w:rsidRPr="00545D20">
              <w:rPr>
                <w:rFonts w:ascii="Arial" w:hAnsi="Arial" w:cs="Arial"/>
              </w:rPr>
              <w:t>06A</w:t>
            </w:r>
          </w:p>
        </w:tc>
        <w:tc>
          <w:tcPr>
            <w:tcW w:w="678" w:type="dxa"/>
          </w:tcPr>
          <w:p w14:paraId="745B5792" w14:textId="77777777" w:rsidR="000C5B97" w:rsidRPr="00545D20" w:rsidRDefault="000C5B97" w:rsidP="00FB3667">
            <w:pPr>
              <w:rPr>
                <w:rFonts w:ascii="Arial" w:hAnsi="Arial" w:cs="Arial"/>
              </w:rPr>
            </w:pPr>
            <w:r w:rsidRPr="00545D20">
              <w:rPr>
                <w:rFonts w:ascii="Arial" w:hAnsi="Arial" w:cs="Arial"/>
              </w:rPr>
              <w:t>.0501</w:t>
            </w:r>
          </w:p>
        </w:tc>
      </w:tr>
      <w:tr w:rsidR="000C5B97" w:rsidRPr="00545D20" w14:paraId="202C8C7C" w14:textId="77777777" w:rsidTr="00C51700">
        <w:trPr>
          <w:divId w:val="1902641922"/>
          <w:tblCellSpacing w:w="14" w:type="dxa"/>
        </w:trPr>
        <w:tc>
          <w:tcPr>
            <w:tcW w:w="8328" w:type="dxa"/>
          </w:tcPr>
          <w:p w14:paraId="5659BC72" w14:textId="77777777" w:rsidR="000C5B97" w:rsidRPr="00545D20" w:rsidRDefault="000C5B97" w:rsidP="00FB3667">
            <w:pPr>
              <w:rPr>
                <w:rFonts w:ascii="Arial" w:hAnsi="Arial" w:cs="Arial"/>
              </w:rPr>
            </w:pPr>
            <w:r w:rsidRPr="00545D20">
              <w:rPr>
                <w:rFonts w:ascii="Arial" w:hAnsi="Arial" w:cs="Arial"/>
                <w:u w:val="single"/>
              </w:rPr>
              <w:t>Salesmen to be Licensed Insurance Agents</w:t>
            </w:r>
          </w:p>
        </w:tc>
        <w:tc>
          <w:tcPr>
            <w:tcW w:w="422" w:type="dxa"/>
          </w:tcPr>
          <w:p w14:paraId="4B9F388E" w14:textId="77777777" w:rsidR="000C5B97" w:rsidRPr="00545D20" w:rsidRDefault="000C5B97" w:rsidP="00FB3667">
            <w:pPr>
              <w:jc w:val="right"/>
              <w:rPr>
                <w:rFonts w:ascii="Arial" w:hAnsi="Arial" w:cs="Arial"/>
              </w:rPr>
            </w:pPr>
            <w:r w:rsidRPr="00545D20">
              <w:rPr>
                <w:rFonts w:ascii="Arial" w:hAnsi="Arial" w:cs="Arial"/>
              </w:rPr>
              <w:t>11</w:t>
            </w:r>
          </w:p>
        </w:tc>
        <w:tc>
          <w:tcPr>
            <w:tcW w:w="692" w:type="dxa"/>
          </w:tcPr>
          <w:p w14:paraId="364982F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D312BD8" w14:textId="77777777" w:rsidR="000C5B97" w:rsidRPr="00545D20" w:rsidRDefault="000C5B97" w:rsidP="00FB3667">
            <w:pPr>
              <w:rPr>
                <w:rFonts w:ascii="Arial" w:hAnsi="Arial" w:cs="Arial"/>
              </w:rPr>
            </w:pPr>
            <w:r w:rsidRPr="00545D20">
              <w:rPr>
                <w:rFonts w:ascii="Arial" w:hAnsi="Arial" w:cs="Arial"/>
              </w:rPr>
              <w:t>13</w:t>
            </w:r>
          </w:p>
        </w:tc>
        <w:tc>
          <w:tcPr>
            <w:tcW w:w="678" w:type="dxa"/>
          </w:tcPr>
          <w:p w14:paraId="226BE492" w14:textId="77777777" w:rsidR="000C5B97" w:rsidRPr="00545D20" w:rsidRDefault="000C5B97" w:rsidP="00FB3667">
            <w:pPr>
              <w:rPr>
                <w:rFonts w:ascii="Arial" w:hAnsi="Arial" w:cs="Arial"/>
              </w:rPr>
            </w:pPr>
            <w:r w:rsidRPr="00545D20">
              <w:rPr>
                <w:rFonts w:ascii="Arial" w:hAnsi="Arial" w:cs="Arial"/>
              </w:rPr>
              <w:t>.0410</w:t>
            </w:r>
          </w:p>
        </w:tc>
      </w:tr>
      <w:tr w:rsidR="000C5B97" w:rsidRPr="00545D20" w14:paraId="345E9C09" w14:textId="77777777" w:rsidTr="00BA15B8">
        <w:trPr>
          <w:divId w:val="1902641922"/>
          <w:tblCellSpacing w:w="14" w:type="dxa"/>
        </w:trPr>
        <w:tc>
          <w:tcPr>
            <w:tcW w:w="10744" w:type="dxa"/>
            <w:gridSpan w:val="5"/>
          </w:tcPr>
          <w:p w14:paraId="6816238C" w14:textId="77777777" w:rsidR="000C5B97" w:rsidRPr="00545D20" w:rsidRDefault="000C5B97" w:rsidP="00FB3667">
            <w:pPr>
              <w:rPr>
                <w:rFonts w:ascii="Arial" w:hAnsi="Arial" w:cs="Arial"/>
                <w:b/>
                <w:bCs/>
                <w:caps/>
              </w:rPr>
            </w:pPr>
          </w:p>
        </w:tc>
      </w:tr>
      <w:tr w:rsidR="000C5B97" w:rsidRPr="00545D20" w14:paraId="62B68F94" w14:textId="77777777" w:rsidTr="00BA15B8">
        <w:trPr>
          <w:divId w:val="1902641922"/>
          <w:tblCellSpacing w:w="14" w:type="dxa"/>
        </w:trPr>
        <w:tc>
          <w:tcPr>
            <w:tcW w:w="10744" w:type="dxa"/>
            <w:gridSpan w:val="5"/>
          </w:tcPr>
          <w:p w14:paraId="2C94C782" w14:textId="77777777" w:rsidR="000C5B97" w:rsidRPr="00545D20" w:rsidRDefault="000C5B97" w:rsidP="00FB3667">
            <w:pPr>
              <w:rPr>
                <w:rFonts w:ascii="Arial" w:hAnsi="Arial" w:cs="Arial"/>
                <w:b/>
                <w:bCs/>
                <w:caps/>
              </w:rPr>
            </w:pPr>
            <w:r w:rsidRPr="00545D20">
              <w:rPr>
                <w:rFonts w:ascii="Arial" w:hAnsi="Arial" w:cs="Arial"/>
                <w:b/>
                <w:bCs/>
                <w:caps/>
              </w:rPr>
              <w:t>Industrial Commission</w:t>
            </w:r>
          </w:p>
        </w:tc>
      </w:tr>
      <w:tr w:rsidR="000C5B97" w:rsidRPr="00545D20" w14:paraId="20B657ED" w14:textId="77777777" w:rsidTr="00C51700">
        <w:trPr>
          <w:divId w:val="1902641922"/>
          <w:tblCellSpacing w:w="14" w:type="dxa"/>
        </w:trPr>
        <w:tc>
          <w:tcPr>
            <w:tcW w:w="8328" w:type="dxa"/>
          </w:tcPr>
          <w:p w14:paraId="10AF1A4D" w14:textId="77777777" w:rsidR="000C5B97" w:rsidRPr="00545D20" w:rsidRDefault="000C5B97" w:rsidP="00FB3667">
            <w:pPr>
              <w:rPr>
                <w:rFonts w:ascii="Arial" w:hAnsi="Arial" w:cs="Arial"/>
              </w:rPr>
            </w:pPr>
            <w:r w:rsidRPr="00545D20">
              <w:rPr>
                <w:rFonts w:ascii="Arial" w:hAnsi="Arial" w:cs="Arial"/>
                <w:u w:val="single"/>
              </w:rPr>
              <w:t>Emergency Orders and Directives of the Chief Justice of t...</w:t>
            </w:r>
          </w:p>
        </w:tc>
        <w:tc>
          <w:tcPr>
            <w:tcW w:w="422" w:type="dxa"/>
          </w:tcPr>
          <w:p w14:paraId="2890C747" w14:textId="77777777" w:rsidR="000C5B97" w:rsidRPr="00545D20" w:rsidRDefault="000C5B97" w:rsidP="00FB3667">
            <w:pPr>
              <w:jc w:val="right"/>
              <w:rPr>
                <w:rFonts w:ascii="Arial" w:hAnsi="Arial" w:cs="Arial"/>
              </w:rPr>
            </w:pPr>
            <w:r w:rsidRPr="00545D20">
              <w:rPr>
                <w:rFonts w:ascii="Arial" w:hAnsi="Arial" w:cs="Arial"/>
              </w:rPr>
              <w:t>11</w:t>
            </w:r>
          </w:p>
        </w:tc>
        <w:tc>
          <w:tcPr>
            <w:tcW w:w="692" w:type="dxa"/>
          </w:tcPr>
          <w:p w14:paraId="5539B753"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223ABE66" w14:textId="77777777" w:rsidR="000C5B97" w:rsidRPr="00545D20" w:rsidRDefault="000C5B97" w:rsidP="00FB3667">
            <w:pPr>
              <w:rPr>
                <w:rFonts w:ascii="Arial" w:hAnsi="Arial" w:cs="Arial"/>
              </w:rPr>
            </w:pPr>
            <w:r w:rsidRPr="00545D20">
              <w:rPr>
                <w:rFonts w:ascii="Arial" w:hAnsi="Arial" w:cs="Arial"/>
              </w:rPr>
              <w:t>23E</w:t>
            </w:r>
          </w:p>
        </w:tc>
        <w:tc>
          <w:tcPr>
            <w:tcW w:w="678" w:type="dxa"/>
          </w:tcPr>
          <w:p w14:paraId="42A72153" w14:textId="77777777" w:rsidR="000C5B97" w:rsidRPr="00545D20" w:rsidRDefault="000C5B97" w:rsidP="00FB3667">
            <w:pPr>
              <w:rPr>
                <w:rFonts w:ascii="Arial" w:hAnsi="Arial" w:cs="Arial"/>
              </w:rPr>
            </w:pPr>
            <w:r w:rsidRPr="00545D20">
              <w:rPr>
                <w:rFonts w:ascii="Arial" w:hAnsi="Arial" w:cs="Arial"/>
              </w:rPr>
              <w:t>.0302</w:t>
            </w:r>
          </w:p>
        </w:tc>
      </w:tr>
      <w:tr w:rsidR="000C5B97" w:rsidRPr="00545D20" w14:paraId="5F074B98" w14:textId="77777777" w:rsidTr="00BA15B8">
        <w:trPr>
          <w:divId w:val="1902641922"/>
          <w:tblCellSpacing w:w="14" w:type="dxa"/>
        </w:trPr>
        <w:tc>
          <w:tcPr>
            <w:tcW w:w="10744" w:type="dxa"/>
            <w:gridSpan w:val="5"/>
          </w:tcPr>
          <w:p w14:paraId="0E57F2B9" w14:textId="77777777" w:rsidR="000C5B97" w:rsidRPr="00545D20" w:rsidRDefault="000C5B97" w:rsidP="00FB3667">
            <w:pPr>
              <w:rPr>
                <w:rFonts w:ascii="Arial" w:hAnsi="Arial" w:cs="Arial"/>
                <w:b/>
                <w:bCs/>
                <w:caps/>
              </w:rPr>
            </w:pPr>
          </w:p>
        </w:tc>
      </w:tr>
      <w:tr w:rsidR="000C5B97" w:rsidRPr="00545D20" w14:paraId="34729776" w14:textId="77777777" w:rsidTr="00BA15B8">
        <w:trPr>
          <w:divId w:val="1902641922"/>
          <w:tblCellSpacing w:w="14" w:type="dxa"/>
        </w:trPr>
        <w:tc>
          <w:tcPr>
            <w:tcW w:w="10744" w:type="dxa"/>
            <w:gridSpan w:val="5"/>
          </w:tcPr>
          <w:p w14:paraId="35EBDC63" w14:textId="77777777" w:rsidR="000C5B97" w:rsidRPr="00545D20" w:rsidRDefault="000C5B97" w:rsidP="00FB3667">
            <w:pPr>
              <w:rPr>
                <w:rFonts w:ascii="Arial" w:hAnsi="Arial" w:cs="Arial"/>
                <w:b/>
                <w:bCs/>
                <w:caps/>
              </w:rPr>
            </w:pPr>
            <w:r w:rsidRPr="00545D20">
              <w:rPr>
                <w:rFonts w:ascii="Arial" w:hAnsi="Arial" w:cs="Arial"/>
                <w:b/>
                <w:bCs/>
                <w:caps/>
              </w:rPr>
              <w:t>Criminal Justice Education and Training Standards Commission</w:t>
            </w:r>
          </w:p>
        </w:tc>
      </w:tr>
      <w:tr w:rsidR="000C5B97" w:rsidRPr="00545D20" w14:paraId="20EE1668" w14:textId="77777777" w:rsidTr="00C51700">
        <w:trPr>
          <w:divId w:val="1902641922"/>
          <w:tblCellSpacing w:w="14" w:type="dxa"/>
        </w:trPr>
        <w:tc>
          <w:tcPr>
            <w:tcW w:w="8328" w:type="dxa"/>
          </w:tcPr>
          <w:p w14:paraId="2B294703" w14:textId="77777777" w:rsidR="000C5B97" w:rsidRPr="00545D20" w:rsidRDefault="000C5B97" w:rsidP="00FB3667">
            <w:pPr>
              <w:rPr>
                <w:rFonts w:ascii="Arial" w:hAnsi="Arial" w:cs="Arial"/>
              </w:rPr>
            </w:pPr>
            <w:r w:rsidRPr="00545D20">
              <w:rPr>
                <w:rFonts w:ascii="Arial" w:hAnsi="Arial" w:cs="Arial"/>
                <w:u w:val="single"/>
              </w:rPr>
              <w:t>Summary Suspensions</w:t>
            </w:r>
          </w:p>
        </w:tc>
        <w:tc>
          <w:tcPr>
            <w:tcW w:w="422" w:type="dxa"/>
          </w:tcPr>
          <w:p w14:paraId="6995F9F5"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39A30ADD"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EE4987A" w14:textId="77777777" w:rsidR="000C5B97" w:rsidRPr="00545D20" w:rsidRDefault="000C5B97" w:rsidP="00FB3667">
            <w:pPr>
              <w:rPr>
                <w:rFonts w:ascii="Arial" w:hAnsi="Arial" w:cs="Arial"/>
              </w:rPr>
            </w:pPr>
            <w:r w:rsidRPr="00545D20">
              <w:rPr>
                <w:rFonts w:ascii="Arial" w:hAnsi="Arial" w:cs="Arial"/>
              </w:rPr>
              <w:t>09A</w:t>
            </w:r>
          </w:p>
        </w:tc>
        <w:tc>
          <w:tcPr>
            <w:tcW w:w="678" w:type="dxa"/>
          </w:tcPr>
          <w:p w14:paraId="62BA5224" w14:textId="77777777" w:rsidR="000C5B97" w:rsidRPr="00545D20" w:rsidRDefault="000C5B97" w:rsidP="00FB3667">
            <w:pPr>
              <w:rPr>
                <w:rFonts w:ascii="Arial" w:hAnsi="Arial" w:cs="Arial"/>
              </w:rPr>
            </w:pPr>
            <w:r w:rsidRPr="00545D20">
              <w:rPr>
                <w:rFonts w:ascii="Arial" w:hAnsi="Arial" w:cs="Arial"/>
              </w:rPr>
              <w:t>.0206</w:t>
            </w:r>
          </w:p>
        </w:tc>
      </w:tr>
      <w:tr w:rsidR="000C5B97" w:rsidRPr="00545D20" w14:paraId="3AFEF2FF" w14:textId="77777777" w:rsidTr="00C51700">
        <w:trPr>
          <w:divId w:val="1902641922"/>
          <w:tblCellSpacing w:w="14" w:type="dxa"/>
        </w:trPr>
        <w:tc>
          <w:tcPr>
            <w:tcW w:w="8328" w:type="dxa"/>
          </w:tcPr>
          <w:p w14:paraId="68DE59C3" w14:textId="77777777" w:rsidR="000C5B97" w:rsidRPr="00545D20" w:rsidRDefault="000C5B97" w:rsidP="00FB3667">
            <w:pPr>
              <w:rPr>
                <w:rFonts w:ascii="Arial" w:hAnsi="Arial" w:cs="Arial"/>
              </w:rPr>
            </w:pPr>
            <w:r w:rsidRPr="00545D20">
              <w:rPr>
                <w:rFonts w:ascii="Arial" w:hAnsi="Arial" w:cs="Arial"/>
                <w:u w:val="single"/>
              </w:rPr>
              <w:t>Minimum Standards for Criminal Justice Officers</w:t>
            </w:r>
          </w:p>
        </w:tc>
        <w:tc>
          <w:tcPr>
            <w:tcW w:w="422" w:type="dxa"/>
          </w:tcPr>
          <w:p w14:paraId="352680B5"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212464B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0C3791FA" w14:textId="77777777" w:rsidR="000C5B97" w:rsidRPr="00545D20" w:rsidRDefault="000C5B97" w:rsidP="00FB3667">
            <w:pPr>
              <w:rPr>
                <w:rFonts w:ascii="Arial" w:hAnsi="Arial" w:cs="Arial"/>
              </w:rPr>
            </w:pPr>
            <w:r w:rsidRPr="00545D20">
              <w:rPr>
                <w:rFonts w:ascii="Arial" w:hAnsi="Arial" w:cs="Arial"/>
              </w:rPr>
              <w:t>09B</w:t>
            </w:r>
          </w:p>
        </w:tc>
        <w:tc>
          <w:tcPr>
            <w:tcW w:w="678" w:type="dxa"/>
          </w:tcPr>
          <w:p w14:paraId="4AE7D5B9" w14:textId="77777777" w:rsidR="000C5B97" w:rsidRPr="00545D20" w:rsidRDefault="000C5B97" w:rsidP="00FB3667">
            <w:pPr>
              <w:rPr>
                <w:rFonts w:ascii="Arial" w:hAnsi="Arial" w:cs="Arial"/>
              </w:rPr>
            </w:pPr>
            <w:r w:rsidRPr="00545D20">
              <w:rPr>
                <w:rFonts w:ascii="Arial" w:hAnsi="Arial" w:cs="Arial"/>
              </w:rPr>
              <w:t>.0101</w:t>
            </w:r>
          </w:p>
        </w:tc>
      </w:tr>
      <w:tr w:rsidR="000C5B97" w:rsidRPr="00545D20" w14:paraId="341C1B42" w14:textId="77777777" w:rsidTr="00C51700">
        <w:trPr>
          <w:divId w:val="1902641922"/>
          <w:tblCellSpacing w:w="14" w:type="dxa"/>
        </w:trPr>
        <w:tc>
          <w:tcPr>
            <w:tcW w:w="8328" w:type="dxa"/>
          </w:tcPr>
          <w:p w14:paraId="61BD03D7" w14:textId="77777777" w:rsidR="000C5B97" w:rsidRPr="00545D20" w:rsidRDefault="000C5B97" w:rsidP="00FB3667">
            <w:pPr>
              <w:rPr>
                <w:rFonts w:ascii="Arial" w:hAnsi="Arial" w:cs="Arial"/>
              </w:rPr>
            </w:pPr>
            <w:r w:rsidRPr="00545D20">
              <w:rPr>
                <w:rFonts w:ascii="Arial" w:hAnsi="Arial" w:cs="Arial"/>
                <w:u w:val="single"/>
              </w:rPr>
              <w:t>Certification Training for School Resource Officers</w:t>
            </w:r>
          </w:p>
        </w:tc>
        <w:tc>
          <w:tcPr>
            <w:tcW w:w="422" w:type="dxa"/>
          </w:tcPr>
          <w:p w14:paraId="2B493BD4"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3388FCFF"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295E9955" w14:textId="77777777" w:rsidR="000C5B97" w:rsidRPr="00545D20" w:rsidRDefault="000C5B97" w:rsidP="00FB3667">
            <w:pPr>
              <w:rPr>
                <w:rFonts w:ascii="Arial" w:hAnsi="Arial" w:cs="Arial"/>
              </w:rPr>
            </w:pPr>
            <w:r w:rsidRPr="00545D20">
              <w:rPr>
                <w:rFonts w:ascii="Arial" w:hAnsi="Arial" w:cs="Arial"/>
              </w:rPr>
              <w:t>09B</w:t>
            </w:r>
          </w:p>
        </w:tc>
        <w:tc>
          <w:tcPr>
            <w:tcW w:w="678" w:type="dxa"/>
          </w:tcPr>
          <w:p w14:paraId="2D2D0B6D" w14:textId="77777777" w:rsidR="000C5B97" w:rsidRPr="00545D20" w:rsidRDefault="000C5B97" w:rsidP="00FB3667">
            <w:pPr>
              <w:rPr>
                <w:rFonts w:ascii="Arial" w:hAnsi="Arial" w:cs="Arial"/>
              </w:rPr>
            </w:pPr>
            <w:r w:rsidRPr="00545D20">
              <w:rPr>
                <w:rFonts w:ascii="Arial" w:hAnsi="Arial" w:cs="Arial"/>
              </w:rPr>
              <w:t>.0313</w:t>
            </w:r>
          </w:p>
        </w:tc>
      </w:tr>
      <w:tr w:rsidR="000C5B97" w:rsidRPr="00545D20" w14:paraId="73BE69A4" w14:textId="77777777" w:rsidTr="00C51700">
        <w:trPr>
          <w:divId w:val="1902641922"/>
          <w:tblCellSpacing w:w="14" w:type="dxa"/>
        </w:trPr>
        <w:tc>
          <w:tcPr>
            <w:tcW w:w="8328" w:type="dxa"/>
          </w:tcPr>
          <w:p w14:paraId="354E7178" w14:textId="77777777" w:rsidR="000C5B97" w:rsidRPr="00545D20" w:rsidRDefault="000C5B97" w:rsidP="00FB3667">
            <w:pPr>
              <w:rPr>
                <w:rFonts w:ascii="Arial" w:hAnsi="Arial" w:cs="Arial"/>
              </w:rPr>
            </w:pPr>
            <w:r w:rsidRPr="00545D20">
              <w:rPr>
                <w:rFonts w:ascii="Arial" w:hAnsi="Arial" w:cs="Arial"/>
                <w:u w:val="single"/>
              </w:rPr>
              <w:t>Trainee Attendance</w:t>
            </w:r>
          </w:p>
        </w:tc>
        <w:tc>
          <w:tcPr>
            <w:tcW w:w="422" w:type="dxa"/>
          </w:tcPr>
          <w:p w14:paraId="1D63CECE"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19016FE2"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72DE9AC" w14:textId="77777777" w:rsidR="000C5B97" w:rsidRPr="00545D20" w:rsidRDefault="000C5B97" w:rsidP="00FB3667">
            <w:pPr>
              <w:rPr>
                <w:rFonts w:ascii="Arial" w:hAnsi="Arial" w:cs="Arial"/>
              </w:rPr>
            </w:pPr>
            <w:r w:rsidRPr="00545D20">
              <w:rPr>
                <w:rFonts w:ascii="Arial" w:hAnsi="Arial" w:cs="Arial"/>
              </w:rPr>
              <w:t>09B</w:t>
            </w:r>
          </w:p>
        </w:tc>
        <w:tc>
          <w:tcPr>
            <w:tcW w:w="678" w:type="dxa"/>
          </w:tcPr>
          <w:p w14:paraId="676A4AA4" w14:textId="77777777" w:rsidR="000C5B97" w:rsidRPr="00545D20" w:rsidRDefault="000C5B97" w:rsidP="00FB3667">
            <w:pPr>
              <w:rPr>
                <w:rFonts w:ascii="Arial" w:hAnsi="Arial" w:cs="Arial"/>
              </w:rPr>
            </w:pPr>
            <w:r w:rsidRPr="00545D20">
              <w:rPr>
                <w:rFonts w:ascii="Arial" w:hAnsi="Arial" w:cs="Arial"/>
              </w:rPr>
              <w:t>.0404</w:t>
            </w:r>
          </w:p>
        </w:tc>
      </w:tr>
      <w:tr w:rsidR="000C5B97" w:rsidRPr="00545D20" w14:paraId="6A31C008" w14:textId="77777777" w:rsidTr="00C51700">
        <w:trPr>
          <w:divId w:val="1902641922"/>
          <w:tblCellSpacing w:w="14" w:type="dxa"/>
        </w:trPr>
        <w:tc>
          <w:tcPr>
            <w:tcW w:w="8328" w:type="dxa"/>
          </w:tcPr>
          <w:p w14:paraId="6AE7A047" w14:textId="77777777" w:rsidR="000C5B97" w:rsidRPr="00545D20" w:rsidRDefault="000C5B97" w:rsidP="00FB3667">
            <w:pPr>
              <w:rPr>
                <w:rFonts w:ascii="Arial" w:hAnsi="Arial" w:cs="Arial"/>
              </w:rPr>
            </w:pPr>
            <w:r w:rsidRPr="00545D20">
              <w:rPr>
                <w:rFonts w:ascii="Arial" w:hAnsi="Arial" w:cs="Arial"/>
                <w:u w:val="single"/>
              </w:rPr>
              <w:t>Physical and Mental Standards</w:t>
            </w:r>
          </w:p>
        </w:tc>
        <w:tc>
          <w:tcPr>
            <w:tcW w:w="422" w:type="dxa"/>
          </w:tcPr>
          <w:p w14:paraId="52FCAC9E"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427707BC"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B708512" w14:textId="77777777" w:rsidR="000C5B97" w:rsidRPr="00545D20" w:rsidRDefault="000C5B97" w:rsidP="00FB3667">
            <w:pPr>
              <w:rPr>
                <w:rFonts w:ascii="Arial" w:hAnsi="Arial" w:cs="Arial"/>
              </w:rPr>
            </w:pPr>
            <w:r w:rsidRPr="00545D20">
              <w:rPr>
                <w:rFonts w:ascii="Arial" w:hAnsi="Arial" w:cs="Arial"/>
              </w:rPr>
              <w:t>09G</w:t>
            </w:r>
          </w:p>
        </w:tc>
        <w:tc>
          <w:tcPr>
            <w:tcW w:w="678" w:type="dxa"/>
          </w:tcPr>
          <w:p w14:paraId="56ADF235" w14:textId="77777777" w:rsidR="000C5B97" w:rsidRPr="00545D20" w:rsidRDefault="000C5B97" w:rsidP="00FB3667">
            <w:pPr>
              <w:rPr>
                <w:rFonts w:ascii="Arial" w:hAnsi="Arial" w:cs="Arial"/>
              </w:rPr>
            </w:pPr>
            <w:r w:rsidRPr="00545D20">
              <w:rPr>
                <w:rFonts w:ascii="Arial" w:hAnsi="Arial" w:cs="Arial"/>
              </w:rPr>
              <w:t>.0205</w:t>
            </w:r>
          </w:p>
        </w:tc>
      </w:tr>
      <w:tr w:rsidR="000C5B97" w:rsidRPr="00545D20" w14:paraId="551EE522" w14:textId="77777777" w:rsidTr="00C51700">
        <w:trPr>
          <w:divId w:val="1902641922"/>
          <w:tblCellSpacing w:w="14" w:type="dxa"/>
        </w:trPr>
        <w:tc>
          <w:tcPr>
            <w:tcW w:w="8328" w:type="dxa"/>
          </w:tcPr>
          <w:p w14:paraId="11A0D883" w14:textId="77777777" w:rsidR="000C5B97" w:rsidRPr="00545D20" w:rsidRDefault="000C5B97" w:rsidP="00FB3667">
            <w:pPr>
              <w:rPr>
                <w:rFonts w:ascii="Arial" w:hAnsi="Arial" w:cs="Arial"/>
              </w:rPr>
            </w:pPr>
            <w:r w:rsidRPr="00545D20">
              <w:rPr>
                <w:rFonts w:ascii="Arial" w:hAnsi="Arial" w:cs="Arial"/>
                <w:u w:val="single"/>
              </w:rPr>
              <w:t>Moral Character</w:t>
            </w:r>
          </w:p>
        </w:tc>
        <w:tc>
          <w:tcPr>
            <w:tcW w:w="422" w:type="dxa"/>
          </w:tcPr>
          <w:p w14:paraId="629ED8C1"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02EE42AD"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0980A32B" w14:textId="77777777" w:rsidR="000C5B97" w:rsidRPr="00545D20" w:rsidRDefault="000C5B97" w:rsidP="00FB3667">
            <w:pPr>
              <w:rPr>
                <w:rFonts w:ascii="Arial" w:hAnsi="Arial" w:cs="Arial"/>
              </w:rPr>
            </w:pPr>
            <w:r w:rsidRPr="00545D20">
              <w:rPr>
                <w:rFonts w:ascii="Arial" w:hAnsi="Arial" w:cs="Arial"/>
              </w:rPr>
              <w:t>09G</w:t>
            </w:r>
          </w:p>
        </w:tc>
        <w:tc>
          <w:tcPr>
            <w:tcW w:w="678" w:type="dxa"/>
          </w:tcPr>
          <w:p w14:paraId="27006491" w14:textId="77777777" w:rsidR="000C5B97" w:rsidRPr="00545D20" w:rsidRDefault="000C5B97" w:rsidP="00FB3667">
            <w:pPr>
              <w:rPr>
                <w:rFonts w:ascii="Arial" w:hAnsi="Arial" w:cs="Arial"/>
              </w:rPr>
            </w:pPr>
            <w:r w:rsidRPr="00545D20">
              <w:rPr>
                <w:rFonts w:ascii="Arial" w:hAnsi="Arial" w:cs="Arial"/>
              </w:rPr>
              <w:t>.0206</w:t>
            </w:r>
          </w:p>
        </w:tc>
      </w:tr>
      <w:tr w:rsidR="000C5B97" w:rsidRPr="00545D20" w14:paraId="490AFAD8" w14:textId="77777777" w:rsidTr="00C51700">
        <w:trPr>
          <w:divId w:val="1902641922"/>
          <w:tblCellSpacing w:w="14" w:type="dxa"/>
        </w:trPr>
        <w:tc>
          <w:tcPr>
            <w:tcW w:w="8328" w:type="dxa"/>
          </w:tcPr>
          <w:p w14:paraId="1D492B79" w14:textId="77777777" w:rsidR="000C5B97" w:rsidRPr="00545D20" w:rsidRDefault="000C5B97" w:rsidP="00FB3667">
            <w:pPr>
              <w:rPr>
                <w:rFonts w:ascii="Arial" w:hAnsi="Arial" w:cs="Arial"/>
              </w:rPr>
            </w:pPr>
            <w:r w:rsidRPr="00545D20">
              <w:rPr>
                <w:rFonts w:ascii="Arial" w:hAnsi="Arial" w:cs="Arial"/>
                <w:u w:val="single"/>
              </w:rPr>
              <w:t>Suspension: Revocation: or Denial of Certification</w:t>
            </w:r>
          </w:p>
        </w:tc>
        <w:tc>
          <w:tcPr>
            <w:tcW w:w="422" w:type="dxa"/>
          </w:tcPr>
          <w:p w14:paraId="1B158226"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232EA05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EC99D04" w14:textId="77777777" w:rsidR="000C5B97" w:rsidRPr="00545D20" w:rsidRDefault="000C5B97" w:rsidP="00FB3667">
            <w:pPr>
              <w:rPr>
                <w:rFonts w:ascii="Arial" w:hAnsi="Arial" w:cs="Arial"/>
              </w:rPr>
            </w:pPr>
            <w:r w:rsidRPr="00545D20">
              <w:rPr>
                <w:rFonts w:ascii="Arial" w:hAnsi="Arial" w:cs="Arial"/>
              </w:rPr>
              <w:t>09G</w:t>
            </w:r>
          </w:p>
        </w:tc>
        <w:tc>
          <w:tcPr>
            <w:tcW w:w="678" w:type="dxa"/>
          </w:tcPr>
          <w:p w14:paraId="27998EE0" w14:textId="77777777" w:rsidR="000C5B97" w:rsidRPr="00545D20" w:rsidRDefault="000C5B97" w:rsidP="00FB3667">
            <w:pPr>
              <w:rPr>
                <w:rFonts w:ascii="Arial" w:hAnsi="Arial" w:cs="Arial"/>
              </w:rPr>
            </w:pPr>
            <w:r w:rsidRPr="00545D20">
              <w:rPr>
                <w:rFonts w:ascii="Arial" w:hAnsi="Arial" w:cs="Arial"/>
              </w:rPr>
              <w:t>.0504</w:t>
            </w:r>
          </w:p>
        </w:tc>
      </w:tr>
      <w:tr w:rsidR="000C5B97" w:rsidRPr="00545D20" w14:paraId="5692097D" w14:textId="77777777" w:rsidTr="00C51700">
        <w:trPr>
          <w:divId w:val="1902641922"/>
          <w:tblCellSpacing w:w="14" w:type="dxa"/>
        </w:trPr>
        <w:tc>
          <w:tcPr>
            <w:tcW w:w="8328" w:type="dxa"/>
          </w:tcPr>
          <w:p w14:paraId="454617A5" w14:textId="77777777" w:rsidR="000C5B97" w:rsidRPr="00545D20" w:rsidRDefault="000C5B97" w:rsidP="00FB3667">
            <w:pPr>
              <w:rPr>
                <w:rFonts w:ascii="Arial" w:hAnsi="Arial" w:cs="Arial"/>
              </w:rPr>
            </w:pPr>
            <w:r w:rsidRPr="00545D20">
              <w:rPr>
                <w:rFonts w:ascii="Arial" w:hAnsi="Arial" w:cs="Arial"/>
                <w:u w:val="single"/>
              </w:rPr>
              <w:t>Summary Suspension</w:t>
            </w:r>
          </w:p>
        </w:tc>
        <w:tc>
          <w:tcPr>
            <w:tcW w:w="422" w:type="dxa"/>
          </w:tcPr>
          <w:p w14:paraId="2D05F35A"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58559870"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6C5EB3C" w14:textId="77777777" w:rsidR="000C5B97" w:rsidRPr="00545D20" w:rsidRDefault="000C5B97" w:rsidP="00FB3667">
            <w:pPr>
              <w:rPr>
                <w:rFonts w:ascii="Arial" w:hAnsi="Arial" w:cs="Arial"/>
              </w:rPr>
            </w:pPr>
            <w:r w:rsidRPr="00545D20">
              <w:rPr>
                <w:rFonts w:ascii="Arial" w:hAnsi="Arial" w:cs="Arial"/>
              </w:rPr>
              <w:t>09G</w:t>
            </w:r>
          </w:p>
        </w:tc>
        <w:tc>
          <w:tcPr>
            <w:tcW w:w="678" w:type="dxa"/>
          </w:tcPr>
          <w:p w14:paraId="51DE41E0" w14:textId="77777777" w:rsidR="000C5B97" w:rsidRPr="00545D20" w:rsidRDefault="000C5B97" w:rsidP="00FB3667">
            <w:pPr>
              <w:rPr>
                <w:rFonts w:ascii="Arial" w:hAnsi="Arial" w:cs="Arial"/>
              </w:rPr>
            </w:pPr>
            <w:r w:rsidRPr="00545D20">
              <w:rPr>
                <w:rFonts w:ascii="Arial" w:hAnsi="Arial" w:cs="Arial"/>
              </w:rPr>
              <w:t>.0506</w:t>
            </w:r>
          </w:p>
        </w:tc>
      </w:tr>
      <w:tr w:rsidR="000C5B97" w:rsidRPr="00545D20" w14:paraId="2543A333" w14:textId="77777777" w:rsidTr="00BA15B8">
        <w:trPr>
          <w:divId w:val="1902641922"/>
          <w:tblCellSpacing w:w="14" w:type="dxa"/>
        </w:trPr>
        <w:tc>
          <w:tcPr>
            <w:tcW w:w="10744" w:type="dxa"/>
            <w:gridSpan w:val="5"/>
          </w:tcPr>
          <w:p w14:paraId="3B82D574" w14:textId="77777777" w:rsidR="000C5B97" w:rsidRPr="00545D20" w:rsidRDefault="000C5B97" w:rsidP="00FB3667">
            <w:pPr>
              <w:rPr>
                <w:rFonts w:ascii="Arial" w:hAnsi="Arial" w:cs="Arial"/>
                <w:b/>
                <w:bCs/>
                <w:caps/>
              </w:rPr>
            </w:pPr>
          </w:p>
        </w:tc>
      </w:tr>
      <w:tr w:rsidR="000C5B97" w:rsidRPr="00545D20" w14:paraId="49E971DF" w14:textId="77777777" w:rsidTr="00BA15B8">
        <w:trPr>
          <w:divId w:val="1902641922"/>
          <w:tblCellSpacing w:w="14" w:type="dxa"/>
        </w:trPr>
        <w:tc>
          <w:tcPr>
            <w:tcW w:w="10744" w:type="dxa"/>
            <w:gridSpan w:val="5"/>
          </w:tcPr>
          <w:p w14:paraId="2ED8B01F" w14:textId="77777777" w:rsidR="000C5B97" w:rsidRPr="00545D20" w:rsidRDefault="000C5B97" w:rsidP="00FB3667">
            <w:pPr>
              <w:rPr>
                <w:rFonts w:ascii="Arial" w:hAnsi="Arial" w:cs="Arial"/>
                <w:b/>
                <w:bCs/>
                <w:caps/>
              </w:rPr>
            </w:pPr>
            <w:r w:rsidRPr="00545D20">
              <w:rPr>
                <w:rFonts w:ascii="Arial" w:hAnsi="Arial" w:cs="Arial"/>
                <w:b/>
                <w:bCs/>
                <w:caps/>
              </w:rPr>
              <w:t>Sheriffs' Education and Training Standards Commission</w:t>
            </w:r>
          </w:p>
        </w:tc>
      </w:tr>
      <w:tr w:rsidR="000C5B97" w:rsidRPr="00545D20" w14:paraId="4865C780" w14:textId="77777777" w:rsidTr="00C51700">
        <w:trPr>
          <w:divId w:val="1902641922"/>
          <w:tblCellSpacing w:w="14" w:type="dxa"/>
        </w:trPr>
        <w:tc>
          <w:tcPr>
            <w:tcW w:w="8328" w:type="dxa"/>
          </w:tcPr>
          <w:p w14:paraId="1BC26556" w14:textId="77777777" w:rsidR="000C5B97" w:rsidRPr="00545D20" w:rsidRDefault="000C5B97" w:rsidP="00FB3667">
            <w:pPr>
              <w:rPr>
                <w:rFonts w:ascii="Arial" w:hAnsi="Arial" w:cs="Arial"/>
              </w:rPr>
            </w:pPr>
            <w:r w:rsidRPr="00545D20">
              <w:rPr>
                <w:rFonts w:ascii="Arial" w:hAnsi="Arial" w:cs="Arial"/>
                <w:u w:val="single"/>
              </w:rPr>
              <w:t>Certification and Training for School Resources Officers</w:t>
            </w:r>
          </w:p>
        </w:tc>
        <w:tc>
          <w:tcPr>
            <w:tcW w:w="422" w:type="dxa"/>
          </w:tcPr>
          <w:p w14:paraId="0BB6483F" w14:textId="77777777" w:rsidR="000C5B97" w:rsidRPr="00545D20" w:rsidRDefault="000C5B97" w:rsidP="00FB3667">
            <w:pPr>
              <w:jc w:val="right"/>
              <w:rPr>
                <w:rFonts w:ascii="Arial" w:hAnsi="Arial" w:cs="Arial"/>
              </w:rPr>
            </w:pPr>
            <w:r w:rsidRPr="00545D20">
              <w:rPr>
                <w:rFonts w:ascii="Arial" w:hAnsi="Arial" w:cs="Arial"/>
              </w:rPr>
              <w:t>12</w:t>
            </w:r>
          </w:p>
        </w:tc>
        <w:tc>
          <w:tcPr>
            <w:tcW w:w="692" w:type="dxa"/>
          </w:tcPr>
          <w:p w14:paraId="6AFE4E9C"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91A9994" w14:textId="77777777" w:rsidR="000C5B97" w:rsidRPr="00545D20" w:rsidRDefault="000C5B97" w:rsidP="00FB3667">
            <w:pPr>
              <w:rPr>
                <w:rFonts w:ascii="Arial" w:hAnsi="Arial" w:cs="Arial"/>
              </w:rPr>
            </w:pPr>
            <w:r w:rsidRPr="00545D20">
              <w:rPr>
                <w:rFonts w:ascii="Arial" w:hAnsi="Arial" w:cs="Arial"/>
              </w:rPr>
              <w:t>10B</w:t>
            </w:r>
          </w:p>
        </w:tc>
        <w:tc>
          <w:tcPr>
            <w:tcW w:w="678" w:type="dxa"/>
          </w:tcPr>
          <w:p w14:paraId="4C82939D" w14:textId="77777777" w:rsidR="000C5B97" w:rsidRPr="00545D20" w:rsidRDefault="000C5B97" w:rsidP="00FB3667">
            <w:pPr>
              <w:rPr>
                <w:rFonts w:ascii="Arial" w:hAnsi="Arial" w:cs="Arial"/>
              </w:rPr>
            </w:pPr>
            <w:r w:rsidRPr="00545D20">
              <w:rPr>
                <w:rFonts w:ascii="Arial" w:hAnsi="Arial" w:cs="Arial"/>
              </w:rPr>
              <w:t>.0510</w:t>
            </w:r>
          </w:p>
        </w:tc>
      </w:tr>
      <w:tr w:rsidR="000C5B97" w:rsidRPr="00545D20" w14:paraId="2B0ECA4C" w14:textId="77777777" w:rsidTr="00BA15B8">
        <w:trPr>
          <w:divId w:val="1902641922"/>
          <w:tblCellSpacing w:w="14" w:type="dxa"/>
        </w:trPr>
        <w:tc>
          <w:tcPr>
            <w:tcW w:w="10744" w:type="dxa"/>
            <w:gridSpan w:val="5"/>
          </w:tcPr>
          <w:p w14:paraId="03A34EB3" w14:textId="77777777" w:rsidR="000C5B97" w:rsidRPr="00545D20" w:rsidRDefault="000C5B97" w:rsidP="00FB3667">
            <w:pPr>
              <w:rPr>
                <w:rFonts w:ascii="Arial" w:hAnsi="Arial" w:cs="Arial"/>
                <w:b/>
                <w:bCs/>
                <w:caps/>
              </w:rPr>
            </w:pPr>
          </w:p>
        </w:tc>
      </w:tr>
      <w:tr w:rsidR="000C5B97" w:rsidRPr="00545D20" w14:paraId="79B367BA" w14:textId="77777777" w:rsidTr="00BA15B8">
        <w:trPr>
          <w:divId w:val="1902641922"/>
          <w:tblCellSpacing w:w="14" w:type="dxa"/>
        </w:trPr>
        <w:tc>
          <w:tcPr>
            <w:tcW w:w="10744" w:type="dxa"/>
            <w:gridSpan w:val="5"/>
          </w:tcPr>
          <w:p w14:paraId="717391F5" w14:textId="77777777" w:rsidR="000C5B97" w:rsidRPr="00545D20" w:rsidRDefault="000C5B97" w:rsidP="00FB3667">
            <w:pPr>
              <w:rPr>
                <w:rFonts w:ascii="Arial" w:hAnsi="Arial" w:cs="Arial"/>
                <w:b/>
                <w:bCs/>
                <w:caps/>
              </w:rPr>
            </w:pPr>
            <w:r w:rsidRPr="00545D20">
              <w:rPr>
                <w:rFonts w:ascii="Arial" w:hAnsi="Arial" w:cs="Arial"/>
                <w:b/>
                <w:bCs/>
                <w:caps/>
              </w:rPr>
              <w:t>Coastal Resources Commission</w:t>
            </w:r>
          </w:p>
        </w:tc>
      </w:tr>
      <w:tr w:rsidR="000C5B97" w:rsidRPr="00545D20" w14:paraId="4ED4D624" w14:textId="77777777" w:rsidTr="00C51700">
        <w:trPr>
          <w:divId w:val="1902641922"/>
          <w:tblCellSpacing w:w="14" w:type="dxa"/>
        </w:trPr>
        <w:tc>
          <w:tcPr>
            <w:tcW w:w="8328" w:type="dxa"/>
          </w:tcPr>
          <w:p w14:paraId="729F30FF" w14:textId="77777777" w:rsidR="000C5B97" w:rsidRPr="00545D20" w:rsidRDefault="000C5B97" w:rsidP="00FB3667">
            <w:pPr>
              <w:rPr>
                <w:rFonts w:ascii="Arial" w:hAnsi="Arial" w:cs="Arial"/>
              </w:rPr>
            </w:pPr>
            <w:r w:rsidRPr="00545D20">
              <w:rPr>
                <w:rFonts w:ascii="Arial" w:hAnsi="Arial" w:cs="Arial"/>
                <w:u w:val="single"/>
              </w:rPr>
              <w:t>Development Period/Commencement/Continuation</w:t>
            </w:r>
          </w:p>
        </w:tc>
        <w:tc>
          <w:tcPr>
            <w:tcW w:w="422" w:type="dxa"/>
          </w:tcPr>
          <w:p w14:paraId="60278C2A"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683905E4"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EA3E579" w14:textId="77777777" w:rsidR="000C5B97" w:rsidRPr="00545D20" w:rsidRDefault="000C5B97" w:rsidP="00FB3667">
            <w:pPr>
              <w:rPr>
                <w:rFonts w:ascii="Arial" w:hAnsi="Arial" w:cs="Arial"/>
              </w:rPr>
            </w:pPr>
            <w:r w:rsidRPr="00545D20">
              <w:rPr>
                <w:rFonts w:ascii="Arial" w:hAnsi="Arial" w:cs="Arial"/>
              </w:rPr>
              <w:t>07J</w:t>
            </w:r>
          </w:p>
        </w:tc>
        <w:tc>
          <w:tcPr>
            <w:tcW w:w="678" w:type="dxa"/>
          </w:tcPr>
          <w:p w14:paraId="20A75782" w14:textId="77777777" w:rsidR="000C5B97" w:rsidRPr="00545D20" w:rsidRDefault="000C5B97" w:rsidP="00FB3667">
            <w:pPr>
              <w:rPr>
                <w:rFonts w:ascii="Arial" w:hAnsi="Arial" w:cs="Arial"/>
              </w:rPr>
            </w:pPr>
            <w:r w:rsidRPr="00545D20">
              <w:rPr>
                <w:rFonts w:ascii="Arial" w:hAnsi="Arial" w:cs="Arial"/>
              </w:rPr>
              <w:t>.0403</w:t>
            </w:r>
          </w:p>
        </w:tc>
      </w:tr>
      <w:tr w:rsidR="000C5B97" w:rsidRPr="00545D20" w14:paraId="4C787455" w14:textId="77777777" w:rsidTr="00C51700">
        <w:trPr>
          <w:divId w:val="1902641922"/>
          <w:tblCellSpacing w:w="14" w:type="dxa"/>
        </w:trPr>
        <w:tc>
          <w:tcPr>
            <w:tcW w:w="8328" w:type="dxa"/>
          </w:tcPr>
          <w:p w14:paraId="5627FA98" w14:textId="77777777" w:rsidR="000C5B97" w:rsidRPr="00545D20" w:rsidRDefault="000C5B97" w:rsidP="00FB3667">
            <w:pPr>
              <w:rPr>
                <w:rFonts w:ascii="Arial" w:hAnsi="Arial" w:cs="Arial"/>
              </w:rPr>
            </w:pPr>
            <w:r w:rsidRPr="00545D20">
              <w:rPr>
                <w:rFonts w:ascii="Arial" w:hAnsi="Arial" w:cs="Arial"/>
                <w:u w:val="single"/>
              </w:rPr>
              <w:t>Development Period Extension</w:t>
            </w:r>
          </w:p>
        </w:tc>
        <w:tc>
          <w:tcPr>
            <w:tcW w:w="422" w:type="dxa"/>
          </w:tcPr>
          <w:p w14:paraId="56C5790D"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70C1CDC6"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6000DE7" w14:textId="77777777" w:rsidR="000C5B97" w:rsidRPr="00545D20" w:rsidRDefault="000C5B97" w:rsidP="00FB3667">
            <w:pPr>
              <w:rPr>
                <w:rFonts w:ascii="Arial" w:hAnsi="Arial" w:cs="Arial"/>
              </w:rPr>
            </w:pPr>
            <w:r w:rsidRPr="00545D20">
              <w:rPr>
                <w:rFonts w:ascii="Arial" w:hAnsi="Arial" w:cs="Arial"/>
              </w:rPr>
              <w:t>07J</w:t>
            </w:r>
          </w:p>
        </w:tc>
        <w:tc>
          <w:tcPr>
            <w:tcW w:w="678" w:type="dxa"/>
          </w:tcPr>
          <w:p w14:paraId="5B224330" w14:textId="77777777" w:rsidR="000C5B97" w:rsidRPr="00545D20" w:rsidRDefault="000C5B97" w:rsidP="00FB3667">
            <w:pPr>
              <w:rPr>
                <w:rFonts w:ascii="Arial" w:hAnsi="Arial" w:cs="Arial"/>
              </w:rPr>
            </w:pPr>
            <w:r w:rsidRPr="00545D20">
              <w:rPr>
                <w:rFonts w:ascii="Arial" w:hAnsi="Arial" w:cs="Arial"/>
              </w:rPr>
              <w:t>.0404</w:t>
            </w:r>
          </w:p>
        </w:tc>
      </w:tr>
      <w:tr w:rsidR="000C5B97" w:rsidRPr="00545D20" w14:paraId="74DA3667" w14:textId="77777777" w:rsidTr="00C51700">
        <w:trPr>
          <w:divId w:val="1902641922"/>
          <w:tblCellSpacing w:w="14" w:type="dxa"/>
        </w:trPr>
        <w:tc>
          <w:tcPr>
            <w:tcW w:w="8328" w:type="dxa"/>
          </w:tcPr>
          <w:p w14:paraId="4413D04C" w14:textId="77777777" w:rsidR="000C5B97" w:rsidRPr="00545D20" w:rsidRDefault="000C5B97" w:rsidP="00FB3667">
            <w:pPr>
              <w:rPr>
                <w:rFonts w:ascii="Arial" w:hAnsi="Arial" w:cs="Arial"/>
              </w:rPr>
            </w:pPr>
            <w:r w:rsidRPr="00545D20">
              <w:rPr>
                <w:rFonts w:ascii="Arial" w:hAnsi="Arial" w:cs="Arial"/>
                <w:u w:val="single"/>
              </w:rPr>
              <w:lastRenderedPageBreak/>
              <w:t>Permit Modification</w:t>
            </w:r>
          </w:p>
        </w:tc>
        <w:tc>
          <w:tcPr>
            <w:tcW w:w="422" w:type="dxa"/>
          </w:tcPr>
          <w:p w14:paraId="472AD145"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50AB1FDA"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FF1DB97" w14:textId="77777777" w:rsidR="000C5B97" w:rsidRPr="00545D20" w:rsidRDefault="000C5B97" w:rsidP="00FB3667">
            <w:pPr>
              <w:rPr>
                <w:rFonts w:ascii="Arial" w:hAnsi="Arial" w:cs="Arial"/>
              </w:rPr>
            </w:pPr>
            <w:r w:rsidRPr="00545D20">
              <w:rPr>
                <w:rFonts w:ascii="Arial" w:hAnsi="Arial" w:cs="Arial"/>
              </w:rPr>
              <w:t>07J</w:t>
            </w:r>
          </w:p>
        </w:tc>
        <w:tc>
          <w:tcPr>
            <w:tcW w:w="678" w:type="dxa"/>
          </w:tcPr>
          <w:p w14:paraId="0C821131" w14:textId="77777777" w:rsidR="000C5B97" w:rsidRPr="00545D20" w:rsidRDefault="000C5B97" w:rsidP="00FB3667">
            <w:pPr>
              <w:rPr>
                <w:rFonts w:ascii="Arial" w:hAnsi="Arial" w:cs="Arial"/>
              </w:rPr>
            </w:pPr>
            <w:r w:rsidRPr="00545D20">
              <w:rPr>
                <w:rFonts w:ascii="Arial" w:hAnsi="Arial" w:cs="Arial"/>
              </w:rPr>
              <w:t>.0405</w:t>
            </w:r>
          </w:p>
        </w:tc>
      </w:tr>
      <w:tr w:rsidR="000C5B97" w:rsidRPr="00545D20" w14:paraId="38A59AF7" w14:textId="77777777" w:rsidTr="00C51700">
        <w:trPr>
          <w:divId w:val="1902641922"/>
          <w:tblCellSpacing w:w="14" w:type="dxa"/>
        </w:trPr>
        <w:tc>
          <w:tcPr>
            <w:tcW w:w="8328" w:type="dxa"/>
          </w:tcPr>
          <w:p w14:paraId="7265F0B2" w14:textId="77777777" w:rsidR="000C5B97" w:rsidRPr="00545D20" w:rsidRDefault="000C5B97" w:rsidP="00FB3667">
            <w:pPr>
              <w:rPr>
                <w:rFonts w:ascii="Arial" w:hAnsi="Arial" w:cs="Arial"/>
              </w:rPr>
            </w:pPr>
            <w:r w:rsidRPr="00545D20">
              <w:rPr>
                <w:rFonts w:ascii="Arial" w:hAnsi="Arial" w:cs="Arial"/>
                <w:u w:val="single"/>
              </w:rPr>
              <w:t>Project Maintenance: Major Development/Dredge and Fill</w:t>
            </w:r>
          </w:p>
        </w:tc>
        <w:tc>
          <w:tcPr>
            <w:tcW w:w="422" w:type="dxa"/>
          </w:tcPr>
          <w:p w14:paraId="4BCFD06E"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7E7BD7DC"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0151332" w14:textId="77777777" w:rsidR="000C5B97" w:rsidRPr="00545D20" w:rsidRDefault="000C5B97" w:rsidP="00FB3667">
            <w:pPr>
              <w:rPr>
                <w:rFonts w:ascii="Arial" w:hAnsi="Arial" w:cs="Arial"/>
              </w:rPr>
            </w:pPr>
            <w:r w:rsidRPr="00545D20">
              <w:rPr>
                <w:rFonts w:ascii="Arial" w:hAnsi="Arial" w:cs="Arial"/>
              </w:rPr>
              <w:t>07J</w:t>
            </w:r>
          </w:p>
        </w:tc>
        <w:tc>
          <w:tcPr>
            <w:tcW w:w="678" w:type="dxa"/>
          </w:tcPr>
          <w:p w14:paraId="738E642A" w14:textId="77777777" w:rsidR="000C5B97" w:rsidRPr="00545D20" w:rsidRDefault="000C5B97" w:rsidP="00FB3667">
            <w:pPr>
              <w:rPr>
                <w:rFonts w:ascii="Arial" w:hAnsi="Arial" w:cs="Arial"/>
              </w:rPr>
            </w:pPr>
            <w:r w:rsidRPr="00545D20">
              <w:rPr>
                <w:rFonts w:ascii="Arial" w:hAnsi="Arial" w:cs="Arial"/>
              </w:rPr>
              <w:t>.0407</w:t>
            </w:r>
          </w:p>
        </w:tc>
      </w:tr>
      <w:tr w:rsidR="000C5B97" w:rsidRPr="00545D20" w14:paraId="1566B469" w14:textId="77777777" w:rsidTr="00C51700">
        <w:trPr>
          <w:divId w:val="1902641922"/>
          <w:tblCellSpacing w:w="14" w:type="dxa"/>
        </w:trPr>
        <w:tc>
          <w:tcPr>
            <w:tcW w:w="8328" w:type="dxa"/>
          </w:tcPr>
          <w:p w14:paraId="4436CB60" w14:textId="77777777" w:rsidR="000C5B97" w:rsidRPr="00545D20" w:rsidRDefault="000C5B97" w:rsidP="00FB3667">
            <w:pPr>
              <w:rPr>
                <w:rFonts w:ascii="Arial" w:hAnsi="Arial" w:cs="Arial"/>
              </w:rPr>
            </w:pPr>
            <w:r w:rsidRPr="00545D20">
              <w:rPr>
                <w:rFonts w:ascii="Arial" w:hAnsi="Arial" w:cs="Arial"/>
                <w:u w:val="single"/>
              </w:rPr>
              <w:t>Restoration/Mitigation</w:t>
            </w:r>
          </w:p>
        </w:tc>
        <w:tc>
          <w:tcPr>
            <w:tcW w:w="422" w:type="dxa"/>
          </w:tcPr>
          <w:p w14:paraId="0524ECF5"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74A326A0"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20DCE19" w14:textId="77777777" w:rsidR="000C5B97" w:rsidRPr="00545D20" w:rsidRDefault="000C5B97" w:rsidP="00FB3667">
            <w:pPr>
              <w:rPr>
                <w:rFonts w:ascii="Arial" w:hAnsi="Arial" w:cs="Arial"/>
              </w:rPr>
            </w:pPr>
            <w:r w:rsidRPr="00545D20">
              <w:rPr>
                <w:rFonts w:ascii="Arial" w:hAnsi="Arial" w:cs="Arial"/>
              </w:rPr>
              <w:t>07J</w:t>
            </w:r>
          </w:p>
        </w:tc>
        <w:tc>
          <w:tcPr>
            <w:tcW w:w="678" w:type="dxa"/>
          </w:tcPr>
          <w:p w14:paraId="56A8663A" w14:textId="77777777" w:rsidR="000C5B97" w:rsidRPr="00545D20" w:rsidRDefault="000C5B97" w:rsidP="00FB3667">
            <w:pPr>
              <w:rPr>
                <w:rFonts w:ascii="Arial" w:hAnsi="Arial" w:cs="Arial"/>
              </w:rPr>
            </w:pPr>
            <w:r w:rsidRPr="00545D20">
              <w:rPr>
                <w:rFonts w:ascii="Arial" w:hAnsi="Arial" w:cs="Arial"/>
              </w:rPr>
              <w:t>.0410</w:t>
            </w:r>
          </w:p>
        </w:tc>
      </w:tr>
      <w:tr w:rsidR="000C5B97" w:rsidRPr="00545D20" w14:paraId="2EE1BFB0" w14:textId="77777777" w:rsidTr="00C51700">
        <w:trPr>
          <w:divId w:val="1902641922"/>
          <w:tblCellSpacing w:w="14" w:type="dxa"/>
        </w:trPr>
        <w:tc>
          <w:tcPr>
            <w:tcW w:w="8328" w:type="dxa"/>
          </w:tcPr>
          <w:p w14:paraId="2023E4DB" w14:textId="77777777" w:rsidR="000C5B97" w:rsidRPr="00545D20" w:rsidRDefault="000C5B97" w:rsidP="00FB3667">
            <w:pPr>
              <w:rPr>
                <w:rFonts w:ascii="Arial" w:hAnsi="Arial" w:cs="Arial"/>
              </w:rPr>
            </w:pPr>
            <w:r w:rsidRPr="00545D20">
              <w:rPr>
                <w:rFonts w:ascii="Arial" w:hAnsi="Arial" w:cs="Arial"/>
                <w:u w:val="single"/>
              </w:rPr>
              <w:t>Structural Accessways Over Frontal Dunes Exempted</w:t>
            </w:r>
          </w:p>
        </w:tc>
        <w:tc>
          <w:tcPr>
            <w:tcW w:w="422" w:type="dxa"/>
          </w:tcPr>
          <w:p w14:paraId="1C0F6EB1"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17163A92"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AD1A457" w14:textId="77777777" w:rsidR="000C5B97" w:rsidRPr="00545D20" w:rsidRDefault="000C5B97" w:rsidP="00FB3667">
            <w:pPr>
              <w:rPr>
                <w:rFonts w:ascii="Arial" w:hAnsi="Arial" w:cs="Arial"/>
              </w:rPr>
            </w:pPr>
            <w:r w:rsidRPr="00545D20">
              <w:rPr>
                <w:rFonts w:ascii="Arial" w:hAnsi="Arial" w:cs="Arial"/>
              </w:rPr>
              <w:t>07K</w:t>
            </w:r>
          </w:p>
        </w:tc>
        <w:tc>
          <w:tcPr>
            <w:tcW w:w="678" w:type="dxa"/>
          </w:tcPr>
          <w:p w14:paraId="679A8B60" w14:textId="77777777" w:rsidR="000C5B97" w:rsidRPr="00545D20" w:rsidRDefault="000C5B97" w:rsidP="00FB3667">
            <w:pPr>
              <w:rPr>
                <w:rFonts w:ascii="Arial" w:hAnsi="Arial" w:cs="Arial"/>
              </w:rPr>
            </w:pPr>
            <w:r w:rsidRPr="00545D20">
              <w:rPr>
                <w:rFonts w:ascii="Arial" w:hAnsi="Arial" w:cs="Arial"/>
              </w:rPr>
              <w:t>.0207</w:t>
            </w:r>
          </w:p>
        </w:tc>
      </w:tr>
      <w:tr w:rsidR="000C5B97" w:rsidRPr="00545D20" w14:paraId="7DC1D54D" w14:textId="77777777" w:rsidTr="00C51700">
        <w:trPr>
          <w:divId w:val="1902641922"/>
          <w:tblCellSpacing w:w="14" w:type="dxa"/>
        </w:trPr>
        <w:tc>
          <w:tcPr>
            <w:tcW w:w="8328" w:type="dxa"/>
          </w:tcPr>
          <w:p w14:paraId="2583864D" w14:textId="77777777" w:rsidR="000C5B97" w:rsidRPr="00545D20" w:rsidRDefault="000C5B97" w:rsidP="00FB3667">
            <w:pPr>
              <w:rPr>
                <w:rFonts w:ascii="Arial" w:hAnsi="Arial" w:cs="Arial"/>
              </w:rPr>
            </w:pPr>
            <w:r w:rsidRPr="00545D20">
              <w:rPr>
                <w:rFonts w:ascii="Arial" w:hAnsi="Arial" w:cs="Arial"/>
                <w:u w:val="single"/>
              </w:rPr>
              <w:t>Single Family Residences Exempted</w:t>
            </w:r>
          </w:p>
        </w:tc>
        <w:tc>
          <w:tcPr>
            <w:tcW w:w="422" w:type="dxa"/>
          </w:tcPr>
          <w:p w14:paraId="41C3F6C3" w14:textId="77777777" w:rsidR="000C5B97" w:rsidRPr="00545D20" w:rsidRDefault="000C5B97" w:rsidP="00FB3667">
            <w:pPr>
              <w:jc w:val="right"/>
              <w:rPr>
                <w:rFonts w:ascii="Arial" w:hAnsi="Arial" w:cs="Arial"/>
              </w:rPr>
            </w:pPr>
            <w:r w:rsidRPr="00545D20">
              <w:rPr>
                <w:rFonts w:ascii="Arial" w:hAnsi="Arial" w:cs="Arial"/>
              </w:rPr>
              <w:t>15A</w:t>
            </w:r>
          </w:p>
        </w:tc>
        <w:tc>
          <w:tcPr>
            <w:tcW w:w="692" w:type="dxa"/>
          </w:tcPr>
          <w:p w14:paraId="15DE78ED"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2D1C6A9" w14:textId="77777777" w:rsidR="000C5B97" w:rsidRPr="00545D20" w:rsidRDefault="000C5B97" w:rsidP="00FB3667">
            <w:pPr>
              <w:rPr>
                <w:rFonts w:ascii="Arial" w:hAnsi="Arial" w:cs="Arial"/>
              </w:rPr>
            </w:pPr>
            <w:r w:rsidRPr="00545D20">
              <w:rPr>
                <w:rFonts w:ascii="Arial" w:hAnsi="Arial" w:cs="Arial"/>
              </w:rPr>
              <w:t>07K</w:t>
            </w:r>
          </w:p>
        </w:tc>
        <w:tc>
          <w:tcPr>
            <w:tcW w:w="678" w:type="dxa"/>
          </w:tcPr>
          <w:p w14:paraId="14BEFB78" w14:textId="77777777" w:rsidR="000C5B97" w:rsidRPr="00545D20" w:rsidRDefault="000C5B97" w:rsidP="00FB3667">
            <w:pPr>
              <w:rPr>
                <w:rFonts w:ascii="Arial" w:hAnsi="Arial" w:cs="Arial"/>
              </w:rPr>
            </w:pPr>
            <w:r w:rsidRPr="00545D20">
              <w:rPr>
                <w:rFonts w:ascii="Arial" w:hAnsi="Arial" w:cs="Arial"/>
              </w:rPr>
              <w:t>.0208</w:t>
            </w:r>
          </w:p>
        </w:tc>
      </w:tr>
      <w:tr w:rsidR="000C5B97" w:rsidRPr="00545D20" w14:paraId="573ECDDF" w14:textId="77777777" w:rsidTr="00BA15B8">
        <w:trPr>
          <w:divId w:val="1902641922"/>
          <w:tblCellSpacing w:w="14" w:type="dxa"/>
        </w:trPr>
        <w:tc>
          <w:tcPr>
            <w:tcW w:w="10744" w:type="dxa"/>
            <w:gridSpan w:val="5"/>
          </w:tcPr>
          <w:p w14:paraId="1020D958" w14:textId="77777777" w:rsidR="000C5B97" w:rsidRPr="00545D20" w:rsidRDefault="000C5B97" w:rsidP="00FB3667">
            <w:pPr>
              <w:rPr>
                <w:rFonts w:ascii="Arial" w:hAnsi="Arial" w:cs="Arial"/>
                <w:b/>
                <w:bCs/>
                <w:caps/>
              </w:rPr>
            </w:pPr>
          </w:p>
        </w:tc>
      </w:tr>
      <w:tr w:rsidR="000C5B97" w:rsidRPr="00545D20" w14:paraId="2DF7D51D" w14:textId="77777777" w:rsidTr="00BA15B8">
        <w:trPr>
          <w:divId w:val="1902641922"/>
          <w:tblCellSpacing w:w="14" w:type="dxa"/>
        </w:trPr>
        <w:tc>
          <w:tcPr>
            <w:tcW w:w="10744" w:type="dxa"/>
            <w:gridSpan w:val="5"/>
          </w:tcPr>
          <w:p w14:paraId="1F6CDA1A" w14:textId="77777777" w:rsidR="000C5B97" w:rsidRPr="00545D20" w:rsidRDefault="000C5B97" w:rsidP="00FB3667">
            <w:pPr>
              <w:rPr>
                <w:rFonts w:ascii="Arial" w:hAnsi="Arial" w:cs="Arial"/>
                <w:b/>
                <w:bCs/>
                <w:caps/>
              </w:rPr>
            </w:pPr>
            <w:r w:rsidRPr="00545D20">
              <w:rPr>
                <w:rFonts w:ascii="Arial" w:hAnsi="Arial" w:cs="Arial"/>
                <w:b/>
                <w:bCs/>
                <w:caps/>
              </w:rPr>
              <w:t>Dental Examiners, Board of</w:t>
            </w:r>
          </w:p>
        </w:tc>
      </w:tr>
      <w:tr w:rsidR="000C5B97" w:rsidRPr="00545D20" w14:paraId="5D87AE4C" w14:textId="77777777" w:rsidTr="00C51700">
        <w:trPr>
          <w:divId w:val="1902641922"/>
          <w:tblCellSpacing w:w="14" w:type="dxa"/>
        </w:trPr>
        <w:tc>
          <w:tcPr>
            <w:tcW w:w="8328" w:type="dxa"/>
          </w:tcPr>
          <w:p w14:paraId="17B77FD2" w14:textId="77777777" w:rsidR="000C5B97" w:rsidRPr="00545D20" w:rsidRDefault="000C5B97" w:rsidP="00FB3667">
            <w:pPr>
              <w:rPr>
                <w:rFonts w:ascii="Arial" w:hAnsi="Arial" w:cs="Arial"/>
              </w:rPr>
            </w:pPr>
            <w:r w:rsidRPr="00545D20">
              <w:rPr>
                <w:rFonts w:ascii="Arial" w:hAnsi="Arial" w:cs="Arial"/>
                <w:u w:val="single"/>
              </w:rPr>
              <w:t>Application for General Anesthesia or Sedation Permit, Pe...</w:t>
            </w:r>
          </w:p>
        </w:tc>
        <w:tc>
          <w:tcPr>
            <w:tcW w:w="422" w:type="dxa"/>
          </w:tcPr>
          <w:p w14:paraId="75AF5D4C"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639B2DC9"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338578D"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3383ACC4" w14:textId="77777777" w:rsidR="000C5B97" w:rsidRPr="00545D20" w:rsidRDefault="000C5B97" w:rsidP="00FB3667">
            <w:pPr>
              <w:rPr>
                <w:rFonts w:ascii="Arial" w:hAnsi="Arial" w:cs="Arial"/>
              </w:rPr>
            </w:pPr>
            <w:r w:rsidRPr="00545D20">
              <w:rPr>
                <w:rFonts w:ascii="Arial" w:hAnsi="Arial" w:cs="Arial"/>
              </w:rPr>
              <w:t>.0102</w:t>
            </w:r>
          </w:p>
        </w:tc>
      </w:tr>
      <w:tr w:rsidR="000C5B97" w:rsidRPr="00545D20" w14:paraId="7B24EC59" w14:textId="77777777" w:rsidTr="00C51700">
        <w:trPr>
          <w:divId w:val="1902641922"/>
          <w:tblCellSpacing w:w="14" w:type="dxa"/>
        </w:trPr>
        <w:tc>
          <w:tcPr>
            <w:tcW w:w="8328" w:type="dxa"/>
          </w:tcPr>
          <w:p w14:paraId="3936844F" w14:textId="77777777" w:rsidR="000C5B97" w:rsidRPr="00545D20" w:rsidRDefault="000C5B97" w:rsidP="00FB3667">
            <w:pPr>
              <w:rPr>
                <w:rFonts w:ascii="Arial" w:hAnsi="Arial" w:cs="Arial"/>
              </w:rPr>
            </w:pPr>
            <w:r w:rsidRPr="00545D20">
              <w:rPr>
                <w:rFonts w:ascii="Arial" w:hAnsi="Arial" w:cs="Arial"/>
                <w:u w:val="single"/>
              </w:rPr>
              <w:t>Itinerant (Mobile) General Anesthesia Permit, Equipment a...</w:t>
            </w:r>
          </w:p>
        </w:tc>
        <w:tc>
          <w:tcPr>
            <w:tcW w:w="422" w:type="dxa"/>
          </w:tcPr>
          <w:p w14:paraId="7B7E9759"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42812A9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04AD29E"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017EDE5B" w14:textId="77777777" w:rsidR="000C5B97" w:rsidRPr="00545D20" w:rsidRDefault="000C5B97" w:rsidP="00FB3667">
            <w:pPr>
              <w:rPr>
                <w:rFonts w:ascii="Arial" w:hAnsi="Arial" w:cs="Arial"/>
              </w:rPr>
            </w:pPr>
            <w:r w:rsidRPr="00545D20">
              <w:rPr>
                <w:rFonts w:ascii="Arial" w:hAnsi="Arial" w:cs="Arial"/>
              </w:rPr>
              <w:t>.0206</w:t>
            </w:r>
          </w:p>
        </w:tc>
      </w:tr>
      <w:tr w:rsidR="000C5B97" w:rsidRPr="00545D20" w14:paraId="420E4F08" w14:textId="77777777" w:rsidTr="00C51700">
        <w:trPr>
          <w:divId w:val="1902641922"/>
          <w:tblCellSpacing w:w="14" w:type="dxa"/>
        </w:trPr>
        <w:tc>
          <w:tcPr>
            <w:tcW w:w="8328" w:type="dxa"/>
          </w:tcPr>
          <w:p w14:paraId="528C0160" w14:textId="77777777" w:rsidR="000C5B97" w:rsidRPr="00545D20" w:rsidRDefault="000C5B97" w:rsidP="00FB3667">
            <w:pPr>
              <w:rPr>
                <w:rFonts w:ascii="Arial" w:hAnsi="Arial" w:cs="Arial"/>
              </w:rPr>
            </w:pPr>
            <w:r w:rsidRPr="00545D20">
              <w:rPr>
                <w:rFonts w:ascii="Arial" w:hAnsi="Arial" w:cs="Arial"/>
                <w:u w:val="single"/>
              </w:rPr>
              <w:t>Annual Review of General Anesthesia and Itinerant (Mobile...</w:t>
            </w:r>
          </w:p>
        </w:tc>
        <w:tc>
          <w:tcPr>
            <w:tcW w:w="422" w:type="dxa"/>
          </w:tcPr>
          <w:p w14:paraId="601DAC98"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6D73328F"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7679500"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5BCC2758" w14:textId="77777777" w:rsidR="000C5B97" w:rsidRPr="00545D20" w:rsidRDefault="000C5B97" w:rsidP="00FB3667">
            <w:pPr>
              <w:rPr>
                <w:rFonts w:ascii="Arial" w:hAnsi="Arial" w:cs="Arial"/>
              </w:rPr>
            </w:pPr>
            <w:r w:rsidRPr="00545D20">
              <w:rPr>
                <w:rFonts w:ascii="Arial" w:hAnsi="Arial" w:cs="Arial"/>
              </w:rPr>
              <w:t>.0207</w:t>
            </w:r>
          </w:p>
        </w:tc>
      </w:tr>
      <w:tr w:rsidR="000C5B97" w:rsidRPr="00545D20" w14:paraId="540AF664" w14:textId="77777777" w:rsidTr="00C51700">
        <w:trPr>
          <w:divId w:val="1902641922"/>
          <w:tblCellSpacing w:w="14" w:type="dxa"/>
        </w:trPr>
        <w:tc>
          <w:tcPr>
            <w:tcW w:w="8328" w:type="dxa"/>
          </w:tcPr>
          <w:p w14:paraId="39FACD9C" w14:textId="77777777" w:rsidR="000C5B97" w:rsidRPr="00545D20" w:rsidRDefault="000C5B97" w:rsidP="00FB3667">
            <w:pPr>
              <w:rPr>
                <w:rFonts w:ascii="Arial" w:hAnsi="Arial" w:cs="Arial"/>
              </w:rPr>
            </w:pPr>
            <w:r w:rsidRPr="00545D20">
              <w:rPr>
                <w:rFonts w:ascii="Arial" w:hAnsi="Arial" w:cs="Arial"/>
                <w:u w:val="single"/>
              </w:rPr>
              <w:t xml:space="preserve">Annual Renewal of Moderate Parenteral and Enteral </w:t>
            </w:r>
            <w:proofErr w:type="spellStart"/>
            <w:r w:rsidRPr="00545D20">
              <w:rPr>
                <w:rFonts w:ascii="Arial" w:hAnsi="Arial" w:cs="Arial"/>
                <w:u w:val="single"/>
              </w:rPr>
              <w:t>Conscio</w:t>
            </w:r>
            <w:proofErr w:type="spellEnd"/>
            <w:r w:rsidRPr="00545D20">
              <w:rPr>
                <w:rFonts w:ascii="Arial" w:hAnsi="Arial" w:cs="Arial"/>
                <w:u w:val="single"/>
              </w:rPr>
              <w:t>...</w:t>
            </w:r>
          </w:p>
        </w:tc>
        <w:tc>
          <w:tcPr>
            <w:tcW w:w="422" w:type="dxa"/>
          </w:tcPr>
          <w:p w14:paraId="65AE9C22"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76A8A29C"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3E7327D8"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62CC55F8" w14:textId="77777777" w:rsidR="000C5B97" w:rsidRPr="00545D20" w:rsidRDefault="000C5B97" w:rsidP="00FB3667">
            <w:pPr>
              <w:rPr>
                <w:rFonts w:ascii="Arial" w:hAnsi="Arial" w:cs="Arial"/>
              </w:rPr>
            </w:pPr>
            <w:r w:rsidRPr="00545D20">
              <w:rPr>
                <w:rFonts w:ascii="Arial" w:hAnsi="Arial" w:cs="Arial"/>
              </w:rPr>
              <w:t>.0305</w:t>
            </w:r>
          </w:p>
        </w:tc>
      </w:tr>
      <w:tr w:rsidR="000C5B97" w:rsidRPr="00545D20" w14:paraId="24F37793" w14:textId="77777777" w:rsidTr="00C51700">
        <w:trPr>
          <w:divId w:val="1902641922"/>
          <w:tblCellSpacing w:w="14" w:type="dxa"/>
        </w:trPr>
        <w:tc>
          <w:tcPr>
            <w:tcW w:w="8328" w:type="dxa"/>
          </w:tcPr>
          <w:p w14:paraId="439B385D" w14:textId="77777777" w:rsidR="000C5B97" w:rsidRPr="00545D20" w:rsidRDefault="000C5B97" w:rsidP="00FB3667">
            <w:pPr>
              <w:rPr>
                <w:rFonts w:ascii="Arial" w:hAnsi="Arial" w:cs="Arial"/>
              </w:rPr>
            </w:pPr>
            <w:r w:rsidRPr="00545D20">
              <w:rPr>
                <w:rFonts w:ascii="Arial" w:hAnsi="Arial" w:cs="Arial"/>
                <w:u w:val="single"/>
              </w:rPr>
              <w:t>Annual Renewal of Moderate Pediatric Conscious Sedation P...</w:t>
            </w:r>
          </w:p>
        </w:tc>
        <w:tc>
          <w:tcPr>
            <w:tcW w:w="422" w:type="dxa"/>
          </w:tcPr>
          <w:p w14:paraId="34CE200D"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62B06B83"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251963CC"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5A164F77" w14:textId="77777777" w:rsidR="000C5B97" w:rsidRPr="00545D20" w:rsidRDefault="000C5B97" w:rsidP="00FB3667">
            <w:pPr>
              <w:rPr>
                <w:rFonts w:ascii="Arial" w:hAnsi="Arial" w:cs="Arial"/>
              </w:rPr>
            </w:pPr>
            <w:r w:rsidRPr="00545D20">
              <w:rPr>
                <w:rFonts w:ascii="Arial" w:hAnsi="Arial" w:cs="Arial"/>
              </w:rPr>
              <w:t>.0407</w:t>
            </w:r>
          </w:p>
        </w:tc>
      </w:tr>
      <w:tr w:rsidR="000C5B97" w:rsidRPr="00545D20" w14:paraId="4EE3A855" w14:textId="77777777" w:rsidTr="00C51700">
        <w:trPr>
          <w:divId w:val="1902641922"/>
          <w:tblCellSpacing w:w="14" w:type="dxa"/>
        </w:trPr>
        <w:tc>
          <w:tcPr>
            <w:tcW w:w="8328" w:type="dxa"/>
          </w:tcPr>
          <w:p w14:paraId="2B3F1919" w14:textId="77777777" w:rsidR="000C5B97" w:rsidRPr="00545D20" w:rsidRDefault="000C5B97" w:rsidP="00FB3667">
            <w:pPr>
              <w:rPr>
                <w:rFonts w:ascii="Arial" w:hAnsi="Arial" w:cs="Arial"/>
              </w:rPr>
            </w:pPr>
            <w:r w:rsidRPr="00545D20">
              <w:rPr>
                <w:rFonts w:ascii="Arial" w:hAnsi="Arial" w:cs="Arial"/>
                <w:u w:val="single"/>
              </w:rPr>
              <w:t>Minimal Conscious Sedation Credentials and Permit</w:t>
            </w:r>
          </w:p>
        </w:tc>
        <w:tc>
          <w:tcPr>
            <w:tcW w:w="422" w:type="dxa"/>
          </w:tcPr>
          <w:p w14:paraId="2EB28DA1"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12F02026"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210E104C"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3393F9D1" w14:textId="77777777" w:rsidR="000C5B97" w:rsidRPr="00545D20" w:rsidRDefault="000C5B97" w:rsidP="00FB3667">
            <w:pPr>
              <w:rPr>
                <w:rFonts w:ascii="Arial" w:hAnsi="Arial" w:cs="Arial"/>
              </w:rPr>
            </w:pPr>
            <w:r w:rsidRPr="00545D20">
              <w:rPr>
                <w:rFonts w:ascii="Arial" w:hAnsi="Arial" w:cs="Arial"/>
              </w:rPr>
              <w:t>.0504</w:t>
            </w:r>
          </w:p>
        </w:tc>
      </w:tr>
      <w:tr w:rsidR="000C5B97" w:rsidRPr="00545D20" w14:paraId="17B0CAFD" w14:textId="77777777" w:rsidTr="00C51700">
        <w:trPr>
          <w:divId w:val="1902641922"/>
          <w:tblCellSpacing w:w="14" w:type="dxa"/>
        </w:trPr>
        <w:tc>
          <w:tcPr>
            <w:tcW w:w="8328" w:type="dxa"/>
          </w:tcPr>
          <w:p w14:paraId="0EBDA3D1" w14:textId="77777777" w:rsidR="000C5B97" w:rsidRPr="00545D20" w:rsidRDefault="000C5B97" w:rsidP="00FB3667">
            <w:pPr>
              <w:rPr>
                <w:rFonts w:ascii="Arial" w:hAnsi="Arial" w:cs="Arial"/>
              </w:rPr>
            </w:pPr>
            <w:r w:rsidRPr="00545D20">
              <w:rPr>
                <w:rFonts w:ascii="Arial" w:hAnsi="Arial" w:cs="Arial"/>
                <w:u w:val="single"/>
              </w:rPr>
              <w:t xml:space="preserve">Minimal Conscious Sedation Clinical Requirements and </w:t>
            </w:r>
            <w:proofErr w:type="spellStart"/>
            <w:r w:rsidRPr="00545D20">
              <w:rPr>
                <w:rFonts w:ascii="Arial" w:hAnsi="Arial" w:cs="Arial"/>
                <w:u w:val="single"/>
              </w:rPr>
              <w:t>Equi</w:t>
            </w:r>
            <w:proofErr w:type="spellEnd"/>
            <w:r w:rsidRPr="00545D20">
              <w:rPr>
                <w:rFonts w:ascii="Arial" w:hAnsi="Arial" w:cs="Arial"/>
                <w:u w:val="single"/>
              </w:rPr>
              <w:t>...</w:t>
            </w:r>
          </w:p>
        </w:tc>
        <w:tc>
          <w:tcPr>
            <w:tcW w:w="422" w:type="dxa"/>
          </w:tcPr>
          <w:p w14:paraId="1C4241B9"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34E023E9"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5CE62FC"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29B82003" w14:textId="77777777" w:rsidR="000C5B97" w:rsidRPr="00545D20" w:rsidRDefault="000C5B97" w:rsidP="00FB3667">
            <w:pPr>
              <w:rPr>
                <w:rFonts w:ascii="Arial" w:hAnsi="Arial" w:cs="Arial"/>
              </w:rPr>
            </w:pPr>
            <w:r w:rsidRPr="00545D20">
              <w:rPr>
                <w:rFonts w:ascii="Arial" w:hAnsi="Arial" w:cs="Arial"/>
              </w:rPr>
              <w:t>.0505</w:t>
            </w:r>
          </w:p>
        </w:tc>
      </w:tr>
      <w:tr w:rsidR="000C5B97" w:rsidRPr="00545D20" w14:paraId="30898585" w14:textId="77777777" w:rsidTr="00C51700">
        <w:trPr>
          <w:divId w:val="1902641922"/>
          <w:tblCellSpacing w:w="14" w:type="dxa"/>
        </w:trPr>
        <w:tc>
          <w:tcPr>
            <w:tcW w:w="8328" w:type="dxa"/>
          </w:tcPr>
          <w:p w14:paraId="746812B7" w14:textId="77777777" w:rsidR="000C5B97" w:rsidRPr="00545D20" w:rsidRDefault="000C5B97" w:rsidP="00FB3667">
            <w:pPr>
              <w:rPr>
                <w:rFonts w:ascii="Arial" w:hAnsi="Arial" w:cs="Arial"/>
              </w:rPr>
            </w:pPr>
            <w:r w:rsidRPr="00545D20">
              <w:rPr>
                <w:rFonts w:ascii="Arial" w:hAnsi="Arial" w:cs="Arial"/>
                <w:u w:val="single"/>
              </w:rPr>
              <w:t>Annual Renewal of Minimal Conscious Sedation Permit</w:t>
            </w:r>
          </w:p>
        </w:tc>
        <w:tc>
          <w:tcPr>
            <w:tcW w:w="422" w:type="dxa"/>
          </w:tcPr>
          <w:p w14:paraId="57A2E945"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1FDBE066"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13C64D9"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14F5B0BA" w14:textId="77777777" w:rsidR="000C5B97" w:rsidRPr="00545D20" w:rsidRDefault="000C5B97" w:rsidP="00FB3667">
            <w:pPr>
              <w:rPr>
                <w:rFonts w:ascii="Arial" w:hAnsi="Arial" w:cs="Arial"/>
              </w:rPr>
            </w:pPr>
            <w:r w:rsidRPr="00545D20">
              <w:rPr>
                <w:rFonts w:ascii="Arial" w:hAnsi="Arial" w:cs="Arial"/>
              </w:rPr>
              <w:t>.0506</w:t>
            </w:r>
          </w:p>
        </w:tc>
      </w:tr>
      <w:tr w:rsidR="000C5B97" w:rsidRPr="00545D20" w14:paraId="26A35997" w14:textId="77777777" w:rsidTr="00C51700">
        <w:trPr>
          <w:divId w:val="1902641922"/>
          <w:tblCellSpacing w:w="14" w:type="dxa"/>
        </w:trPr>
        <w:tc>
          <w:tcPr>
            <w:tcW w:w="8328" w:type="dxa"/>
          </w:tcPr>
          <w:p w14:paraId="26D410C4" w14:textId="77777777" w:rsidR="000C5B97" w:rsidRPr="00545D20" w:rsidRDefault="000C5B97" w:rsidP="00FB3667">
            <w:pPr>
              <w:rPr>
                <w:rFonts w:ascii="Arial" w:hAnsi="Arial" w:cs="Arial"/>
              </w:rPr>
            </w:pPr>
            <w:r w:rsidRPr="00545D20">
              <w:rPr>
                <w:rFonts w:ascii="Arial" w:hAnsi="Arial" w:cs="Arial"/>
                <w:u w:val="single"/>
              </w:rPr>
              <w:t>Procedure for Minimal Conscious Sedation Evaluation or In...</w:t>
            </w:r>
          </w:p>
        </w:tc>
        <w:tc>
          <w:tcPr>
            <w:tcW w:w="422" w:type="dxa"/>
          </w:tcPr>
          <w:p w14:paraId="3093F3B0"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36F88187"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68DE2AB" w14:textId="77777777" w:rsidR="000C5B97" w:rsidRPr="00545D20" w:rsidRDefault="000C5B97" w:rsidP="00FB3667">
            <w:pPr>
              <w:rPr>
                <w:rFonts w:ascii="Arial" w:hAnsi="Arial" w:cs="Arial"/>
              </w:rPr>
            </w:pPr>
            <w:r w:rsidRPr="00545D20">
              <w:rPr>
                <w:rFonts w:ascii="Arial" w:hAnsi="Arial" w:cs="Arial"/>
              </w:rPr>
              <w:t>16Q</w:t>
            </w:r>
          </w:p>
        </w:tc>
        <w:tc>
          <w:tcPr>
            <w:tcW w:w="678" w:type="dxa"/>
          </w:tcPr>
          <w:p w14:paraId="3C3DB707" w14:textId="77777777" w:rsidR="000C5B97" w:rsidRPr="00545D20" w:rsidRDefault="000C5B97" w:rsidP="00FB3667">
            <w:pPr>
              <w:rPr>
                <w:rFonts w:ascii="Arial" w:hAnsi="Arial" w:cs="Arial"/>
              </w:rPr>
            </w:pPr>
            <w:r w:rsidRPr="00545D20">
              <w:rPr>
                <w:rFonts w:ascii="Arial" w:hAnsi="Arial" w:cs="Arial"/>
              </w:rPr>
              <w:t>.0507</w:t>
            </w:r>
          </w:p>
        </w:tc>
      </w:tr>
      <w:tr w:rsidR="000C5B97" w:rsidRPr="00545D20" w14:paraId="10845832" w14:textId="77777777" w:rsidTr="00BA15B8">
        <w:trPr>
          <w:divId w:val="1902641922"/>
          <w:tblCellSpacing w:w="14" w:type="dxa"/>
        </w:trPr>
        <w:tc>
          <w:tcPr>
            <w:tcW w:w="10744" w:type="dxa"/>
            <w:gridSpan w:val="5"/>
          </w:tcPr>
          <w:p w14:paraId="63B0CBB9" w14:textId="77777777" w:rsidR="000C5B97" w:rsidRPr="00545D20" w:rsidRDefault="000C5B97" w:rsidP="00FB3667">
            <w:pPr>
              <w:rPr>
                <w:rFonts w:ascii="Arial" w:hAnsi="Arial" w:cs="Arial"/>
                <w:b/>
                <w:bCs/>
                <w:caps/>
              </w:rPr>
            </w:pPr>
          </w:p>
        </w:tc>
      </w:tr>
      <w:tr w:rsidR="000C5B97" w:rsidRPr="00545D20" w14:paraId="43CDBF55" w14:textId="77777777" w:rsidTr="00BA15B8">
        <w:trPr>
          <w:divId w:val="1902641922"/>
          <w:tblCellSpacing w:w="14" w:type="dxa"/>
        </w:trPr>
        <w:tc>
          <w:tcPr>
            <w:tcW w:w="10744" w:type="dxa"/>
            <w:gridSpan w:val="5"/>
          </w:tcPr>
          <w:p w14:paraId="40381D6D" w14:textId="77777777" w:rsidR="000C5B97" w:rsidRPr="00545D20" w:rsidRDefault="000C5B97" w:rsidP="00FB3667">
            <w:pPr>
              <w:rPr>
                <w:rFonts w:ascii="Arial" w:hAnsi="Arial" w:cs="Arial"/>
                <w:b/>
                <w:bCs/>
                <w:caps/>
              </w:rPr>
            </w:pPr>
            <w:r w:rsidRPr="00545D20">
              <w:rPr>
                <w:rFonts w:ascii="Arial" w:hAnsi="Arial" w:cs="Arial"/>
                <w:b/>
                <w:bCs/>
                <w:caps/>
              </w:rPr>
              <w:t>Medical Board</w:t>
            </w:r>
          </w:p>
        </w:tc>
      </w:tr>
      <w:tr w:rsidR="000C5B97" w:rsidRPr="00545D20" w14:paraId="3E6A1965" w14:textId="77777777" w:rsidTr="00C51700">
        <w:trPr>
          <w:divId w:val="1902641922"/>
          <w:tblCellSpacing w:w="14" w:type="dxa"/>
        </w:trPr>
        <w:tc>
          <w:tcPr>
            <w:tcW w:w="8328" w:type="dxa"/>
          </w:tcPr>
          <w:p w14:paraId="4731E676" w14:textId="77777777" w:rsidR="000C5B97" w:rsidRPr="00545D20" w:rsidRDefault="000C5B97" w:rsidP="00FB3667">
            <w:pPr>
              <w:rPr>
                <w:rFonts w:ascii="Arial" w:hAnsi="Arial" w:cs="Arial"/>
              </w:rPr>
            </w:pPr>
            <w:r w:rsidRPr="00545D20">
              <w:rPr>
                <w:rFonts w:ascii="Arial" w:hAnsi="Arial" w:cs="Arial"/>
                <w:u w:val="single"/>
              </w:rPr>
              <w:t>Prescribing Authority</w:t>
            </w:r>
          </w:p>
        </w:tc>
        <w:tc>
          <w:tcPr>
            <w:tcW w:w="422" w:type="dxa"/>
          </w:tcPr>
          <w:p w14:paraId="60631AC0"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55062871"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684A5815" w14:textId="77777777" w:rsidR="000C5B97" w:rsidRPr="00545D20" w:rsidRDefault="000C5B97" w:rsidP="00FB3667">
            <w:pPr>
              <w:rPr>
                <w:rFonts w:ascii="Arial" w:hAnsi="Arial" w:cs="Arial"/>
              </w:rPr>
            </w:pPr>
            <w:r w:rsidRPr="00545D20">
              <w:rPr>
                <w:rFonts w:ascii="Arial" w:hAnsi="Arial" w:cs="Arial"/>
              </w:rPr>
              <w:t>32M</w:t>
            </w:r>
          </w:p>
        </w:tc>
        <w:tc>
          <w:tcPr>
            <w:tcW w:w="678" w:type="dxa"/>
          </w:tcPr>
          <w:p w14:paraId="07220017" w14:textId="77777777" w:rsidR="000C5B97" w:rsidRPr="00545D20" w:rsidRDefault="000C5B97" w:rsidP="00FB3667">
            <w:pPr>
              <w:rPr>
                <w:rFonts w:ascii="Arial" w:hAnsi="Arial" w:cs="Arial"/>
              </w:rPr>
            </w:pPr>
            <w:r w:rsidRPr="00545D20">
              <w:rPr>
                <w:rFonts w:ascii="Arial" w:hAnsi="Arial" w:cs="Arial"/>
              </w:rPr>
              <w:t>.0109</w:t>
            </w:r>
          </w:p>
        </w:tc>
      </w:tr>
      <w:tr w:rsidR="000C5B97" w:rsidRPr="00545D20" w14:paraId="1722476A" w14:textId="77777777" w:rsidTr="00C51700">
        <w:trPr>
          <w:divId w:val="1902641922"/>
          <w:tblCellSpacing w:w="14" w:type="dxa"/>
        </w:trPr>
        <w:tc>
          <w:tcPr>
            <w:tcW w:w="8328" w:type="dxa"/>
          </w:tcPr>
          <w:p w14:paraId="075D0386" w14:textId="77777777" w:rsidR="000C5B97" w:rsidRPr="00545D20" w:rsidRDefault="000C5B97" w:rsidP="00FB3667">
            <w:pPr>
              <w:rPr>
                <w:rFonts w:ascii="Arial" w:hAnsi="Arial" w:cs="Arial"/>
              </w:rPr>
            </w:pPr>
            <w:r w:rsidRPr="00545D20">
              <w:rPr>
                <w:rFonts w:ascii="Arial" w:hAnsi="Arial" w:cs="Arial"/>
                <w:u w:val="single"/>
              </w:rPr>
              <w:t>Reporting Criteria</w:t>
            </w:r>
          </w:p>
        </w:tc>
        <w:tc>
          <w:tcPr>
            <w:tcW w:w="422" w:type="dxa"/>
          </w:tcPr>
          <w:p w14:paraId="165CD844"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02E15F1B"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B0A3D57" w14:textId="77777777" w:rsidR="000C5B97" w:rsidRPr="00545D20" w:rsidRDefault="000C5B97" w:rsidP="00FB3667">
            <w:pPr>
              <w:rPr>
                <w:rFonts w:ascii="Arial" w:hAnsi="Arial" w:cs="Arial"/>
              </w:rPr>
            </w:pPr>
            <w:r w:rsidRPr="00545D20">
              <w:rPr>
                <w:rFonts w:ascii="Arial" w:hAnsi="Arial" w:cs="Arial"/>
              </w:rPr>
              <w:t>32M</w:t>
            </w:r>
          </w:p>
        </w:tc>
        <w:tc>
          <w:tcPr>
            <w:tcW w:w="678" w:type="dxa"/>
          </w:tcPr>
          <w:p w14:paraId="72E004BA" w14:textId="77777777" w:rsidR="000C5B97" w:rsidRPr="00545D20" w:rsidRDefault="000C5B97" w:rsidP="00FB3667">
            <w:pPr>
              <w:rPr>
                <w:rFonts w:ascii="Arial" w:hAnsi="Arial" w:cs="Arial"/>
              </w:rPr>
            </w:pPr>
            <w:r w:rsidRPr="00545D20">
              <w:rPr>
                <w:rFonts w:ascii="Arial" w:hAnsi="Arial" w:cs="Arial"/>
              </w:rPr>
              <w:t>.0117</w:t>
            </w:r>
          </w:p>
        </w:tc>
      </w:tr>
      <w:tr w:rsidR="000C5B97" w:rsidRPr="00545D20" w14:paraId="22FF011E" w14:textId="77777777" w:rsidTr="00BA15B8">
        <w:trPr>
          <w:divId w:val="1902641922"/>
          <w:tblCellSpacing w:w="14" w:type="dxa"/>
        </w:trPr>
        <w:tc>
          <w:tcPr>
            <w:tcW w:w="10744" w:type="dxa"/>
            <w:gridSpan w:val="5"/>
          </w:tcPr>
          <w:p w14:paraId="191A5A18" w14:textId="77777777" w:rsidR="000C5B97" w:rsidRPr="00545D20" w:rsidRDefault="000C5B97" w:rsidP="00FB3667">
            <w:pPr>
              <w:rPr>
                <w:rFonts w:ascii="Arial" w:hAnsi="Arial" w:cs="Arial"/>
                <w:b/>
                <w:bCs/>
                <w:caps/>
              </w:rPr>
            </w:pPr>
          </w:p>
        </w:tc>
      </w:tr>
      <w:tr w:rsidR="000C5B97" w:rsidRPr="00545D20" w14:paraId="7FBD2DDD" w14:textId="77777777" w:rsidTr="00BA15B8">
        <w:trPr>
          <w:divId w:val="1902641922"/>
          <w:tblCellSpacing w:w="14" w:type="dxa"/>
        </w:trPr>
        <w:tc>
          <w:tcPr>
            <w:tcW w:w="10744" w:type="dxa"/>
            <w:gridSpan w:val="5"/>
          </w:tcPr>
          <w:p w14:paraId="2BDAB0CB" w14:textId="77777777" w:rsidR="000C5B97" w:rsidRPr="00545D20" w:rsidRDefault="000C5B97" w:rsidP="00FB3667">
            <w:pPr>
              <w:rPr>
                <w:rFonts w:ascii="Arial" w:hAnsi="Arial" w:cs="Arial"/>
                <w:b/>
                <w:bCs/>
                <w:caps/>
              </w:rPr>
            </w:pPr>
            <w:r w:rsidRPr="00545D20">
              <w:rPr>
                <w:rFonts w:ascii="Arial" w:hAnsi="Arial" w:cs="Arial"/>
                <w:b/>
                <w:bCs/>
                <w:caps/>
              </w:rPr>
              <w:t>Nursing, Board of</w:t>
            </w:r>
          </w:p>
        </w:tc>
      </w:tr>
      <w:tr w:rsidR="000C5B97" w:rsidRPr="00545D20" w14:paraId="410CAB5B" w14:textId="77777777" w:rsidTr="00C51700">
        <w:trPr>
          <w:divId w:val="1902641922"/>
          <w:tblCellSpacing w:w="14" w:type="dxa"/>
        </w:trPr>
        <w:tc>
          <w:tcPr>
            <w:tcW w:w="8328" w:type="dxa"/>
          </w:tcPr>
          <w:p w14:paraId="17957A7D" w14:textId="77777777" w:rsidR="000C5B97" w:rsidRPr="00545D20" w:rsidRDefault="000C5B97" w:rsidP="00FB3667">
            <w:pPr>
              <w:rPr>
                <w:rFonts w:ascii="Arial" w:hAnsi="Arial" w:cs="Arial"/>
              </w:rPr>
            </w:pPr>
            <w:r w:rsidRPr="00545D20">
              <w:rPr>
                <w:rFonts w:ascii="Arial" w:hAnsi="Arial" w:cs="Arial"/>
                <w:u w:val="single"/>
              </w:rPr>
              <w:t>Prescribing Authority</w:t>
            </w:r>
          </w:p>
        </w:tc>
        <w:tc>
          <w:tcPr>
            <w:tcW w:w="422" w:type="dxa"/>
          </w:tcPr>
          <w:p w14:paraId="5C88C2FC"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05AD128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BAC2B0B" w14:textId="77777777" w:rsidR="000C5B97" w:rsidRPr="00545D20" w:rsidRDefault="000C5B97" w:rsidP="00FB3667">
            <w:pPr>
              <w:rPr>
                <w:rFonts w:ascii="Arial" w:hAnsi="Arial" w:cs="Arial"/>
              </w:rPr>
            </w:pPr>
            <w:r w:rsidRPr="00545D20">
              <w:rPr>
                <w:rFonts w:ascii="Arial" w:hAnsi="Arial" w:cs="Arial"/>
              </w:rPr>
              <w:t>36</w:t>
            </w:r>
          </w:p>
        </w:tc>
        <w:tc>
          <w:tcPr>
            <w:tcW w:w="678" w:type="dxa"/>
          </w:tcPr>
          <w:p w14:paraId="76FC1DB5" w14:textId="77777777" w:rsidR="000C5B97" w:rsidRPr="00545D20" w:rsidRDefault="000C5B97" w:rsidP="00FB3667">
            <w:pPr>
              <w:rPr>
                <w:rFonts w:ascii="Arial" w:hAnsi="Arial" w:cs="Arial"/>
              </w:rPr>
            </w:pPr>
            <w:r w:rsidRPr="00545D20">
              <w:rPr>
                <w:rFonts w:ascii="Arial" w:hAnsi="Arial" w:cs="Arial"/>
              </w:rPr>
              <w:t>.0809</w:t>
            </w:r>
          </w:p>
        </w:tc>
      </w:tr>
      <w:tr w:rsidR="000C5B97" w:rsidRPr="00545D20" w14:paraId="621D329B" w14:textId="77777777" w:rsidTr="00BA15B8">
        <w:trPr>
          <w:divId w:val="1902641922"/>
          <w:tblCellSpacing w:w="14" w:type="dxa"/>
        </w:trPr>
        <w:tc>
          <w:tcPr>
            <w:tcW w:w="10744" w:type="dxa"/>
            <w:gridSpan w:val="5"/>
          </w:tcPr>
          <w:p w14:paraId="1E168C9D" w14:textId="77777777" w:rsidR="000C5B97" w:rsidRPr="00545D20" w:rsidRDefault="000C5B97" w:rsidP="00FB3667">
            <w:pPr>
              <w:rPr>
                <w:rFonts w:ascii="Arial" w:hAnsi="Arial" w:cs="Arial"/>
                <w:b/>
                <w:bCs/>
                <w:caps/>
              </w:rPr>
            </w:pPr>
          </w:p>
        </w:tc>
      </w:tr>
      <w:tr w:rsidR="000C5B97" w:rsidRPr="00545D20" w14:paraId="3C2C0DBB" w14:textId="77777777" w:rsidTr="00BA15B8">
        <w:trPr>
          <w:divId w:val="1902641922"/>
          <w:tblCellSpacing w:w="14" w:type="dxa"/>
        </w:trPr>
        <w:tc>
          <w:tcPr>
            <w:tcW w:w="10744" w:type="dxa"/>
            <w:gridSpan w:val="5"/>
          </w:tcPr>
          <w:p w14:paraId="152B60C4" w14:textId="77777777" w:rsidR="000C5B97" w:rsidRPr="00545D20" w:rsidRDefault="000C5B97" w:rsidP="00FB3667">
            <w:pPr>
              <w:rPr>
                <w:rFonts w:ascii="Arial" w:hAnsi="Arial" w:cs="Arial"/>
                <w:b/>
                <w:bCs/>
                <w:caps/>
              </w:rPr>
            </w:pPr>
            <w:r w:rsidRPr="00545D20">
              <w:rPr>
                <w:rFonts w:ascii="Arial" w:hAnsi="Arial" w:cs="Arial"/>
                <w:b/>
                <w:bCs/>
                <w:caps/>
              </w:rPr>
              <w:t>Pharmacy, Board of</w:t>
            </w:r>
          </w:p>
        </w:tc>
      </w:tr>
      <w:tr w:rsidR="000C5B97" w:rsidRPr="00545D20" w14:paraId="5296300C" w14:textId="77777777" w:rsidTr="00C51700">
        <w:trPr>
          <w:divId w:val="1902641922"/>
          <w:tblCellSpacing w:w="14" w:type="dxa"/>
        </w:trPr>
        <w:tc>
          <w:tcPr>
            <w:tcW w:w="8328" w:type="dxa"/>
          </w:tcPr>
          <w:p w14:paraId="01178033" w14:textId="77777777" w:rsidR="000C5B97" w:rsidRPr="00545D20" w:rsidRDefault="000C5B97" w:rsidP="00FB3667">
            <w:pPr>
              <w:rPr>
                <w:rFonts w:ascii="Arial" w:hAnsi="Arial" w:cs="Arial"/>
              </w:rPr>
            </w:pPr>
            <w:r w:rsidRPr="00545D20">
              <w:rPr>
                <w:rFonts w:ascii="Arial" w:hAnsi="Arial" w:cs="Arial"/>
                <w:u w:val="single"/>
              </w:rPr>
              <w:t>Compounding</w:t>
            </w:r>
          </w:p>
        </w:tc>
        <w:tc>
          <w:tcPr>
            <w:tcW w:w="422" w:type="dxa"/>
          </w:tcPr>
          <w:p w14:paraId="7D9DE004"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2CA80233"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4693093" w14:textId="77777777" w:rsidR="000C5B97" w:rsidRPr="00545D20" w:rsidRDefault="000C5B97" w:rsidP="00FB3667">
            <w:pPr>
              <w:rPr>
                <w:rFonts w:ascii="Arial" w:hAnsi="Arial" w:cs="Arial"/>
              </w:rPr>
            </w:pPr>
            <w:r w:rsidRPr="00545D20">
              <w:rPr>
                <w:rFonts w:ascii="Arial" w:hAnsi="Arial" w:cs="Arial"/>
              </w:rPr>
              <w:t>46</w:t>
            </w:r>
          </w:p>
        </w:tc>
        <w:tc>
          <w:tcPr>
            <w:tcW w:w="678" w:type="dxa"/>
          </w:tcPr>
          <w:p w14:paraId="12794D46" w14:textId="77777777" w:rsidR="000C5B97" w:rsidRPr="00545D20" w:rsidRDefault="000C5B97" w:rsidP="00FB3667">
            <w:pPr>
              <w:rPr>
                <w:rFonts w:ascii="Arial" w:hAnsi="Arial" w:cs="Arial"/>
              </w:rPr>
            </w:pPr>
            <w:r w:rsidRPr="00545D20">
              <w:rPr>
                <w:rFonts w:ascii="Arial" w:hAnsi="Arial" w:cs="Arial"/>
              </w:rPr>
              <w:t>.2801</w:t>
            </w:r>
          </w:p>
        </w:tc>
      </w:tr>
      <w:tr w:rsidR="000C5B97" w:rsidRPr="00545D20" w14:paraId="2951A711" w14:textId="77777777" w:rsidTr="00BA15B8">
        <w:trPr>
          <w:divId w:val="1902641922"/>
          <w:tblCellSpacing w:w="14" w:type="dxa"/>
        </w:trPr>
        <w:tc>
          <w:tcPr>
            <w:tcW w:w="10744" w:type="dxa"/>
            <w:gridSpan w:val="5"/>
          </w:tcPr>
          <w:p w14:paraId="66BE3059" w14:textId="77777777" w:rsidR="000C5B97" w:rsidRPr="00545D20" w:rsidRDefault="000C5B97" w:rsidP="00FB3667">
            <w:pPr>
              <w:rPr>
                <w:rFonts w:ascii="Arial" w:hAnsi="Arial" w:cs="Arial"/>
                <w:b/>
                <w:bCs/>
                <w:caps/>
              </w:rPr>
            </w:pPr>
          </w:p>
        </w:tc>
      </w:tr>
      <w:tr w:rsidR="000C5B97" w:rsidRPr="00545D20" w14:paraId="084DD95E" w14:textId="77777777" w:rsidTr="00BA15B8">
        <w:trPr>
          <w:divId w:val="1902641922"/>
          <w:tblCellSpacing w:w="14" w:type="dxa"/>
        </w:trPr>
        <w:tc>
          <w:tcPr>
            <w:tcW w:w="10744" w:type="dxa"/>
            <w:gridSpan w:val="5"/>
          </w:tcPr>
          <w:p w14:paraId="3C82FDC2" w14:textId="77777777" w:rsidR="000C5B97" w:rsidRPr="00545D20" w:rsidRDefault="000C5B97" w:rsidP="00FB3667">
            <w:pPr>
              <w:rPr>
                <w:rFonts w:ascii="Arial" w:hAnsi="Arial" w:cs="Arial"/>
                <w:b/>
                <w:bCs/>
                <w:caps/>
              </w:rPr>
            </w:pPr>
            <w:r w:rsidRPr="00545D20">
              <w:rPr>
                <w:rFonts w:ascii="Arial" w:hAnsi="Arial" w:cs="Arial"/>
                <w:b/>
                <w:bCs/>
                <w:caps/>
              </w:rPr>
              <w:t>Physical Therapy Examiners, Board of</w:t>
            </w:r>
          </w:p>
        </w:tc>
      </w:tr>
      <w:tr w:rsidR="000C5B97" w:rsidRPr="00545D20" w14:paraId="0E343580" w14:textId="77777777" w:rsidTr="00C51700">
        <w:trPr>
          <w:divId w:val="1902641922"/>
          <w:tblCellSpacing w:w="14" w:type="dxa"/>
        </w:trPr>
        <w:tc>
          <w:tcPr>
            <w:tcW w:w="8328" w:type="dxa"/>
          </w:tcPr>
          <w:p w14:paraId="2D988F1E" w14:textId="77777777" w:rsidR="000C5B97" w:rsidRPr="00545D20" w:rsidRDefault="000C5B97" w:rsidP="00FB3667">
            <w:pPr>
              <w:rPr>
                <w:rFonts w:ascii="Arial" w:hAnsi="Arial" w:cs="Arial"/>
              </w:rPr>
            </w:pPr>
            <w:r w:rsidRPr="00545D20">
              <w:rPr>
                <w:rFonts w:ascii="Arial" w:hAnsi="Arial" w:cs="Arial"/>
                <w:u w:val="single"/>
              </w:rPr>
              <w:t>Persons Refused Examination Permission</w:t>
            </w:r>
          </w:p>
        </w:tc>
        <w:tc>
          <w:tcPr>
            <w:tcW w:w="422" w:type="dxa"/>
          </w:tcPr>
          <w:p w14:paraId="50B72C91"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1E359922"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09407AC2" w14:textId="77777777" w:rsidR="000C5B97" w:rsidRPr="00545D20" w:rsidRDefault="000C5B97" w:rsidP="00FB3667">
            <w:pPr>
              <w:rPr>
                <w:rFonts w:ascii="Arial" w:hAnsi="Arial" w:cs="Arial"/>
              </w:rPr>
            </w:pPr>
            <w:r w:rsidRPr="00545D20">
              <w:rPr>
                <w:rFonts w:ascii="Arial" w:hAnsi="Arial" w:cs="Arial"/>
              </w:rPr>
              <w:t>48D</w:t>
            </w:r>
          </w:p>
        </w:tc>
        <w:tc>
          <w:tcPr>
            <w:tcW w:w="678" w:type="dxa"/>
          </w:tcPr>
          <w:p w14:paraId="09B209F2" w14:textId="77777777" w:rsidR="000C5B97" w:rsidRPr="00545D20" w:rsidRDefault="000C5B97" w:rsidP="00FB3667">
            <w:pPr>
              <w:rPr>
                <w:rFonts w:ascii="Arial" w:hAnsi="Arial" w:cs="Arial"/>
              </w:rPr>
            </w:pPr>
            <w:r w:rsidRPr="00545D20">
              <w:rPr>
                <w:rFonts w:ascii="Arial" w:hAnsi="Arial" w:cs="Arial"/>
              </w:rPr>
              <w:t>.0107</w:t>
            </w:r>
          </w:p>
        </w:tc>
      </w:tr>
      <w:tr w:rsidR="000C5B97" w:rsidRPr="00545D20" w14:paraId="547D1FF3" w14:textId="77777777" w:rsidTr="00C51700">
        <w:trPr>
          <w:divId w:val="1902641922"/>
          <w:tblCellSpacing w:w="14" w:type="dxa"/>
        </w:trPr>
        <w:tc>
          <w:tcPr>
            <w:tcW w:w="8328" w:type="dxa"/>
          </w:tcPr>
          <w:p w14:paraId="03F525E7" w14:textId="77777777" w:rsidR="000C5B97" w:rsidRPr="00545D20" w:rsidRDefault="000C5B97" w:rsidP="00FB3667">
            <w:pPr>
              <w:rPr>
                <w:rFonts w:ascii="Arial" w:hAnsi="Arial" w:cs="Arial"/>
              </w:rPr>
            </w:pPr>
            <w:r w:rsidRPr="00545D20">
              <w:rPr>
                <w:rFonts w:ascii="Arial" w:hAnsi="Arial" w:cs="Arial"/>
                <w:u w:val="single"/>
              </w:rPr>
              <w:t>Retaking Examination</w:t>
            </w:r>
          </w:p>
        </w:tc>
        <w:tc>
          <w:tcPr>
            <w:tcW w:w="422" w:type="dxa"/>
          </w:tcPr>
          <w:p w14:paraId="6EBBBD72"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335FB6E6"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79F87263" w14:textId="77777777" w:rsidR="000C5B97" w:rsidRPr="00545D20" w:rsidRDefault="000C5B97" w:rsidP="00FB3667">
            <w:pPr>
              <w:rPr>
                <w:rFonts w:ascii="Arial" w:hAnsi="Arial" w:cs="Arial"/>
              </w:rPr>
            </w:pPr>
            <w:r w:rsidRPr="00545D20">
              <w:rPr>
                <w:rFonts w:ascii="Arial" w:hAnsi="Arial" w:cs="Arial"/>
              </w:rPr>
              <w:t>48D</w:t>
            </w:r>
          </w:p>
        </w:tc>
        <w:tc>
          <w:tcPr>
            <w:tcW w:w="678" w:type="dxa"/>
          </w:tcPr>
          <w:p w14:paraId="4B494231" w14:textId="77777777" w:rsidR="000C5B97" w:rsidRPr="00545D20" w:rsidRDefault="000C5B97" w:rsidP="00FB3667">
            <w:pPr>
              <w:rPr>
                <w:rFonts w:ascii="Arial" w:hAnsi="Arial" w:cs="Arial"/>
              </w:rPr>
            </w:pPr>
            <w:r w:rsidRPr="00545D20">
              <w:rPr>
                <w:rFonts w:ascii="Arial" w:hAnsi="Arial" w:cs="Arial"/>
              </w:rPr>
              <w:t>.0109</w:t>
            </w:r>
          </w:p>
        </w:tc>
      </w:tr>
      <w:tr w:rsidR="000C5B97" w:rsidRPr="00545D20" w14:paraId="7B135309" w14:textId="77777777" w:rsidTr="00C51700">
        <w:trPr>
          <w:divId w:val="1902641922"/>
          <w:tblCellSpacing w:w="14" w:type="dxa"/>
        </w:trPr>
        <w:tc>
          <w:tcPr>
            <w:tcW w:w="8328" w:type="dxa"/>
          </w:tcPr>
          <w:p w14:paraId="5F3F986C" w14:textId="77777777" w:rsidR="000C5B97" w:rsidRPr="00545D20" w:rsidRDefault="000C5B97" w:rsidP="00FB3667">
            <w:pPr>
              <w:rPr>
                <w:rFonts w:ascii="Arial" w:hAnsi="Arial" w:cs="Arial"/>
              </w:rPr>
            </w:pPr>
            <w:r w:rsidRPr="00545D20">
              <w:rPr>
                <w:rFonts w:ascii="Arial" w:hAnsi="Arial" w:cs="Arial"/>
                <w:u w:val="single"/>
              </w:rPr>
              <w:t>Applicants with Special Needs</w:t>
            </w:r>
          </w:p>
        </w:tc>
        <w:tc>
          <w:tcPr>
            <w:tcW w:w="422" w:type="dxa"/>
          </w:tcPr>
          <w:p w14:paraId="25C75DB3"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6C62562B"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1390AE07" w14:textId="77777777" w:rsidR="000C5B97" w:rsidRPr="00545D20" w:rsidRDefault="000C5B97" w:rsidP="00FB3667">
            <w:pPr>
              <w:rPr>
                <w:rFonts w:ascii="Arial" w:hAnsi="Arial" w:cs="Arial"/>
              </w:rPr>
            </w:pPr>
            <w:r w:rsidRPr="00545D20">
              <w:rPr>
                <w:rFonts w:ascii="Arial" w:hAnsi="Arial" w:cs="Arial"/>
              </w:rPr>
              <w:t>48D</w:t>
            </w:r>
          </w:p>
        </w:tc>
        <w:tc>
          <w:tcPr>
            <w:tcW w:w="678" w:type="dxa"/>
          </w:tcPr>
          <w:p w14:paraId="30710681" w14:textId="77777777" w:rsidR="000C5B97" w:rsidRPr="00545D20" w:rsidRDefault="000C5B97" w:rsidP="00FB3667">
            <w:pPr>
              <w:rPr>
                <w:rFonts w:ascii="Arial" w:hAnsi="Arial" w:cs="Arial"/>
              </w:rPr>
            </w:pPr>
            <w:r w:rsidRPr="00545D20">
              <w:rPr>
                <w:rFonts w:ascii="Arial" w:hAnsi="Arial" w:cs="Arial"/>
              </w:rPr>
              <w:t>.0111</w:t>
            </w:r>
          </w:p>
        </w:tc>
      </w:tr>
      <w:tr w:rsidR="000C5B97" w:rsidRPr="00545D20" w14:paraId="06B95946" w14:textId="77777777" w:rsidTr="00C51700">
        <w:trPr>
          <w:divId w:val="1902641922"/>
          <w:tblCellSpacing w:w="14" w:type="dxa"/>
        </w:trPr>
        <w:tc>
          <w:tcPr>
            <w:tcW w:w="8328" w:type="dxa"/>
          </w:tcPr>
          <w:p w14:paraId="2F6567BF" w14:textId="77777777" w:rsidR="000C5B97" w:rsidRPr="00545D20" w:rsidRDefault="000C5B97" w:rsidP="00FB3667">
            <w:pPr>
              <w:rPr>
                <w:rFonts w:ascii="Arial" w:hAnsi="Arial" w:cs="Arial"/>
              </w:rPr>
            </w:pPr>
            <w:r w:rsidRPr="00545D20">
              <w:rPr>
                <w:rFonts w:ascii="Arial" w:hAnsi="Arial" w:cs="Arial"/>
                <w:u w:val="single"/>
              </w:rPr>
              <w:t xml:space="preserve">Filing Application and Board Determination of Exam </w:t>
            </w:r>
            <w:proofErr w:type="spellStart"/>
            <w:r w:rsidRPr="00545D20">
              <w:rPr>
                <w:rFonts w:ascii="Arial" w:hAnsi="Arial" w:cs="Arial"/>
                <w:u w:val="single"/>
              </w:rPr>
              <w:t>Eligib</w:t>
            </w:r>
            <w:proofErr w:type="spellEnd"/>
            <w:r w:rsidRPr="00545D20">
              <w:rPr>
                <w:rFonts w:ascii="Arial" w:hAnsi="Arial" w:cs="Arial"/>
                <w:u w:val="single"/>
              </w:rPr>
              <w:t>...</w:t>
            </w:r>
          </w:p>
        </w:tc>
        <w:tc>
          <w:tcPr>
            <w:tcW w:w="422" w:type="dxa"/>
          </w:tcPr>
          <w:p w14:paraId="6049DE61"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0CE520D5"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4D294CF1" w14:textId="77777777" w:rsidR="000C5B97" w:rsidRPr="00545D20" w:rsidRDefault="000C5B97" w:rsidP="00FB3667">
            <w:pPr>
              <w:rPr>
                <w:rFonts w:ascii="Arial" w:hAnsi="Arial" w:cs="Arial"/>
              </w:rPr>
            </w:pPr>
            <w:r w:rsidRPr="00545D20">
              <w:rPr>
                <w:rFonts w:ascii="Arial" w:hAnsi="Arial" w:cs="Arial"/>
              </w:rPr>
              <w:t>48E</w:t>
            </w:r>
          </w:p>
        </w:tc>
        <w:tc>
          <w:tcPr>
            <w:tcW w:w="678" w:type="dxa"/>
          </w:tcPr>
          <w:p w14:paraId="447990EB" w14:textId="77777777" w:rsidR="000C5B97" w:rsidRPr="00545D20" w:rsidRDefault="000C5B97" w:rsidP="00FB3667">
            <w:pPr>
              <w:rPr>
                <w:rFonts w:ascii="Arial" w:hAnsi="Arial" w:cs="Arial"/>
              </w:rPr>
            </w:pPr>
            <w:r w:rsidRPr="00545D20">
              <w:rPr>
                <w:rFonts w:ascii="Arial" w:hAnsi="Arial" w:cs="Arial"/>
              </w:rPr>
              <w:t>.0101</w:t>
            </w:r>
          </w:p>
        </w:tc>
      </w:tr>
      <w:tr w:rsidR="000C5B97" w:rsidRPr="00545D20" w14:paraId="6648E5DC" w14:textId="77777777" w:rsidTr="00BA15B8">
        <w:trPr>
          <w:divId w:val="1902641922"/>
          <w:tblCellSpacing w:w="14" w:type="dxa"/>
        </w:trPr>
        <w:tc>
          <w:tcPr>
            <w:tcW w:w="10744" w:type="dxa"/>
            <w:gridSpan w:val="5"/>
          </w:tcPr>
          <w:p w14:paraId="0FA27400" w14:textId="77777777" w:rsidR="000C5B97" w:rsidRPr="00545D20" w:rsidRDefault="000C5B97" w:rsidP="00FB3667">
            <w:pPr>
              <w:rPr>
                <w:rFonts w:ascii="Arial" w:hAnsi="Arial" w:cs="Arial"/>
                <w:b/>
                <w:bCs/>
                <w:caps/>
              </w:rPr>
            </w:pPr>
          </w:p>
        </w:tc>
      </w:tr>
      <w:tr w:rsidR="000C5B97" w:rsidRPr="00545D20" w14:paraId="46F038AC" w14:textId="77777777" w:rsidTr="00BA15B8">
        <w:trPr>
          <w:divId w:val="1902641922"/>
          <w:tblCellSpacing w:w="14" w:type="dxa"/>
        </w:trPr>
        <w:tc>
          <w:tcPr>
            <w:tcW w:w="10744" w:type="dxa"/>
            <w:gridSpan w:val="5"/>
          </w:tcPr>
          <w:p w14:paraId="15A71C2A" w14:textId="77777777" w:rsidR="000C5B97" w:rsidRPr="00545D20" w:rsidRDefault="000C5B97" w:rsidP="00FB3667">
            <w:pPr>
              <w:rPr>
                <w:rFonts w:ascii="Arial" w:hAnsi="Arial" w:cs="Arial"/>
                <w:b/>
                <w:bCs/>
                <w:caps/>
              </w:rPr>
            </w:pPr>
            <w:r w:rsidRPr="00545D20">
              <w:rPr>
                <w:rFonts w:ascii="Arial" w:hAnsi="Arial" w:cs="Arial"/>
                <w:b/>
                <w:bCs/>
                <w:caps/>
              </w:rPr>
              <w:t>Social Work Certification and Licensure Board</w:t>
            </w:r>
          </w:p>
        </w:tc>
      </w:tr>
      <w:tr w:rsidR="000C5B97" w:rsidRPr="00545D20" w14:paraId="2CBF9156" w14:textId="77777777" w:rsidTr="00C51700">
        <w:trPr>
          <w:divId w:val="1902641922"/>
          <w:tblCellSpacing w:w="14" w:type="dxa"/>
        </w:trPr>
        <w:tc>
          <w:tcPr>
            <w:tcW w:w="8328" w:type="dxa"/>
          </w:tcPr>
          <w:p w14:paraId="08BAE7EB" w14:textId="77777777" w:rsidR="000C5B97" w:rsidRPr="00545D20" w:rsidRDefault="000C5B97" w:rsidP="00FB3667">
            <w:pPr>
              <w:rPr>
                <w:rFonts w:ascii="Arial" w:hAnsi="Arial" w:cs="Arial"/>
              </w:rPr>
            </w:pPr>
            <w:r w:rsidRPr="00545D20">
              <w:rPr>
                <w:rFonts w:ascii="Arial" w:hAnsi="Arial" w:cs="Arial"/>
                <w:u w:val="single"/>
              </w:rPr>
              <w:t>Work Experience</w:t>
            </w:r>
          </w:p>
        </w:tc>
        <w:tc>
          <w:tcPr>
            <w:tcW w:w="422" w:type="dxa"/>
          </w:tcPr>
          <w:p w14:paraId="055FD627" w14:textId="77777777" w:rsidR="000C5B97" w:rsidRPr="00545D20" w:rsidRDefault="000C5B97" w:rsidP="00FB3667">
            <w:pPr>
              <w:jc w:val="right"/>
              <w:rPr>
                <w:rFonts w:ascii="Arial" w:hAnsi="Arial" w:cs="Arial"/>
              </w:rPr>
            </w:pPr>
            <w:r w:rsidRPr="00545D20">
              <w:rPr>
                <w:rFonts w:ascii="Arial" w:hAnsi="Arial" w:cs="Arial"/>
              </w:rPr>
              <w:t>21</w:t>
            </w:r>
          </w:p>
        </w:tc>
        <w:tc>
          <w:tcPr>
            <w:tcW w:w="692" w:type="dxa"/>
          </w:tcPr>
          <w:p w14:paraId="48A736FD"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1F550D1" w14:textId="77777777" w:rsidR="000C5B97" w:rsidRPr="00545D20" w:rsidRDefault="000C5B97" w:rsidP="00FB3667">
            <w:pPr>
              <w:rPr>
                <w:rFonts w:ascii="Arial" w:hAnsi="Arial" w:cs="Arial"/>
              </w:rPr>
            </w:pPr>
            <w:r w:rsidRPr="00545D20">
              <w:rPr>
                <w:rFonts w:ascii="Arial" w:hAnsi="Arial" w:cs="Arial"/>
              </w:rPr>
              <w:t>63</w:t>
            </w:r>
          </w:p>
        </w:tc>
        <w:tc>
          <w:tcPr>
            <w:tcW w:w="678" w:type="dxa"/>
          </w:tcPr>
          <w:p w14:paraId="4B2A31A6" w14:textId="77777777" w:rsidR="000C5B97" w:rsidRPr="00545D20" w:rsidRDefault="000C5B97" w:rsidP="00FB3667">
            <w:pPr>
              <w:rPr>
                <w:rFonts w:ascii="Arial" w:hAnsi="Arial" w:cs="Arial"/>
              </w:rPr>
            </w:pPr>
            <w:r w:rsidRPr="00545D20">
              <w:rPr>
                <w:rFonts w:ascii="Arial" w:hAnsi="Arial" w:cs="Arial"/>
              </w:rPr>
              <w:t>.0211</w:t>
            </w:r>
          </w:p>
        </w:tc>
      </w:tr>
      <w:tr w:rsidR="000C5B97" w:rsidRPr="00545D20" w14:paraId="01FF3B0F" w14:textId="77777777" w:rsidTr="00BA15B8">
        <w:trPr>
          <w:divId w:val="1902641922"/>
          <w:tblCellSpacing w:w="14" w:type="dxa"/>
        </w:trPr>
        <w:tc>
          <w:tcPr>
            <w:tcW w:w="10744" w:type="dxa"/>
            <w:gridSpan w:val="5"/>
          </w:tcPr>
          <w:p w14:paraId="4C375686" w14:textId="77777777" w:rsidR="000C5B97" w:rsidRPr="00545D20" w:rsidRDefault="000C5B97" w:rsidP="00FB3667">
            <w:pPr>
              <w:rPr>
                <w:rFonts w:ascii="Arial" w:hAnsi="Arial" w:cs="Arial"/>
                <w:b/>
                <w:bCs/>
                <w:caps/>
              </w:rPr>
            </w:pPr>
          </w:p>
        </w:tc>
      </w:tr>
      <w:tr w:rsidR="000C5B97" w:rsidRPr="00545D20" w14:paraId="2CA3F118" w14:textId="77777777" w:rsidTr="00BA15B8">
        <w:trPr>
          <w:divId w:val="1902641922"/>
          <w:tblCellSpacing w:w="14" w:type="dxa"/>
        </w:trPr>
        <w:tc>
          <w:tcPr>
            <w:tcW w:w="10744" w:type="dxa"/>
            <w:gridSpan w:val="5"/>
          </w:tcPr>
          <w:p w14:paraId="378962E6" w14:textId="77777777" w:rsidR="000C5B97" w:rsidRPr="00545D20" w:rsidRDefault="000C5B97" w:rsidP="00FB3667">
            <w:pPr>
              <w:rPr>
                <w:rFonts w:ascii="Arial" w:hAnsi="Arial" w:cs="Arial"/>
                <w:b/>
                <w:bCs/>
                <w:caps/>
              </w:rPr>
            </w:pPr>
            <w:r w:rsidRPr="00545D20">
              <w:rPr>
                <w:rFonts w:ascii="Arial" w:hAnsi="Arial" w:cs="Arial"/>
                <w:b/>
                <w:bCs/>
                <w:caps/>
              </w:rPr>
              <w:t>Administrative Hearings, Office of</w:t>
            </w:r>
          </w:p>
        </w:tc>
      </w:tr>
      <w:tr w:rsidR="000C5B97" w:rsidRPr="00545D20" w14:paraId="5B5B5D20" w14:textId="77777777" w:rsidTr="00C51700">
        <w:trPr>
          <w:divId w:val="1902641922"/>
          <w:tblCellSpacing w:w="14" w:type="dxa"/>
        </w:trPr>
        <w:tc>
          <w:tcPr>
            <w:tcW w:w="8328" w:type="dxa"/>
          </w:tcPr>
          <w:p w14:paraId="2864E08A" w14:textId="77777777" w:rsidR="000C5B97" w:rsidRPr="00545D20" w:rsidRDefault="000C5B97" w:rsidP="00FB3667">
            <w:pPr>
              <w:rPr>
                <w:rFonts w:ascii="Arial" w:hAnsi="Arial" w:cs="Arial"/>
              </w:rPr>
            </w:pPr>
            <w:r w:rsidRPr="00545D20">
              <w:rPr>
                <w:rFonts w:ascii="Arial" w:hAnsi="Arial" w:cs="Arial"/>
                <w:u w:val="single"/>
              </w:rPr>
              <w:t>Cost To Public</w:t>
            </w:r>
          </w:p>
        </w:tc>
        <w:tc>
          <w:tcPr>
            <w:tcW w:w="422" w:type="dxa"/>
          </w:tcPr>
          <w:p w14:paraId="4106D82A" w14:textId="77777777" w:rsidR="000C5B97" w:rsidRPr="00545D20" w:rsidRDefault="000C5B97" w:rsidP="00FB3667">
            <w:pPr>
              <w:jc w:val="right"/>
              <w:rPr>
                <w:rFonts w:ascii="Arial" w:hAnsi="Arial" w:cs="Arial"/>
              </w:rPr>
            </w:pPr>
            <w:r w:rsidRPr="00545D20">
              <w:rPr>
                <w:rFonts w:ascii="Arial" w:hAnsi="Arial" w:cs="Arial"/>
              </w:rPr>
              <w:t>26</w:t>
            </w:r>
          </w:p>
        </w:tc>
        <w:tc>
          <w:tcPr>
            <w:tcW w:w="692" w:type="dxa"/>
          </w:tcPr>
          <w:p w14:paraId="3E9F886B"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09413D74" w14:textId="77777777" w:rsidR="000C5B97" w:rsidRPr="00545D20" w:rsidRDefault="000C5B97" w:rsidP="00FB3667">
            <w:pPr>
              <w:rPr>
                <w:rFonts w:ascii="Arial" w:hAnsi="Arial" w:cs="Arial"/>
              </w:rPr>
            </w:pPr>
            <w:r w:rsidRPr="00545D20">
              <w:rPr>
                <w:rFonts w:ascii="Arial" w:hAnsi="Arial" w:cs="Arial"/>
              </w:rPr>
              <w:t>01</w:t>
            </w:r>
          </w:p>
        </w:tc>
        <w:tc>
          <w:tcPr>
            <w:tcW w:w="678" w:type="dxa"/>
          </w:tcPr>
          <w:p w14:paraId="26DF30AE" w14:textId="77777777" w:rsidR="000C5B97" w:rsidRPr="00545D20" w:rsidRDefault="000C5B97" w:rsidP="00FB3667">
            <w:pPr>
              <w:rPr>
                <w:rFonts w:ascii="Arial" w:hAnsi="Arial" w:cs="Arial"/>
              </w:rPr>
            </w:pPr>
            <w:r w:rsidRPr="00545D20">
              <w:rPr>
                <w:rFonts w:ascii="Arial" w:hAnsi="Arial" w:cs="Arial"/>
              </w:rPr>
              <w:t>.0103</w:t>
            </w:r>
          </w:p>
        </w:tc>
      </w:tr>
      <w:tr w:rsidR="000C5B97" w:rsidRPr="00545D20" w14:paraId="022F6EAC" w14:textId="77777777" w:rsidTr="00C51700">
        <w:trPr>
          <w:divId w:val="1902641922"/>
          <w:tblCellSpacing w:w="14" w:type="dxa"/>
        </w:trPr>
        <w:tc>
          <w:tcPr>
            <w:tcW w:w="8328" w:type="dxa"/>
          </w:tcPr>
          <w:p w14:paraId="5B106D44" w14:textId="77777777" w:rsidR="000C5B97" w:rsidRPr="00545D20" w:rsidRDefault="000C5B97" w:rsidP="00FB3667">
            <w:pPr>
              <w:rPr>
                <w:rFonts w:ascii="Arial" w:hAnsi="Arial" w:cs="Arial"/>
              </w:rPr>
            </w:pPr>
            <w:r w:rsidRPr="00545D20">
              <w:rPr>
                <w:rFonts w:ascii="Arial" w:hAnsi="Arial" w:cs="Arial"/>
                <w:u w:val="single"/>
              </w:rPr>
              <w:t>Official Record</w:t>
            </w:r>
          </w:p>
        </w:tc>
        <w:tc>
          <w:tcPr>
            <w:tcW w:w="422" w:type="dxa"/>
          </w:tcPr>
          <w:p w14:paraId="203C9EF9" w14:textId="77777777" w:rsidR="000C5B97" w:rsidRPr="00545D20" w:rsidRDefault="000C5B97" w:rsidP="00FB3667">
            <w:pPr>
              <w:jc w:val="right"/>
              <w:rPr>
                <w:rFonts w:ascii="Arial" w:hAnsi="Arial" w:cs="Arial"/>
              </w:rPr>
            </w:pPr>
            <w:r w:rsidRPr="00545D20">
              <w:rPr>
                <w:rFonts w:ascii="Arial" w:hAnsi="Arial" w:cs="Arial"/>
              </w:rPr>
              <w:t>26</w:t>
            </w:r>
          </w:p>
        </w:tc>
        <w:tc>
          <w:tcPr>
            <w:tcW w:w="692" w:type="dxa"/>
          </w:tcPr>
          <w:p w14:paraId="50AB850E" w14:textId="77777777" w:rsidR="000C5B97" w:rsidRPr="00545D20" w:rsidRDefault="000C5B97" w:rsidP="00FB3667">
            <w:pPr>
              <w:rPr>
                <w:rFonts w:ascii="Arial" w:hAnsi="Arial" w:cs="Arial"/>
              </w:rPr>
            </w:pPr>
            <w:r w:rsidRPr="00545D20">
              <w:rPr>
                <w:rFonts w:ascii="Arial" w:hAnsi="Arial" w:cs="Arial"/>
              </w:rPr>
              <w:t>NCAC</w:t>
            </w:r>
          </w:p>
        </w:tc>
        <w:tc>
          <w:tcPr>
            <w:tcW w:w="512" w:type="dxa"/>
          </w:tcPr>
          <w:p w14:paraId="5F1C58AE" w14:textId="77777777" w:rsidR="000C5B97" w:rsidRPr="00545D20" w:rsidRDefault="000C5B97" w:rsidP="00FB3667">
            <w:pPr>
              <w:rPr>
                <w:rFonts w:ascii="Arial" w:hAnsi="Arial" w:cs="Arial"/>
              </w:rPr>
            </w:pPr>
            <w:r w:rsidRPr="00545D20">
              <w:rPr>
                <w:rFonts w:ascii="Arial" w:hAnsi="Arial" w:cs="Arial"/>
              </w:rPr>
              <w:t>03</w:t>
            </w:r>
          </w:p>
        </w:tc>
        <w:tc>
          <w:tcPr>
            <w:tcW w:w="678" w:type="dxa"/>
          </w:tcPr>
          <w:p w14:paraId="5D82E8F2" w14:textId="77777777" w:rsidR="000C5B97" w:rsidRPr="00545D20" w:rsidRDefault="000C5B97" w:rsidP="00FB3667">
            <w:pPr>
              <w:rPr>
                <w:rFonts w:ascii="Arial" w:hAnsi="Arial" w:cs="Arial"/>
              </w:rPr>
            </w:pPr>
            <w:r w:rsidRPr="00545D20">
              <w:rPr>
                <w:rFonts w:ascii="Arial" w:hAnsi="Arial" w:cs="Arial"/>
              </w:rPr>
              <w:t>.0123</w:t>
            </w:r>
          </w:p>
        </w:tc>
      </w:tr>
      <w:tr w:rsidR="000C5B97" w:rsidRPr="00545D20" w14:paraId="7DE52766" w14:textId="77777777" w:rsidTr="00BA15B8">
        <w:trPr>
          <w:divId w:val="1902641922"/>
          <w:tblCellSpacing w:w="14" w:type="dxa"/>
        </w:trPr>
        <w:tc>
          <w:tcPr>
            <w:tcW w:w="10744" w:type="dxa"/>
            <w:gridSpan w:val="5"/>
          </w:tcPr>
          <w:p w14:paraId="70B57F65" w14:textId="77777777" w:rsidR="000C5B97" w:rsidRPr="00545D20" w:rsidRDefault="000C5B97" w:rsidP="00FB3667">
            <w:pPr>
              <w:rPr>
                <w:rFonts w:ascii="Arial" w:hAnsi="Arial" w:cs="Arial"/>
                <w:b/>
                <w:bCs/>
                <w:caps/>
              </w:rPr>
            </w:pPr>
          </w:p>
        </w:tc>
      </w:tr>
      <w:tr w:rsidR="000C5B97" w:rsidRPr="00545D20" w14:paraId="43D07D6B" w14:textId="77777777" w:rsidTr="00BA15B8">
        <w:trPr>
          <w:divId w:val="1902641922"/>
          <w:tblCellSpacing w:w="14" w:type="dxa"/>
        </w:trPr>
        <w:tc>
          <w:tcPr>
            <w:tcW w:w="10744" w:type="dxa"/>
            <w:gridSpan w:val="5"/>
          </w:tcPr>
          <w:p w14:paraId="5B255F93" w14:textId="77777777" w:rsidR="000C5B97" w:rsidRPr="00545D20" w:rsidRDefault="000C5B97" w:rsidP="00FB3667">
            <w:pPr>
              <w:rPr>
                <w:rFonts w:ascii="Arial" w:hAnsi="Arial" w:cs="Arial"/>
                <w:b/>
                <w:bCs/>
                <w:caps/>
              </w:rPr>
            </w:pPr>
            <w:r w:rsidRPr="00545D20">
              <w:rPr>
                <w:rFonts w:ascii="Arial" w:hAnsi="Arial" w:cs="Arial"/>
                <w:b/>
                <w:bCs/>
                <w:caps/>
              </w:rPr>
              <w:t>Building Code Council</w:t>
            </w:r>
          </w:p>
        </w:tc>
      </w:tr>
      <w:tr w:rsidR="000C5B97" w:rsidRPr="00545D20" w14:paraId="52D2E4F1" w14:textId="77777777" w:rsidTr="00C51700">
        <w:trPr>
          <w:divId w:val="1902641922"/>
          <w:tblCellSpacing w:w="14" w:type="dxa"/>
        </w:trPr>
        <w:tc>
          <w:tcPr>
            <w:tcW w:w="8328" w:type="dxa"/>
          </w:tcPr>
          <w:p w14:paraId="306844BE" w14:textId="77777777" w:rsidR="000C5B97" w:rsidRPr="00545D20" w:rsidRDefault="000C5B97" w:rsidP="00FB3667">
            <w:pPr>
              <w:rPr>
                <w:rFonts w:ascii="Arial" w:hAnsi="Arial" w:cs="Arial"/>
              </w:rPr>
            </w:pPr>
            <w:r w:rsidRPr="00545D20">
              <w:rPr>
                <w:rFonts w:ascii="Arial" w:hAnsi="Arial" w:cs="Arial"/>
                <w:u w:val="single"/>
              </w:rPr>
              <w:t>2018 NC Residential Code/Mandatory Requirements</w:t>
            </w:r>
          </w:p>
        </w:tc>
        <w:tc>
          <w:tcPr>
            <w:tcW w:w="2388" w:type="dxa"/>
            <w:gridSpan w:val="4"/>
          </w:tcPr>
          <w:p w14:paraId="2B2202D1" w14:textId="77777777" w:rsidR="000C5B97" w:rsidRPr="00545D20" w:rsidRDefault="000C5B97" w:rsidP="00FB3667">
            <w:pPr>
              <w:rPr>
                <w:rFonts w:ascii="Arial" w:hAnsi="Arial" w:cs="Arial"/>
              </w:rPr>
            </w:pPr>
            <w:r w:rsidRPr="00545D20">
              <w:rPr>
                <w:rFonts w:ascii="Arial" w:hAnsi="Arial" w:cs="Arial"/>
              </w:rPr>
              <w:t>N1106.2</w:t>
            </w:r>
          </w:p>
        </w:tc>
      </w:tr>
      <w:tr w:rsidR="000C5B97" w:rsidRPr="00545D20" w14:paraId="2411665A" w14:textId="77777777" w:rsidTr="00C51700">
        <w:trPr>
          <w:divId w:val="1902641922"/>
          <w:tblCellSpacing w:w="14" w:type="dxa"/>
        </w:trPr>
        <w:tc>
          <w:tcPr>
            <w:tcW w:w="8328" w:type="dxa"/>
          </w:tcPr>
          <w:p w14:paraId="7FA5C34B" w14:textId="77777777" w:rsidR="000C5B97" w:rsidRPr="00545D20" w:rsidRDefault="000C5B97" w:rsidP="00FB3667">
            <w:pPr>
              <w:rPr>
                <w:rFonts w:ascii="Arial" w:hAnsi="Arial" w:cs="Arial"/>
              </w:rPr>
            </w:pPr>
            <w:r w:rsidRPr="00545D20">
              <w:rPr>
                <w:rFonts w:ascii="Arial" w:hAnsi="Arial" w:cs="Arial"/>
                <w:u w:val="single"/>
              </w:rPr>
              <w:t>2018 NC Residential Code/General</w:t>
            </w:r>
          </w:p>
        </w:tc>
        <w:tc>
          <w:tcPr>
            <w:tcW w:w="2388" w:type="dxa"/>
            <w:gridSpan w:val="4"/>
          </w:tcPr>
          <w:p w14:paraId="15421AF8" w14:textId="77777777" w:rsidR="000C5B97" w:rsidRPr="00545D20" w:rsidRDefault="000C5B97" w:rsidP="00FB3667">
            <w:pPr>
              <w:rPr>
                <w:rFonts w:ascii="Arial" w:hAnsi="Arial" w:cs="Arial"/>
              </w:rPr>
            </w:pPr>
            <w:r w:rsidRPr="00545D20">
              <w:rPr>
                <w:rFonts w:ascii="Arial" w:hAnsi="Arial" w:cs="Arial"/>
              </w:rPr>
              <w:t>M1402.1</w:t>
            </w:r>
          </w:p>
        </w:tc>
      </w:tr>
      <w:tr w:rsidR="000C5B97" w:rsidRPr="00545D20" w14:paraId="68A31717" w14:textId="77777777" w:rsidTr="00C51700">
        <w:trPr>
          <w:divId w:val="1902641922"/>
          <w:tblCellSpacing w:w="14" w:type="dxa"/>
        </w:trPr>
        <w:tc>
          <w:tcPr>
            <w:tcW w:w="8328" w:type="dxa"/>
          </w:tcPr>
          <w:p w14:paraId="4A903E65" w14:textId="77777777" w:rsidR="000C5B97" w:rsidRPr="00545D20" w:rsidRDefault="000C5B97" w:rsidP="00FB3667">
            <w:pPr>
              <w:rPr>
                <w:rFonts w:ascii="Arial" w:hAnsi="Arial" w:cs="Arial"/>
              </w:rPr>
            </w:pPr>
            <w:r w:rsidRPr="00545D20">
              <w:rPr>
                <w:rFonts w:ascii="Arial" w:hAnsi="Arial" w:cs="Arial"/>
                <w:u w:val="single"/>
              </w:rPr>
              <w:t>2018 NC Residential Code/Heat Pumps</w:t>
            </w:r>
          </w:p>
        </w:tc>
        <w:tc>
          <w:tcPr>
            <w:tcW w:w="2388" w:type="dxa"/>
            <w:gridSpan w:val="4"/>
          </w:tcPr>
          <w:p w14:paraId="1AB68F45" w14:textId="77777777" w:rsidR="000C5B97" w:rsidRPr="00545D20" w:rsidRDefault="000C5B97" w:rsidP="00FB3667">
            <w:pPr>
              <w:rPr>
                <w:rFonts w:ascii="Arial" w:hAnsi="Arial" w:cs="Arial"/>
              </w:rPr>
            </w:pPr>
            <w:r w:rsidRPr="00545D20">
              <w:rPr>
                <w:rFonts w:ascii="Arial" w:hAnsi="Arial" w:cs="Arial"/>
              </w:rPr>
              <w:t>M1403.1</w:t>
            </w:r>
          </w:p>
        </w:tc>
      </w:tr>
      <w:tr w:rsidR="000C5B97" w:rsidRPr="00545D20" w14:paraId="19A89C76" w14:textId="77777777" w:rsidTr="00C51700">
        <w:trPr>
          <w:divId w:val="1902641922"/>
          <w:tblCellSpacing w:w="14" w:type="dxa"/>
        </w:trPr>
        <w:tc>
          <w:tcPr>
            <w:tcW w:w="8328" w:type="dxa"/>
          </w:tcPr>
          <w:p w14:paraId="53B9C311" w14:textId="77777777" w:rsidR="000C5B97" w:rsidRPr="00545D20" w:rsidRDefault="000C5B97" w:rsidP="00FB3667">
            <w:pPr>
              <w:rPr>
                <w:rFonts w:ascii="Arial" w:hAnsi="Arial" w:cs="Arial"/>
              </w:rPr>
            </w:pPr>
            <w:r w:rsidRPr="00545D20">
              <w:rPr>
                <w:rFonts w:ascii="Arial" w:hAnsi="Arial" w:cs="Arial"/>
                <w:u w:val="single"/>
              </w:rPr>
              <w:t>NC Residential Code/References UL/CSA/ANCE 60335-2-40 &amp; A...</w:t>
            </w:r>
          </w:p>
        </w:tc>
        <w:tc>
          <w:tcPr>
            <w:tcW w:w="2388" w:type="dxa"/>
            <w:gridSpan w:val="4"/>
          </w:tcPr>
          <w:p w14:paraId="187D4ABB" w14:textId="77777777" w:rsidR="000C5B97" w:rsidRPr="00545D20" w:rsidRDefault="000C5B97" w:rsidP="00FB3667">
            <w:pPr>
              <w:rPr>
                <w:rFonts w:ascii="Arial" w:hAnsi="Arial" w:cs="Arial"/>
              </w:rPr>
            </w:pPr>
            <w:r w:rsidRPr="00545D20">
              <w:rPr>
                <w:rFonts w:ascii="Arial" w:hAnsi="Arial" w:cs="Arial"/>
              </w:rPr>
              <w:t>Chapter 44</w:t>
            </w:r>
          </w:p>
        </w:tc>
      </w:tr>
      <w:tr w:rsidR="000C5B97" w:rsidRPr="00545D20" w14:paraId="4199AF91" w14:textId="77777777" w:rsidTr="00C51700">
        <w:trPr>
          <w:divId w:val="1902641922"/>
          <w:tblCellSpacing w:w="14" w:type="dxa"/>
        </w:trPr>
        <w:tc>
          <w:tcPr>
            <w:tcW w:w="8328" w:type="dxa"/>
          </w:tcPr>
          <w:p w14:paraId="74871B01" w14:textId="77777777" w:rsidR="000C5B97" w:rsidRPr="00545D20" w:rsidRDefault="000C5B97" w:rsidP="00FB3667">
            <w:pPr>
              <w:rPr>
                <w:rFonts w:ascii="Arial" w:hAnsi="Arial" w:cs="Arial"/>
              </w:rPr>
            </w:pPr>
            <w:r w:rsidRPr="00545D20">
              <w:rPr>
                <w:rFonts w:ascii="Arial" w:hAnsi="Arial" w:cs="Arial"/>
                <w:u w:val="single"/>
              </w:rPr>
              <w:t>2018 NC Building Code</w:t>
            </w:r>
          </w:p>
        </w:tc>
        <w:tc>
          <w:tcPr>
            <w:tcW w:w="2388" w:type="dxa"/>
            <w:gridSpan w:val="4"/>
          </w:tcPr>
          <w:p w14:paraId="7E23E1C8" w14:textId="77777777" w:rsidR="000C5B97" w:rsidRPr="00545D20" w:rsidRDefault="000C5B97" w:rsidP="00FB3667">
            <w:pPr>
              <w:rPr>
                <w:rFonts w:ascii="Arial" w:hAnsi="Arial" w:cs="Arial"/>
              </w:rPr>
            </w:pPr>
            <w:r w:rsidRPr="00545D20">
              <w:rPr>
                <w:rFonts w:ascii="Arial" w:hAnsi="Arial" w:cs="Arial"/>
              </w:rPr>
              <w:t>403.4.5/916</w:t>
            </w:r>
          </w:p>
        </w:tc>
      </w:tr>
      <w:tr w:rsidR="000C5B97" w:rsidRPr="00545D20" w14:paraId="41D1C1C1" w14:textId="77777777" w:rsidTr="00C51700">
        <w:trPr>
          <w:divId w:val="1902641922"/>
          <w:tblCellSpacing w:w="14" w:type="dxa"/>
        </w:trPr>
        <w:tc>
          <w:tcPr>
            <w:tcW w:w="8328" w:type="dxa"/>
          </w:tcPr>
          <w:p w14:paraId="3FF11588" w14:textId="77777777" w:rsidR="000C5B97" w:rsidRPr="00545D20" w:rsidRDefault="000C5B97" w:rsidP="00FB3667">
            <w:pPr>
              <w:rPr>
                <w:rFonts w:ascii="Arial" w:hAnsi="Arial" w:cs="Arial"/>
              </w:rPr>
            </w:pPr>
            <w:r w:rsidRPr="00545D20">
              <w:rPr>
                <w:rFonts w:ascii="Arial" w:hAnsi="Arial" w:cs="Arial"/>
                <w:u w:val="single"/>
              </w:rPr>
              <w:t>2018 NC Mechanical Code/General</w:t>
            </w:r>
          </w:p>
        </w:tc>
        <w:tc>
          <w:tcPr>
            <w:tcW w:w="2388" w:type="dxa"/>
            <w:gridSpan w:val="4"/>
          </w:tcPr>
          <w:p w14:paraId="1ED3E3AA" w14:textId="77777777" w:rsidR="000C5B97" w:rsidRPr="00545D20" w:rsidRDefault="000C5B97" w:rsidP="00FB3667">
            <w:pPr>
              <w:rPr>
                <w:rFonts w:ascii="Arial" w:hAnsi="Arial" w:cs="Arial"/>
              </w:rPr>
            </w:pPr>
            <w:r w:rsidRPr="00545D20">
              <w:rPr>
                <w:rFonts w:ascii="Arial" w:hAnsi="Arial" w:cs="Arial"/>
              </w:rPr>
              <w:t>908.1</w:t>
            </w:r>
          </w:p>
        </w:tc>
      </w:tr>
      <w:tr w:rsidR="000C5B97" w:rsidRPr="00545D20" w14:paraId="287BC0AA" w14:textId="77777777" w:rsidTr="00C51700">
        <w:trPr>
          <w:divId w:val="1902641922"/>
          <w:tblCellSpacing w:w="14" w:type="dxa"/>
        </w:trPr>
        <w:tc>
          <w:tcPr>
            <w:tcW w:w="8328" w:type="dxa"/>
          </w:tcPr>
          <w:p w14:paraId="2702F084" w14:textId="77777777" w:rsidR="000C5B97" w:rsidRPr="00545D20" w:rsidRDefault="000C5B97" w:rsidP="00FB3667">
            <w:pPr>
              <w:rPr>
                <w:rFonts w:ascii="Arial" w:hAnsi="Arial" w:cs="Arial"/>
              </w:rPr>
            </w:pPr>
            <w:r w:rsidRPr="00545D20">
              <w:rPr>
                <w:rFonts w:ascii="Arial" w:hAnsi="Arial" w:cs="Arial"/>
                <w:u w:val="single"/>
              </w:rPr>
              <w:lastRenderedPageBreak/>
              <w:t>2018 NC Mechanical Code/Forced-Air Furnaces and Heat Pumps</w:t>
            </w:r>
          </w:p>
        </w:tc>
        <w:tc>
          <w:tcPr>
            <w:tcW w:w="2388" w:type="dxa"/>
            <w:gridSpan w:val="4"/>
          </w:tcPr>
          <w:p w14:paraId="36D1C4E8" w14:textId="77777777" w:rsidR="000C5B97" w:rsidRPr="00545D20" w:rsidRDefault="000C5B97" w:rsidP="00FB3667">
            <w:pPr>
              <w:rPr>
                <w:rFonts w:ascii="Arial" w:hAnsi="Arial" w:cs="Arial"/>
              </w:rPr>
            </w:pPr>
            <w:r w:rsidRPr="00545D20">
              <w:rPr>
                <w:rFonts w:ascii="Arial" w:hAnsi="Arial" w:cs="Arial"/>
              </w:rPr>
              <w:t>918.1/918.2</w:t>
            </w:r>
          </w:p>
        </w:tc>
      </w:tr>
      <w:tr w:rsidR="000C5B97" w:rsidRPr="00545D20" w14:paraId="7FD88EF5" w14:textId="77777777" w:rsidTr="00C51700">
        <w:trPr>
          <w:divId w:val="1902641922"/>
          <w:tblCellSpacing w:w="14" w:type="dxa"/>
        </w:trPr>
        <w:tc>
          <w:tcPr>
            <w:tcW w:w="8328" w:type="dxa"/>
          </w:tcPr>
          <w:p w14:paraId="2E9AFF11" w14:textId="77777777" w:rsidR="000C5B97" w:rsidRPr="00545D20" w:rsidRDefault="000C5B97" w:rsidP="00FB3667">
            <w:pPr>
              <w:rPr>
                <w:rFonts w:ascii="Arial" w:hAnsi="Arial" w:cs="Arial"/>
              </w:rPr>
            </w:pPr>
            <w:r w:rsidRPr="00545D20">
              <w:rPr>
                <w:rFonts w:ascii="Arial" w:hAnsi="Arial" w:cs="Arial"/>
                <w:u w:val="single"/>
              </w:rPr>
              <w:t xml:space="preserve">2018 NC Mechanical Code/Factory-Built Equipment and </w:t>
            </w:r>
            <w:proofErr w:type="spellStart"/>
            <w:r w:rsidRPr="00545D20">
              <w:rPr>
                <w:rFonts w:ascii="Arial" w:hAnsi="Arial" w:cs="Arial"/>
                <w:u w:val="single"/>
              </w:rPr>
              <w:t>Appli</w:t>
            </w:r>
            <w:proofErr w:type="spellEnd"/>
            <w:r w:rsidRPr="00545D20">
              <w:rPr>
                <w:rFonts w:ascii="Arial" w:hAnsi="Arial" w:cs="Arial"/>
                <w:u w:val="single"/>
              </w:rPr>
              <w:t>...</w:t>
            </w:r>
          </w:p>
        </w:tc>
        <w:tc>
          <w:tcPr>
            <w:tcW w:w="2388" w:type="dxa"/>
            <w:gridSpan w:val="4"/>
          </w:tcPr>
          <w:p w14:paraId="0B3809B1" w14:textId="77777777" w:rsidR="000C5B97" w:rsidRPr="00545D20" w:rsidRDefault="000C5B97" w:rsidP="00FB3667">
            <w:pPr>
              <w:rPr>
                <w:rFonts w:ascii="Arial" w:hAnsi="Arial" w:cs="Arial"/>
              </w:rPr>
            </w:pPr>
            <w:r w:rsidRPr="00545D20">
              <w:rPr>
                <w:rFonts w:ascii="Arial" w:hAnsi="Arial" w:cs="Arial"/>
              </w:rPr>
              <w:t>1101.2</w:t>
            </w:r>
          </w:p>
        </w:tc>
      </w:tr>
      <w:tr w:rsidR="000C5B97" w:rsidRPr="00545D20" w14:paraId="12E19907" w14:textId="77777777" w:rsidTr="00C51700">
        <w:trPr>
          <w:divId w:val="1902641922"/>
          <w:tblCellSpacing w:w="14" w:type="dxa"/>
        </w:trPr>
        <w:tc>
          <w:tcPr>
            <w:tcW w:w="8328" w:type="dxa"/>
          </w:tcPr>
          <w:p w14:paraId="31F14E08" w14:textId="77777777" w:rsidR="000C5B97" w:rsidRPr="00545D20" w:rsidRDefault="000C5B97" w:rsidP="00FB3667">
            <w:pPr>
              <w:rPr>
                <w:rFonts w:ascii="Arial" w:hAnsi="Arial" w:cs="Arial"/>
              </w:rPr>
            </w:pPr>
            <w:r w:rsidRPr="00545D20">
              <w:rPr>
                <w:rFonts w:ascii="Arial" w:hAnsi="Arial" w:cs="Arial"/>
                <w:u w:val="single"/>
              </w:rPr>
              <w:t>2018 NC Mechanical Code/References UL/CSA 60335-2-40 &amp; AS...</w:t>
            </w:r>
          </w:p>
        </w:tc>
        <w:tc>
          <w:tcPr>
            <w:tcW w:w="2388" w:type="dxa"/>
            <w:gridSpan w:val="4"/>
          </w:tcPr>
          <w:p w14:paraId="114B5AA8" w14:textId="77777777" w:rsidR="000C5B97" w:rsidRPr="00545D20" w:rsidRDefault="000C5B97" w:rsidP="00FB3667">
            <w:pPr>
              <w:rPr>
                <w:rFonts w:ascii="Arial" w:hAnsi="Arial" w:cs="Arial"/>
              </w:rPr>
            </w:pPr>
            <w:r w:rsidRPr="00545D20">
              <w:rPr>
                <w:rFonts w:ascii="Arial" w:hAnsi="Arial" w:cs="Arial"/>
              </w:rPr>
              <w:t>Chapter 15</w:t>
            </w:r>
          </w:p>
        </w:tc>
      </w:tr>
      <w:tr w:rsidR="000C5B97" w:rsidRPr="00545D20" w14:paraId="671FE9C7" w14:textId="77777777" w:rsidTr="00C51700">
        <w:trPr>
          <w:divId w:val="1902641922"/>
          <w:tblCellSpacing w:w="14" w:type="dxa"/>
        </w:trPr>
        <w:tc>
          <w:tcPr>
            <w:tcW w:w="8328" w:type="dxa"/>
          </w:tcPr>
          <w:p w14:paraId="73B86BA5" w14:textId="77777777" w:rsidR="000C5B97" w:rsidRPr="00545D20" w:rsidRDefault="000C5B97" w:rsidP="00FB3667">
            <w:pPr>
              <w:rPr>
                <w:rFonts w:ascii="Arial" w:hAnsi="Arial" w:cs="Arial"/>
              </w:rPr>
            </w:pPr>
            <w:r w:rsidRPr="00545D20">
              <w:rPr>
                <w:rFonts w:ascii="Arial" w:hAnsi="Arial" w:cs="Arial"/>
                <w:u w:val="single"/>
              </w:rPr>
              <w:t>2018 NC Energy Code/Definitions</w:t>
            </w:r>
          </w:p>
        </w:tc>
        <w:tc>
          <w:tcPr>
            <w:tcW w:w="2388" w:type="dxa"/>
            <w:gridSpan w:val="4"/>
          </w:tcPr>
          <w:p w14:paraId="05068B70" w14:textId="77777777" w:rsidR="000C5B97" w:rsidRPr="00545D20" w:rsidRDefault="000C5B97" w:rsidP="00FB3667">
            <w:pPr>
              <w:rPr>
                <w:rFonts w:ascii="Arial" w:hAnsi="Arial" w:cs="Arial"/>
              </w:rPr>
            </w:pPr>
            <w:r w:rsidRPr="00545D20">
              <w:rPr>
                <w:rFonts w:ascii="Arial" w:hAnsi="Arial" w:cs="Arial"/>
              </w:rPr>
              <w:t>Chapter 2</w:t>
            </w:r>
          </w:p>
        </w:tc>
      </w:tr>
      <w:tr w:rsidR="000C5B97" w:rsidRPr="00545D20" w14:paraId="547B4461" w14:textId="77777777" w:rsidTr="00C51700">
        <w:trPr>
          <w:divId w:val="1902641922"/>
          <w:tblCellSpacing w:w="14" w:type="dxa"/>
        </w:trPr>
        <w:tc>
          <w:tcPr>
            <w:tcW w:w="8328" w:type="dxa"/>
          </w:tcPr>
          <w:p w14:paraId="4E5869EF" w14:textId="77777777" w:rsidR="000C5B97" w:rsidRPr="00545D20" w:rsidRDefault="000C5B97" w:rsidP="00FB3667">
            <w:pPr>
              <w:rPr>
                <w:rFonts w:ascii="Arial" w:hAnsi="Arial" w:cs="Arial"/>
              </w:rPr>
            </w:pPr>
            <w:r w:rsidRPr="00545D20">
              <w:rPr>
                <w:rFonts w:ascii="Arial" w:hAnsi="Arial" w:cs="Arial"/>
                <w:u w:val="single"/>
              </w:rPr>
              <w:t>2018 NC Energy Code/Mandatory Requirements</w:t>
            </w:r>
          </w:p>
        </w:tc>
        <w:tc>
          <w:tcPr>
            <w:tcW w:w="2388" w:type="dxa"/>
            <w:gridSpan w:val="4"/>
          </w:tcPr>
          <w:p w14:paraId="30E4CC38" w14:textId="77777777" w:rsidR="000C5B97" w:rsidRPr="00545D20" w:rsidRDefault="000C5B97" w:rsidP="00FB3667">
            <w:pPr>
              <w:rPr>
                <w:rFonts w:ascii="Arial" w:hAnsi="Arial" w:cs="Arial"/>
              </w:rPr>
            </w:pPr>
            <w:r w:rsidRPr="00545D20">
              <w:rPr>
                <w:rFonts w:ascii="Arial" w:hAnsi="Arial" w:cs="Arial"/>
              </w:rPr>
              <w:t>R406.2</w:t>
            </w:r>
          </w:p>
        </w:tc>
      </w:tr>
      <w:tr w:rsidR="000C5B97" w:rsidRPr="00545D20" w14:paraId="24088B84" w14:textId="77777777" w:rsidTr="00C51700">
        <w:trPr>
          <w:divId w:val="1902641922"/>
          <w:tblCellSpacing w:w="14" w:type="dxa"/>
        </w:trPr>
        <w:tc>
          <w:tcPr>
            <w:tcW w:w="8328" w:type="dxa"/>
          </w:tcPr>
          <w:p w14:paraId="17FB1462" w14:textId="77777777" w:rsidR="000C5B97" w:rsidRPr="00545D20" w:rsidRDefault="000C5B97" w:rsidP="00FB3667">
            <w:pPr>
              <w:rPr>
                <w:rFonts w:ascii="Arial" w:hAnsi="Arial" w:cs="Arial"/>
              </w:rPr>
            </w:pPr>
            <w:r w:rsidRPr="00545D20">
              <w:rPr>
                <w:rFonts w:ascii="Arial" w:hAnsi="Arial" w:cs="Arial"/>
                <w:u w:val="single"/>
              </w:rPr>
              <w:t>2018 NC Fire Code/Revocation</w:t>
            </w:r>
          </w:p>
        </w:tc>
        <w:tc>
          <w:tcPr>
            <w:tcW w:w="2388" w:type="dxa"/>
            <w:gridSpan w:val="4"/>
          </w:tcPr>
          <w:p w14:paraId="1649B099" w14:textId="77777777" w:rsidR="000C5B97" w:rsidRPr="00545D20" w:rsidRDefault="000C5B97" w:rsidP="00FB3667">
            <w:pPr>
              <w:rPr>
                <w:rFonts w:ascii="Arial" w:hAnsi="Arial" w:cs="Arial"/>
              </w:rPr>
            </w:pPr>
            <w:r w:rsidRPr="00545D20">
              <w:rPr>
                <w:rFonts w:ascii="Arial" w:hAnsi="Arial" w:cs="Arial"/>
              </w:rPr>
              <w:t>304.4.4</w:t>
            </w:r>
          </w:p>
        </w:tc>
      </w:tr>
      <w:tr w:rsidR="000C5B97" w:rsidRPr="00545D20" w14:paraId="0AF999F8" w14:textId="77777777" w:rsidTr="00C51700">
        <w:trPr>
          <w:divId w:val="1902641922"/>
          <w:tblCellSpacing w:w="14" w:type="dxa"/>
        </w:trPr>
        <w:tc>
          <w:tcPr>
            <w:tcW w:w="8328" w:type="dxa"/>
          </w:tcPr>
          <w:p w14:paraId="76DD07B0" w14:textId="77777777" w:rsidR="000C5B97" w:rsidRPr="00545D20" w:rsidRDefault="000C5B97" w:rsidP="00FB3667">
            <w:pPr>
              <w:rPr>
                <w:rFonts w:ascii="Arial" w:hAnsi="Arial" w:cs="Arial"/>
              </w:rPr>
            </w:pPr>
            <w:r w:rsidRPr="00545D20">
              <w:rPr>
                <w:rFonts w:ascii="Arial" w:hAnsi="Arial" w:cs="Arial"/>
                <w:u w:val="single"/>
              </w:rPr>
              <w:t>2018 NC Fire Code/Emergency Responder Communications Cove...</w:t>
            </w:r>
          </w:p>
        </w:tc>
        <w:tc>
          <w:tcPr>
            <w:tcW w:w="2388" w:type="dxa"/>
            <w:gridSpan w:val="4"/>
          </w:tcPr>
          <w:p w14:paraId="187CE8BF" w14:textId="77777777" w:rsidR="000C5B97" w:rsidRPr="00545D20" w:rsidRDefault="000C5B97" w:rsidP="00FB3667">
            <w:pPr>
              <w:rPr>
                <w:rFonts w:ascii="Arial" w:hAnsi="Arial" w:cs="Arial"/>
              </w:rPr>
            </w:pPr>
            <w:r w:rsidRPr="00545D20">
              <w:rPr>
                <w:rFonts w:ascii="Arial" w:hAnsi="Arial" w:cs="Arial"/>
              </w:rPr>
              <w:t>510</w:t>
            </w:r>
          </w:p>
        </w:tc>
      </w:tr>
    </w:tbl>
    <w:p w14:paraId="24946383" w14:textId="77777777" w:rsidR="000C5B97" w:rsidRPr="00545D20" w:rsidRDefault="000C5B97" w:rsidP="00FB3667">
      <w:pPr>
        <w:rPr>
          <w:rFonts w:ascii="Arial" w:hAnsi="Arial" w:cs="Arial"/>
        </w:rPr>
      </w:pPr>
    </w:p>
    <w:p w14:paraId="6BBA56B4" w14:textId="77777777" w:rsidR="000C5B97" w:rsidRDefault="000C5B97" w:rsidP="00FB3667"/>
    <w:p w14:paraId="784210E4" w14:textId="77777777" w:rsidR="00D52FD0" w:rsidRDefault="00D52FD0" w:rsidP="00D52FD0">
      <w:pPr>
        <w:pStyle w:val="Base"/>
      </w:pPr>
    </w:p>
    <w:p w14:paraId="198EE168" w14:textId="77777777" w:rsidR="00D52FD0" w:rsidRDefault="00D52FD0" w:rsidP="00D52FD0">
      <w:pPr>
        <w:rPr>
          <w:kern w:val="0"/>
        </w:rPr>
        <w:sectPr w:rsidR="00D52FD0" w:rsidSect="000C5B97">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205A3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205A37">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205A37">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018911A9" w14:textId="77777777" w:rsidR="00F5323C" w:rsidRPr="00245361" w:rsidRDefault="00F5323C" w:rsidP="00F5323C">
      <w:pPr>
        <w:jc w:val="center"/>
        <w:outlineLvl w:val="4"/>
        <w:rPr>
          <w:i/>
          <w:caps/>
          <w:kern w:val="0"/>
        </w:rPr>
      </w:pPr>
      <w:r w:rsidRPr="00245361">
        <w:rPr>
          <w:i/>
          <w:caps/>
          <w:kern w:val="0"/>
        </w:rPr>
        <w:t>Donald R. van der Vaart</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08BBAA5D" w14:textId="77777777" w:rsidR="003A19EA" w:rsidRDefault="003A19EA" w:rsidP="003A19EA">
      <w:pPr>
        <w:ind w:left="2880"/>
        <w:jc w:val="left"/>
        <w:outlineLvl w:val="4"/>
        <w:rPr>
          <w:kern w:val="0"/>
        </w:rPr>
      </w:pPr>
      <w:r>
        <w:rPr>
          <w:kern w:val="0"/>
        </w:rPr>
        <w:t>Melissa Owens Lassiter</w:t>
      </w:r>
      <w:r>
        <w:rPr>
          <w:kern w:val="0"/>
        </w:rPr>
        <w:tab/>
      </w:r>
      <w:r>
        <w:rPr>
          <w:kern w:val="0"/>
        </w:rPr>
        <w:tab/>
      </w:r>
      <w:r>
        <w:rPr>
          <w:kern w:val="0"/>
        </w:rPr>
        <w:tab/>
        <w:t>J. Randolph Ward</w:t>
      </w:r>
    </w:p>
    <w:p w14:paraId="22835D3F" w14:textId="77777777" w:rsidR="003A19EA" w:rsidRDefault="003A19EA" w:rsidP="003A19EA">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249CFADA" w14:textId="486DF038" w:rsidR="003A19EA" w:rsidRDefault="003A19EA" w:rsidP="003A19EA">
      <w:pPr>
        <w:ind w:left="2880"/>
        <w:jc w:val="left"/>
        <w:outlineLvl w:val="4"/>
        <w:rPr>
          <w:kern w:val="0"/>
        </w:rPr>
      </w:pPr>
      <w:r>
        <w:rPr>
          <w:kern w:val="0"/>
        </w:rPr>
        <w:t>David Sutton</w:t>
      </w:r>
      <w:r>
        <w:rPr>
          <w:kern w:val="0"/>
        </w:rPr>
        <w:tab/>
      </w:r>
      <w:r>
        <w:rPr>
          <w:kern w:val="0"/>
        </w:rPr>
        <w:tab/>
      </w:r>
      <w:r>
        <w:rPr>
          <w:kern w:val="0"/>
        </w:rPr>
        <w:tab/>
      </w:r>
      <w:r>
        <w:rPr>
          <w:kern w:val="0"/>
        </w:rPr>
        <w:tab/>
      </w:r>
      <w:r w:rsidR="007C65DC">
        <w:rPr>
          <w:kern w:val="0"/>
        </w:rPr>
        <w:t>Michael Byrne</w:t>
      </w:r>
    </w:p>
    <w:p w14:paraId="3550432E" w14:textId="04632EBE" w:rsidR="003A19EA" w:rsidRDefault="003A19EA" w:rsidP="003A19EA">
      <w:pPr>
        <w:ind w:left="2880"/>
        <w:jc w:val="left"/>
        <w:outlineLvl w:val="4"/>
        <w:rPr>
          <w:kern w:val="0"/>
        </w:rPr>
      </w:pPr>
      <w:r>
        <w:rPr>
          <w:kern w:val="0"/>
        </w:rPr>
        <w:t>Selina Malherbe</w:t>
      </w:r>
      <w:r>
        <w:rPr>
          <w:kern w:val="0"/>
        </w:rPr>
        <w:tab/>
      </w:r>
      <w:r>
        <w:rPr>
          <w:kern w:val="0"/>
        </w:rPr>
        <w:tab/>
      </w:r>
      <w:r>
        <w:rPr>
          <w:kern w:val="0"/>
        </w:rPr>
        <w:tab/>
      </w:r>
      <w:r>
        <w:rPr>
          <w:kern w:val="0"/>
        </w:rPr>
        <w:tab/>
      </w:r>
      <w:r w:rsidR="007C65DC">
        <w:rPr>
          <w:kern w:val="0"/>
        </w:rPr>
        <w:t>Karlene Turrentine</w:t>
      </w:r>
    </w:p>
    <w:p w14:paraId="632E0836" w14:textId="072D8C13" w:rsidR="003A19EA" w:rsidRDefault="003A19EA" w:rsidP="003A19EA">
      <w:pPr>
        <w:ind w:left="2880"/>
        <w:jc w:val="left"/>
        <w:outlineLvl w:val="4"/>
        <w:rPr>
          <w:kern w:val="0"/>
        </w:rPr>
      </w:pPr>
      <w:r>
        <w:rPr>
          <w:kern w:val="0"/>
        </w:rPr>
        <w:tab/>
      </w:r>
      <w:r>
        <w:rPr>
          <w:kern w:val="0"/>
        </w:rPr>
        <w:tab/>
      </w:r>
      <w:r>
        <w:rPr>
          <w:kern w:val="0"/>
        </w:rPr>
        <w:tab/>
      </w:r>
      <w:r>
        <w:rPr>
          <w:kern w:val="0"/>
        </w:rPr>
        <w:tab/>
      </w:r>
      <w:r>
        <w:rPr>
          <w:kern w:val="0"/>
        </w:rPr>
        <w:tab/>
      </w:r>
      <w:r w:rsidR="003B7657">
        <w:rPr>
          <w:kern w:val="0"/>
        </w:rPr>
        <w:t>Linda Nelson</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7"/>
          <w:footerReference w:type="default" r:id="rId38"/>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4F795E" w:rsidRPr="007E4164" w14:paraId="7D9FA5C6" w14:textId="77777777" w:rsidTr="00E852B8">
        <w:trPr>
          <w:trHeight w:val="300"/>
        </w:trPr>
        <w:tc>
          <w:tcPr>
            <w:tcW w:w="661" w:type="dxa"/>
            <w:shd w:val="clear" w:color="auto" w:fill="E7E6E6" w:themeFill="background2"/>
            <w:noWrap/>
            <w:hideMark/>
          </w:tcPr>
          <w:p w14:paraId="3737C18D" w14:textId="77777777" w:rsidR="004F795E" w:rsidRPr="007E4164" w:rsidRDefault="004F795E" w:rsidP="00E852B8">
            <w:pPr>
              <w:jc w:val="left"/>
              <w:rPr>
                <w:b/>
                <w:bCs/>
                <w:color w:val="000000"/>
              </w:rPr>
            </w:pPr>
            <w:r w:rsidRPr="007E4164">
              <w:rPr>
                <w:b/>
                <w:bCs/>
                <w:kern w:val="0"/>
              </w:rPr>
              <w:t>Year</w:t>
            </w:r>
          </w:p>
        </w:tc>
        <w:tc>
          <w:tcPr>
            <w:tcW w:w="668" w:type="dxa"/>
            <w:shd w:val="clear" w:color="auto" w:fill="E7E6E6" w:themeFill="background2"/>
            <w:noWrap/>
            <w:hideMark/>
          </w:tcPr>
          <w:p w14:paraId="710908EC" w14:textId="77777777" w:rsidR="004F795E" w:rsidRPr="007E4164" w:rsidRDefault="004F795E" w:rsidP="00E852B8">
            <w:pPr>
              <w:jc w:val="left"/>
              <w:rPr>
                <w:color w:val="000000"/>
              </w:rPr>
            </w:pPr>
            <w:r w:rsidRPr="007E4164">
              <w:rPr>
                <w:b/>
                <w:bCs/>
                <w:kern w:val="0"/>
              </w:rPr>
              <w:t>Code</w:t>
            </w:r>
          </w:p>
        </w:tc>
        <w:tc>
          <w:tcPr>
            <w:tcW w:w="1251" w:type="dxa"/>
            <w:shd w:val="clear" w:color="auto" w:fill="E7E6E6" w:themeFill="background2"/>
            <w:noWrap/>
            <w:hideMark/>
          </w:tcPr>
          <w:p w14:paraId="02A8499D" w14:textId="77777777" w:rsidR="004F795E" w:rsidRPr="007E4164" w:rsidRDefault="004F795E" w:rsidP="00E852B8">
            <w:pPr>
              <w:jc w:val="left"/>
              <w:rPr>
                <w:b/>
                <w:bCs/>
                <w:color w:val="000000"/>
              </w:rPr>
            </w:pPr>
            <w:r w:rsidRPr="007E4164">
              <w:rPr>
                <w:b/>
                <w:bCs/>
                <w:kern w:val="0"/>
              </w:rPr>
              <w:t>Number</w:t>
            </w:r>
          </w:p>
        </w:tc>
        <w:tc>
          <w:tcPr>
            <w:tcW w:w="1262" w:type="dxa"/>
            <w:shd w:val="clear" w:color="auto" w:fill="E7E6E6" w:themeFill="background2"/>
            <w:hideMark/>
          </w:tcPr>
          <w:p w14:paraId="0D1CB387" w14:textId="77777777" w:rsidR="004F795E" w:rsidRPr="007E4164" w:rsidRDefault="004F795E" w:rsidP="00E852B8">
            <w:pPr>
              <w:jc w:val="left"/>
              <w:rPr>
                <w:b/>
                <w:bCs/>
                <w:color w:val="000000"/>
              </w:rPr>
            </w:pPr>
            <w:r w:rsidRPr="007E4164">
              <w:rPr>
                <w:b/>
                <w:bCs/>
                <w:kern w:val="0"/>
              </w:rPr>
              <w:t>Date Decision</w:t>
            </w:r>
            <w:r w:rsidRPr="007E4164">
              <w:rPr>
                <w:b/>
                <w:bCs/>
                <w:kern w:val="0"/>
              </w:rPr>
              <w:br/>
              <w:t>Filed</w:t>
            </w:r>
          </w:p>
        </w:tc>
        <w:tc>
          <w:tcPr>
            <w:tcW w:w="1856" w:type="dxa"/>
            <w:shd w:val="clear" w:color="auto" w:fill="E7E6E6" w:themeFill="background2"/>
            <w:noWrap/>
            <w:hideMark/>
          </w:tcPr>
          <w:p w14:paraId="211FEAF5" w14:textId="77777777" w:rsidR="004F795E" w:rsidRPr="007E4164" w:rsidRDefault="004F795E" w:rsidP="00E852B8">
            <w:pPr>
              <w:jc w:val="left"/>
              <w:rPr>
                <w:b/>
                <w:bCs/>
                <w:color w:val="000000"/>
              </w:rPr>
            </w:pPr>
            <w:r w:rsidRPr="007E4164">
              <w:rPr>
                <w:b/>
                <w:bCs/>
                <w:kern w:val="0"/>
              </w:rPr>
              <w:t>Petitioner</w:t>
            </w:r>
          </w:p>
        </w:tc>
        <w:tc>
          <w:tcPr>
            <w:tcW w:w="366" w:type="dxa"/>
            <w:shd w:val="clear" w:color="auto" w:fill="E7E6E6" w:themeFill="background2"/>
            <w:noWrap/>
            <w:hideMark/>
          </w:tcPr>
          <w:p w14:paraId="60858A37" w14:textId="77777777" w:rsidR="004F795E" w:rsidRPr="007E4164" w:rsidRDefault="004F795E" w:rsidP="00E852B8">
            <w:pPr>
              <w:jc w:val="left"/>
              <w:rPr>
                <w:b/>
                <w:bCs/>
                <w:color w:val="000000"/>
              </w:rPr>
            </w:pPr>
            <w:r w:rsidRPr="007E4164">
              <w:rPr>
                <w:b/>
                <w:bCs/>
                <w:kern w:val="0"/>
              </w:rPr>
              <w:t> </w:t>
            </w:r>
          </w:p>
        </w:tc>
        <w:tc>
          <w:tcPr>
            <w:tcW w:w="3405" w:type="dxa"/>
            <w:shd w:val="clear" w:color="auto" w:fill="E7E6E6" w:themeFill="background2"/>
            <w:noWrap/>
            <w:hideMark/>
          </w:tcPr>
          <w:p w14:paraId="7E144D09" w14:textId="77777777" w:rsidR="004F795E" w:rsidRPr="007E4164" w:rsidRDefault="004F795E" w:rsidP="00E852B8">
            <w:pPr>
              <w:jc w:val="left"/>
              <w:rPr>
                <w:b/>
                <w:bCs/>
                <w:color w:val="000000"/>
              </w:rPr>
            </w:pPr>
            <w:r w:rsidRPr="007E4164">
              <w:rPr>
                <w:b/>
                <w:bCs/>
                <w:kern w:val="0"/>
              </w:rPr>
              <w:t>Respondent</w:t>
            </w:r>
          </w:p>
        </w:tc>
        <w:tc>
          <w:tcPr>
            <w:tcW w:w="1318" w:type="dxa"/>
            <w:shd w:val="clear" w:color="auto" w:fill="E7E6E6" w:themeFill="background2"/>
            <w:noWrap/>
            <w:hideMark/>
          </w:tcPr>
          <w:p w14:paraId="6BDC4DC0" w14:textId="77777777" w:rsidR="004F795E" w:rsidRPr="007E4164" w:rsidRDefault="004F795E" w:rsidP="00E852B8">
            <w:pPr>
              <w:jc w:val="left"/>
              <w:rPr>
                <w:b/>
                <w:bCs/>
                <w:color w:val="000000"/>
              </w:rPr>
            </w:pPr>
            <w:r w:rsidRPr="007E4164">
              <w:rPr>
                <w:b/>
                <w:bCs/>
                <w:kern w:val="0"/>
              </w:rPr>
              <w:t>ALJ</w:t>
            </w:r>
          </w:p>
        </w:tc>
      </w:tr>
      <w:tr w:rsidR="004F795E" w:rsidRPr="007E4164" w14:paraId="6F4CB527" w14:textId="77777777" w:rsidTr="00E852B8">
        <w:trPr>
          <w:trHeight w:val="300"/>
        </w:trPr>
        <w:tc>
          <w:tcPr>
            <w:tcW w:w="661" w:type="dxa"/>
            <w:noWrap/>
          </w:tcPr>
          <w:p w14:paraId="70A793D7" w14:textId="77777777" w:rsidR="004F795E" w:rsidRPr="007E4164" w:rsidRDefault="004F795E" w:rsidP="00E852B8">
            <w:pPr>
              <w:jc w:val="right"/>
              <w:rPr>
                <w:color w:val="000000"/>
              </w:rPr>
            </w:pPr>
          </w:p>
        </w:tc>
        <w:tc>
          <w:tcPr>
            <w:tcW w:w="668" w:type="dxa"/>
            <w:noWrap/>
          </w:tcPr>
          <w:p w14:paraId="67DF8322" w14:textId="77777777" w:rsidR="004F795E" w:rsidRPr="007E4164" w:rsidRDefault="004F795E" w:rsidP="00E852B8">
            <w:pPr>
              <w:jc w:val="right"/>
              <w:rPr>
                <w:color w:val="000000"/>
              </w:rPr>
            </w:pPr>
          </w:p>
        </w:tc>
        <w:tc>
          <w:tcPr>
            <w:tcW w:w="1251" w:type="dxa"/>
            <w:noWrap/>
          </w:tcPr>
          <w:p w14:paraId="04B69C14" w14:textId="77777777" w:rsidR="004F795E" w:rsidRPr="007E4164" w:rsidRDefault="004F795E" w:rsidP="00E852B8">
            <w:pPr>
              <w:jc w:val="right"/>
              <w:rPr>
                <w:color w:val="000000"/>
              </w:rPr>
            </w:pPr>
          </w:p>
        </w:tc>
        <w:tc>
          <w:tcPr>
            <w:tcW w:w="1262" w:type="dxa"/>
          </w:tcPr>
          <w:p w14:paraId="6C8E4DE1" w14:textId="77777777" w:rsidR="004F795E" w:rsidRPr="007E4164" w:rsidRDefault="004F795E" w:rsidP="00E852B8">
            <w:pPr>
              <w:jc w:val="right"/>
              <w:rPr>
                <w:color w:val="000000"/>
              </w:rPr>
            </w:pPr>
          </w:p>
        </w:tc>
        <w:tc>
          <w:tcPr>
            <w:tcW w:w="1856" w:type="dxa"/>
            <w:noWrap/>
            <w:hideMark/>
          </w:tcPr>
          <w:p w14:paraId="2A4EADCC" w14:textId="77777777" w:rsidR="004F795E" w:rsidRPr="007E4164" w:rsidRDefault="004F795E" w:rsidP="00E852B8">
            <w:pPr>
              <w:jc w:val="right"/>
              <w:rPr>
                <w:b/>
                <w:bCs/>
                <w:color w:val="000000"/>
                <w:u w:val="single"/>
              </w:rPr>
            </w:pPr>
            <w:r w:rsidRPr="007E4164">
              <w:rPr>
                <w:b/>
                <w:bCs/>
                <w:color w:val="000000"/>
                <w:u w:val="single"/>
              </w:rPr>
              <w:t>Published</w:t>
            </w:r>
          </w:p>
        </w:tc>
        <w:tc>
          <w:tcPr>
            <w:tcW w:w="366" w:type="dxa"/>
            <w:noWrap/>
          </w:tcPr>
          <w:p w14:paraId="276E24BB" w14:textId="77777777" w:rsidR="004F795E" w:rsidRPr="007E4164" w:rsidRDefault="004F795E" w:rsidP="00E852B8">
            <w:pPr>
              <w:jc w:val="right"/>
              <w:rPr>
                <w:color w:val="000000"/>
              </w:rPr>
            </w:pPr>
          </w:p>
        </w:tc>
        <w:tc>
          <w:tcPr>
            <w:tcW w:w="3405" w:type="dxa"/>
            <w:noWrap/>
          </w:tcPr>
          <w:p w14:paraId="4783E78F" w14:textId="77777777" w:rsidR="004F795E" w:rsidRPr="007E4164" w:rsidRDefault="004F795E" w:rsidP="00E852B8">
            <w:pPr>
              <w:jc w:val="right"/>
              <w:rPr>
                <w:color w:val="000000"/>
              </w:rPr>
            </w:pPr>
          </w:p>
        </w:tc>
        <w:tc>
          <w:tcPr>
            <w:tcW w:w="1318" w:type="dxa"/>
            <w:noWrap/>
          </w:tcPr>
          <w:p w14:paraId="2A5739AF" w14:textId="77777777" w:rsidR="004F795E" w:rsidRPr="007E4164" w:rsidRDefault="004F795E" w:rsidP="00E852B8">
            <w:pPr>
              <w:jc w:val="right"/>
              <w:rPr>
                <w:color w:val="000000"/>
              </w:rPr>
            </w:pPr>
          </w:p>
        </w:tc>
      </w:tr>
      <w:tr w:rsidR="004F795E" w:rsidRPr="007E4164" w14:paraId="6A282733" w14:textId="77777777" w:rsidTr="00E852B8">
        <w:trPr>
          <w:trHeight w:val="300"/>
        </w:trPr>
        <w:tc>
          <w:tcPr>
            <w:tcW w:w="661" w:type="dxa"/>
            <w:noWrap/>
          </w:tcPr>
          <w:p w14:paraId="6CCE9D6A" w14:textId="77777777" w:rsidR="004F795E" w:rsidRPr="007E4164" w:rsidRDefault="004F795E" w:rsidP="00E852B8">
            <w:pPr>
              <w:jc w:val="right"/>
              <w:rPr>
                <w:color w:val="000000"/>
              </w:rPr>
            </w:pPr>
            <w:r w:rsidRPr="00D6040F">
              <w:t>20</w:t>
            </w:r>
          </w:p>
        </w:tc>
        <w:tc>
          <w:tcPr>
            <w:tcW w:w="668" w:type="dxa"/>
            <w:noWrap/>
          </w:tcPr>
          <w:p w14:paraId="4D79DC46" w14:textId="77777777" w:rsidR="004F795E" w:rsidRPr="007E4164" w:rsidRDefault="004F795E" w:rsidP="00E852B8">
            <w:pPr>
              <w:jc w:val="right"/>
              <w:rPr>
                <w:color w:val="000000"/>
              </w:rPr>
            </w:pPr>
            <w:r w:rsidRPr="00D6040F">
              <w:t>DOJ</w:t>
            </w:r>
          </w:p>
        </w:tc>
        <w:tc>
          <w:tcPr>
            <w:tcW w:w="1251" w:type="dxa"/>
            <w:noWrap/>
          </w:tcPr>
          <w:p w14:paraId="57045181" w14:textId="77777777" w:rsidR="004F795E" w:rsidRPr="007E4164" w:rsidRDefault="004F795E" w:rsidP="00E852B8">
            <w:pPr>
              <w:jc w:val="right"/>
              <w:rPr>
                <w:color w:val="000000"/>
              </w:rPr>
            </w:pPr>
            <w:r w:rsidRPr="00D6040F">
              <w:t>03447</w:t>
            </w:r>
          </w:p>
        </w:tc>
        <w:tc>
          <w:tcPr>
            <w:tcW w:w="1262" w:type="dxa"/>
          </w:tcPr>
          <w:p w14:paraId="5BB7A72A" w14:textId="77777777" w:rsidR="004F795E" w:rsidRPr="007E4164" w:rsidRDefault="004F795E" w:rsidP="00E852B8">
            <w:pPr>
              <w:jc w:val="right"/>
              <w:rPr>
                <w:color w:val="000000"/>
              </w:rPr>
            </w:pPr>
            <w:r w:rsidRPr="00D6040F">
              <w:t>6/14/2021</w:t>
            </w:r>
          </w:p>
        </w:tc>
        <w:tc>
          <w:tcPr>
            <w:tcW w:w="1856" w:type="dxa"/>
            <w:noWrap/>
          </w:tcPr>
          <w:p w14:paraId="2F94E647" w14:textId="77777777" w:rsidR="004F795E" w:rsidRPr="007E4164" w:rsidRDefault="004F795E" w:rsidP="00E852B8">
            <w:pPr>
              <w:jc w:val="right"/>
              <w:rPr>
                <w:b/>
                <w:bCs/>
                <w:color w:val="000000"/>
                <w:u w:val="single"/>
              </w:rPr>
            </w:pPr>
            <w:r w:rsidRPr="00D6040F">
              <w:t xml:space="preserve">Christopher Lee Maness </w:t>
            </w:r>
          </w:p>
        </w:tc>
        <w:tc>
          <w:tcPr>
            <w:tcW w:w="366" w:type="dxa"/>
            <w:noWrap/>
          </w:tcPr>
          <w:p w14:paraId="7E52FA78" w14:textId="77777777" w:rsidR="004F795E" w:rsidRPr="007E4164" w:rsidRDefault="004F795E" w:rsidP="00E852B8">
            <w:pPr>
              <w:jc w:val="right"/>
              <w:rPr>
                <w:color w:val="000000"/>
              </w:rPr>
            </w:pPr>
            <w:r w:rsidRPr="00D6040F">
              <w:t>v.</w:t>
            </w:r>
          </w:p>
        </w:tc>
        <w:tc>
          <w:tcPr>
            <w:tcW w:w="3405" w:type="dxa"/>
            <w:noWrap/>
          </w:tcPr>
          <w:p w14:paraId="505FD523" w14:textId="77777777" w:rsidR="004F795E" w:rsidRPr="007E4164" w:rsidRDefault="004F795E" w:rsidP="00E852B8">
            <w:pPr>
              <w:jc w:val="right"/>
              <w:rPr>
                <w:color w:val="000000"/>
              </w:rPr>
            </w:pPr>
            <w:r w:rsidRPr="00D6040F">
              <w:t>NC Sheriffs Education and Training Standards Commission</w:t>
            </w:r>
          </w:p>
        </w:tc>
        <w:tc>
          <w:tcPr>
            <w:tcW w:w="1318" w:type="dxa"/>
            <w:noWrap/>
          </w:tcPr>
          <w:p w14:paraId="07809030" w14:textId="77777777" w:rsidR="004F795E" w:rsidRPr="007E4164" w:rsidRDefault="004F795E" w:rsidP="00E852B8">
            <w:pPr>
              <w:jc w:val="right"/>
              <w:rPr>
                <w:color w:val="000000"/>
              </w:rPr>
            </w:pPr>
            <w:r w:rsidRPr="00D6040F">
              <w:t>May</w:t>
            </w:r>
          </w:p>
        </w:tc>
      </w:tr>
      <w:tr w:rsidR="004F795E" w:rsidRPr="007E4164" w14:paraId="5099EFEF" w14:textId="77777777" w:rsidTr="00E852B8">
        <w:trPr>
          <w:trHeight w:val="300"/>
        </w:trPr>
        <w:tc>
          <w:tcPr>
            <w:tcW w:w="661" w:type="dxa"/>
            <w:noWrap/>
          </w:tcPr>
          <w:p w14:paraId="2174BE59" w14:textId="77777777" w:rsidR="004F795E" w:rsidRPr="007E4164" w:rsidRDefault="004F795E" w:rsidP="00E852B8">
            <w:pPr>
              <w:jc w:val="right"/>
              <w:rPr>
                <w:color w:val="000000"/>
              </w:rPr>
            </w:pPr>
            <w:r w:rsidRPr="00D6040F">
              <w:t>20</w:t>
            </w:r>
          </w:p>
        </w:tc>
        <w:tc>
          <w:tcPr>
            <w:tcW w:w="668" w:type="dxa"/>
            <w:noWrap/>
          </w:tcPr>
          <w:p w14:paraId="16B7289D" w14:textId="77777777" w:rsidR="004F795E" w:rsidRPr="007E4164" w:rsidRDefault="004F795E" w:rsidP="00E852B8">
            <w:pPr>
              <w:jc w:val="right"/>
              <w:rPr>
                <w:color w:val="000000"/>
              </w:rPr>
            </w:pPr>
            <w:r w:rsidRPr="00D6040F">
              <w:t>DOJ</w:t>
            </w:r>
          </w:p>
        </w:tc>
        <w:tc>
          <w:tcPr>
            <w:tcW w:w="1251" w:type="dxa"/>
            <w:noWrap/>
          </w:tcPr>
          <w:p w14:paraId="0B9DBF11" w14:textId="77777777" w:rsidR="004F795E" w:rsidRPr="007E4164" w:rsidRDefault="004F795E" w:rsidP="00E852B8">
            <w:pPr>
              <w:jc w:val="right"/>
              <w:rPr>
                <w:color w:val="000000"/>
              </w:rPr>
            </w:pPr>
            <w:r w:rsidRPr="00D6040F">
              <w:t>03914</w:t>
            </w:r>
          </w:p>
        </w:tc>
        <w:tc>
          <w:tcPr>
            <w:tcW w:w="1262" w:type="dxa"/>
          </w:tcPr>
          <w:p w14:paraId="3DB7B336" w14:textId="77777777" w:rsidR="004F795E" w:rsidRPr="007E4164" w:rsidRDefault="004F795E" w:rsidP="00E852B8">
            <w:pPr>
              <w:jc w:val="right"/>
              <w:rPr>
                <w:color w:val="000000"/>
              </w:rPr>
            </w:pPr>
            <w:r w:rsidRPr="00D6040F">
              <w:t>6/15/2021</w:t>
            </w:r>
          </w:p>
        </w:tc>
        <w:tc>
          <w:tcPr>
            <w:tcW w:w="1856" w:type="dxa"/>
            <w:noWrap/>
          </w:tcPr>
          <w:p w14:paraId="4B62F5C2" w14:textId="77777777" w:rsidR="004F795E" w:rsidRPr="007E4164" w:rsidRDefault="004F795E" w:rsidP="00E852B8">
            <w:pPr>
              <w:jc w:val="right"/>
              <w:rPr>
                <w:b/>
                <w:bCs/>
                <w:color w:val="000000"/>
                <w:u w:val="single"/>
              </w:rPr>
            </w:pPr>
            <w:r w:rsidRPr="00D6040F">
              <w:t xml:space="preserve">Robert Joseph Brewington </w:t>
            </w:r>
          </w:p>
        </w:tc>
        <w:tc>
          <w:tcPr>
            <w:tcW w:w="366" w:type="dxa"/>
            <w:noWrap/>
          </w:tcPr>
          <w:p w14:paraId="2E7AF6D5" w14:textId="77777777" w:rsidR="004F795E" w:rsidRPr="007E4164" w:rsidRDefault="004F795E" w:rsidP="00E852B8">
            <w:pPr>
              <w:jc w:val="right"/>
              <w:rPr>
                <w:color w:val="000000"/>
              </w:rPr>
            </w:pPr>
            <w:r w:rsidRPr="00D6040F">
              <w:t>v.</w:t>
            </w:r>
          </w:p>
        </w:tc>
        <w:tc>
          <w:tcPr>
            <w:tcW w:w="3405" w:type="dxa"/>
            <w:noWrap/>
          </w:tcPr>
          <w:p w14:paraId="3E5C1DAC" w14:textId="77777777" w:rsidR="004F795E" w:rsidRPr="007E4164" w:rsidRDefault="004F795E" w:rsidP="00E852B8">
            <w:pPr>
              <w:jc w:val="right"/>
              <w:rPr>
                <w:color w:val="000000"/>
              </w:rPr>
            </w:pPr>
            <w:r w:rsidRPr="00D6040F">
              <w:t>NC Criminal Justice Education and Training Standards Commission</w:t>
            </w:r>
          </w:p>
        </w:tc>
        <w:tc>
          <w:tcPr>
            <w:tcW w:w="1318" w:type="dxa"/>
            <w:noWrap/>
          </w:tcPr>
          <w:p w14:paraId="6EEB3695" w14:textId="77777777" w:rsidR="004F795E" w:rsidRPr="007E4164" w:rsidRDefault="004F795E" w:rsidP="00E852B8">
            <w:pPr>
              <w:jc w:val="right"/>
              <w:rPr>
                <w:color w:val="000000"/>
              </w:rPr>
            </w:pPr>
            <w:r w:rsidRPr="00D6040F">
              <w:t>Lassiter</w:t>
            </w:r>
          </w:p>
        </w:tc>
      </w:tr>
      <w:tr w:rsidR="004F795E" w:rsidRPr="007E4164" w14:paraId="76C9E13D" w14:textId="77777777" w:rsidTr="00E852B8">
        <w:trPr>
          <w:trHeight w:val="300"/>
        </w:trPr>
        <w:tc>
          <w:tcPr>
            <w:tcW w:w="661" w:type="dxa"/>
            <w:noWrap/>
          </w:tcPr>
          <w:p w14:paraId="3C967CC4" w14:textId="77777777" w:rsidR="004F795E" w:rsidRPr="007E4164" w:rsidRDefault="004F795E" w:rsidP="00E852B8">
            <w:pPr>
              <w:jc w:val="right"/>
              <w:rPr>
                <w:color w:val="000000"/>
              </w:rPr>
            </w:pPr>
            <w:r w:rsidRPr="00D6040F">
              <w:t>20</w:t>
            </w:r>
          </w:p>
        </w:tc>
        <w:tc>
          <w:tcPr>
            <w:tcW w:w="668" w:type="dxa"/>
            <w:noWrap/>
          </w:tcPr>
          <w:p w14:paraId="743D35FB" w14:textId="77777777" w:rsidR="004F795E" w:rsidRPr="007E4164" w:rsidRDefault="004F795E" w:rsidP="00E852B8">
            <w:pPr>
              <w:jc w:val="right"/>
              <w:rPr>
                <w:color w:val="000000"/>
              </w:rPr>
            </w:pPr>
            <w:r w:rsidRPr="00D6040F">
              <w:t>DOJ</w:t>
            </w:r>
          </w:p>
        </w:tc>
        <w:tc>
          <w:tcPr>
            <w:tcW w:w="1251" w:type="dxa"/>
            <w:noWrap/>
          </w:tcPr>
          <w:p w14:paraId="6B4CC2A9" w14:textId="77777777" w:rsidR="004F795E" w:rsidRPr="007E4164" w:rsidRDefault="004F795E" w:rsidP="00E852B8">
            <w:pPr>
              <w:jc w:val="right"/>
              <w:rPr>
                <w:color w:val="000000"/>
              </w:rPr>
            </w:pPr>
            <w:r w:rsidRPr="00D6040F">
              <w:t>04027</w:t>
            </w:r>
          </w:p>
        </w:tc>
        <w:tc>
          <w:tcPr>
            <w:tcW w:w="1262" w:type="dxa"/>
          </w:tcPr>
          <w:p w14:paraId="7AD4BD8F" w14:textId="77777777" w:rsidR="004F795E" w:rsidRPr="007E4164" w:rsidRDefault="004F795E" w:rsidP="00E852B8">
            <w:pPr>
              <w:jc w:val="right"/>
              <w:rPr>
                <w:color w:val="000000"/>
              </w:rPr>
            </w:pPr>
            <w:r w:rsidRPr="00D6040F">
              <w:t>6/25/2021</w:t>
            </w:r>
          </w:p>
        </w:tc>
        <w:tc>
          <w:tcPr>
            <w:tcW w:w="1856" w:type="dxa"/>
            <w:noWrap/>
          </w:tcPr>
          <w:p w14:paraId="4E791401" w14:textId="77777777" w:rsidR="004F795E" w:rsidRPr="007E4164" w:rsidRDefault="004F795E" w:rsidP="00E852B8">
            <w:pPr>
              <w:jc w:val="right"/>
              <w:rPr>
                <w:b/>
                <w:bCs/>
                <w:color w:val="000000"/>
                <w:u w:val="single"/>
              </w:rPr>
            </w:pPr>
            <w:r w:rsidRPr="00D6040F">
              <w:t xml:space="preserve">Heather </w:t>
            </w:r>
            <w:proofErr w:type="spellStart"/>
            <w:r w:rsidRPr="00D6040F">
              <w:t>Chatel</w:t>
            </w:r>
            <w:proofErr w:type="spellEnd"/>
            <w:r w:rsidRPr="00D6040F">
              <w:t xml:space="preserve"> Blair </w:t>
            </w:r>
          </w:p>
        </w:tc>
        <w:tc>
          <w:tcPr>
            <w:tcW w:w="366" w:type="dxa"/>
            <w:noWrap/>
          </w:tcPr>
          <w:p w14:paraId="16014A59" w14:textId="77777777" w:rsidR="004F795E" w:rsidRPr="007E4164" w:rsidRDefault="004F795E" w:rsidP="00E852B8">
            <w:pPr>
              <w:jc w:val="right"/>
              <w:rPr>
                <w:color w:val="000000"/>
              </w:rPr>
            </w:pPr>
            <w:r w:rsidRPr="00D6040F">
              <w:t>v.</w:t>
            </w:r>
          </w:p>
        </w:tc>
        <w:tc>
          <w:tcPr>
            <w:tcW w:w="3405" w:type="dxa"/>
            <w:noWrap/>
          </w:tcPr>
          <w:p w14:paraId="4A8E05F5" w14:textId="77777777" w:rsidR="004F795E" w:rsidRPr="007E4164" w:rsidRDefault="004F795E" w:rsidP="00E852B8">
            <w:pPr>
              <w:jc w:val="right"/>
              <w:rPr>
                <w:color w:val="000000"/>
              </w:rPr>
            </w:pPr>
            <w:r w:rsidRPr="00D6040F">
              <w:t>NC Sheriffs Education and Training Standards Commission</w:t>
            </w:r>
          </w:p>
        </w:tc>
        <w:tc>
          <w:tcPr>
            <w:tcW w:w="1318" w:type="dxa"/>
            <w:noWrap/>
          </w:tcPr>
          <w:p w14:paraId="458768BC" w14:textId="77777777" w:rsidR="004F795E" w:rsidRPr="007E4164" w:rsidRDefault="004F795E" w:rsidP="00E852B8">
            <w:pPr>
              <w:jc w:val="right"/>
              <w:rPr>
                <w:color w:val="000000"/>
              </w:rPr>
            </w:pPr>
            <w:r w:rsidRPr="00D6040F">
              <w:t>Sutton</w:t>
            </w:r>
          </w:p>
        </w:tc>
      </w:tr>
      <w:tr w:rsidR="004F795E" w:rsidRPr="007E4164" w14:paraId="4B66BE53" w14:textId="77777777" w:rsidTr="00E852B8">
        <w:trPr>
          <w:trHeight w:val="300"/>
        </w:trPr>
        <w:tc>
          <w:tcPr>
            <w:tcW w:w="661" w:type="dxa"/>
            <w:noWrap/>
          </w:tcPr>
          <w:p w14:paraId="39D2E569" w14:textId="77777777" w:rsidR="004F795E" w:rsidRPr="007E4164" w:rsidRDefault="004F795E" w:rsidP="00E852B8">
            <w:pPr>
              <w:jc w:val="right"/>
              <w:rPr>
                <w:color w:val="000000"/>
              </w:rPr>
            </w:pPr>
            <w:r w:rsidRPr="00D6040F">
              <w:t>20</w:t>
            </w:r>
          </w:p>
        </w:tc>
        <w:tc>
          <w:tcPr>
            <w:tcW w:w="668" w:type="dxa"/>
            <w:noWrap/>
          </w:tcPr>
          <w:p w14:paraId="6AB7B78C" w14:textId="77777777" w:rsidR="004F795E" w:rsidRPr="007E4164" w:rsidRDefault="004F795E" w:rsidP="00E852B8">
            <w:pPr>
              <w:jc w:val="right"/>
              <w:rPr>
                <w:color w:val="000000"/>
              </w:rPr>
            </w:pPr>
            <w:r w:rsidRPr="00D6040F">
              <w:t>DOJ</w:t>
            </w:r>
          </w:p>
        </w:tc>
        <w:tc>
          <w:tcPr>
            <w:tcW w:w="1251" w:type="dxa"/>
            <w:noWrap/>
          </w:tcPr>
          <w:p w14:paraId="25095DDD" w14:textId="77777777" w:rsidR="004F795E" w:rsidRPr="007E4164" w:rsidRDefault="004F795E" w:rsidP="00E852B8">
            <w:pPr>
              <w:jc w:val="right"/>
              <w:rPr>
                <w:color w:val="000000"/>
              </w:rPr>
            </w:pPr>
            <w:r w:rsidRPr="00D6040F">
              <w:t>05455</w:t>
            </w:r>
          </w:p>
        </w:tc>
        <w:tc>
          <w:tcPr>
            <w:tcW w:w="1262" w:type="dxa"/>
          </w:tcPr>
          <w:p w14:paraId="73629F41" w14:textId="77777777" w:rsidR="004F795E" w:rsidRPr="007E4164" w:rsidRDefault="004F795E" w:rsidP="00E852B8">
            <w:pPr>
              <w:jc w:val="right"/>
              <w:rPr>
                <w:color w:val="000000"/>
              </w:rPr>
            </w:pPr>
            <w:r w:rsidRPr="00D6040F">
              <w:t>6/10/2021</w:t>
            </w:r>
          </w:p>
        </w:tc>
        <w:tc>
          <w:tcPr>
            <w:tcW w:w="1856" w:type="dxa"/>
            <w:noWrap/>
          </w:tcPr>
          <w:p w14:paraId="298474C1" w14:textId="77777777" w:rsidR="004F795E" w:rsidRPr="007E4164" w:rsidRDefault="004F795E" w:rsidP="00E852B8">
            <w:pPr>
              <w:jc w:val="right"/>
              <w:rPr>
                <w:b/>
                <w:bCs/>
                <w:color w:val="000000"/>
                <w:u w:val="single"/>
              </w:rPr>
            </w:pPr>
            <w:r w:rsidRPr="00D6040F">
              <w:t xml:space="preserve">Jose Daniel Palma </w:t>
            </w:r>
          </w:p>
        </w:tc>
        <w:tc>
          <w:tcPr>
            <w:tcW w:w="366" w:type="dxa"/>
            <w:noWrap/>
          </w:tcPr>
          <w:p w14:paraId="597FD891" w14:textId="77777777" w:rsidR="004F795E" w:rsidRPr="007E4164" w:rsidRDefault="004F795E" w:rsidP="00E852B8">
            <w:pPr>
              <w:jc w:val="right"/>
              <w:rPr>
                <w:color w:val="000000"/>
              </w:rPr>
            </w:pPr>
            <w:r w:rsidRPr="00D6040F">
              <w:t>v.</w:t>
            </w:r>
          </w:p>
        </w:tc>
        <w:tc>
          <w:tcPr>
            <w:tcW w:w="3405" w:type="dxa"/>
            <w:noWrap/>
          </w:tcPr>
          <w:p w14:paraId="18A42552" w14:textId="77777777" w:rsidR="004F795E" w:rsidRPr="007E4164" w:rsidRDefault="004F795E" w:rsidP="00E852B8">
            <w:pPr>
              <w:jc w:val="right"/>
              <w:rPr>
                <w:color w:val="000000"/>
              </w:rPr>
            </w:pPr>
            <w:r w:rsidRPr="00D6040F">
              <w:t>NC Sheriffs Education and Training Standards Commission</w:t>
            </w:r>
          </w:p>
        </w:tc>
        <w:tc>
          <w:tcPr>
            <w:tcW w:w="1318" w:type="dxa"/>
            <w:noWrap/>
          </w:tcPr>
          <w:p w14:paraId="6C386AD1" w14:textId="77777777" w:rsidR="004F795E" w:rsidRPr="007E4164" w:rsidRDefault="004F795E" w:rsidP="00E852B8">
            <w:pPr>
              <w:jc w:val="right"/>
              <w:rPr>
                <w:color w:val="000000"/>
              </w:rPr>
            </w:pPr>
            <w:r w:rsidRPr="00D6040F">
              <w:t>May</w:t>
            </w:r>
          </w:p>
        </w:tc>
      </w:tr>
      <w:tr w:rsidR="004F795E" w:rsidRPr="007E4164" w14:paraId="3625E63A" w14:textId="77777777" w:rsidTr="00E852B8">
        <w:trPr>
          <w:trHeight w:val="300"/>
        </w:trPr>
        <w:tc>
          <w:tcPr>
            <w:tcW w:w="661" w:type="dxa"/>
            <w:noWrap/>
          </w:tcPr>
          <w:p w14:paraId="3FA04D4B" w14:textId="77777777" w:rsidR="004F795E" w:rsidRPr="007E4164" w:rsidRDefault="004F795E" w:rsidP="00E852B8">
            <w:pPr>
              <w:jc w:val="right"/>
              <w:rPr>
                <w:color w:val="000000"/>
              </w:rPr>
            </w:pPr>
            <w:r w:rsidRPr="00D6040F">
              <w:t>21</w:t>
            </w:r>
          </w:p>
        </w:tc>
        <w:tc>
          <w:tcPr>
            <w:tcW w:w="668" w:type="dxa"/>
            <w:noWrap/>
          </w:tcPr>
          <w:p w14:paraId="03C2199B" w14:textId="77777777" w:rsidR="004F795E" w:rsidRPr="007E4164" w:rsidRDefault="004F795E" w:rsidP="00E852B8">
            <w:pPr>
              <w:jc w:val="right"/>
              <w:rPr>
                <w:color w:val="000000"/>
              </w:rPr>
            </w:pPr>
            <w:r w:rsidRPr="00D6040F">
              <w:t>DOJ</w:t>
            </w:r>
          </w:p>
        </w:tc>
        <w:tc>
          <w:tcPr>
            <w:tcW w:w="1251" w:type="dxa"/>
            <w:noWrap/>
          </w:tcPr>
          <w:p w14:paraId="485CFD3D" w14:textId="77777777" w:rsidR="004F795E" w:rsidRPr="007E4164" w:rsidRDefault="004F795E" w:rsidP="00E852B8">
            <w:pPr>
              <w:jc w:val="right"/>
              <w:rPr>
                <w:color w:val="000000"/>
              </w:rPr>
            </w:pPr>
            <w:r w:rsidRPr="00D6040F">
              <w:t>00829</w:t>
            </w:r>
          </w:p>
        </w:tc>
        <w:tc>
          <w:tcPr>
            <w:tcW w:w="1262" w:type="dxa"/>
          </w:tcPr>
          <w:p w14:paraId="326BF443" w14:textId="77777777" w:rsidR="004F795E" w:rsidRPr="007E4164" w:rsidRDefault="004F795E" w:rsidP="00E852B8">
            <w:pPr>
              <w:jc w:val="right"/>
              <w:rPr>
                <w:color w:val="000000"/>
              </w:rPr>
            </w:pPr>
            <w:r w:rsidRPr="00D6040F">
              <w:t>6/22/2021</w:t>
            </w:r>
          </w:p>
        </w:tc>
        <w:tc>
          <w:tcPr>
            <w:tcW w:w="1856" w:type="dxa"/>
            <w:noWrap/>
          </w:tcPr>
          <w:p w14:paraId="728685C7" w14:textId="77777777" w:rsidR="004F795E" w:rsidRPr="007E4164" w:rsidRDefault="004F795E" w:rsidP="00E852B8">
            <w:pPr>
              <w:jc w:val="right"/>
              <w:rPr>
                <w:b/>
                <w:bCs/>
                <w:color w:val="000000"/>
                <w:u w:val="single"/>
              </w:rPr>
            </w:pPr>
            <w:r w:rsidRPr="00D6040F">
              <w:t xml:space="preserve">Darren Tyree Taylor </w:t>
            </w:r>
          </w:p>
        </w:tc>
        <w:tc>
          <w:tcPr>
            <w:tcW w:w="366" w:type="dxa"/>
            <w:noWrap/>
          </w:tcPr>
          <w:p w14:paraId="2DC72286" w14:textId="77777777" w:rsidR="004F795E" w:rsidRPr="007E4164" w:rsidRDefault="004F795E" w:rsidP="00E852B8">
            <w:pPr>
              <w:jc w:val="right"/>
              <w:rPr>
                <w:color w:val="000000"/>
              </w:rPr>
            </w:pPr>
            <w:r w:rsidRPr="00D6040F">
              <w:t>v.</w:t>
            </w:r>
          </w:p>
        </w:tc>
        <w:tc>
          <w:tcPr>
            <w:tcW w:w="3405" w:type="dxa"/>
            <w:noWrap/>
          </w:tcPr>
          <w:p w14:paraId="4B8432A4" w14:textId="77777777" w:rsidR="004F795E" w:rsidRPr="007E4164" w:rsidRDefault="004F795E" w:rsidP="00E852B8">
            <w:pPr>
              <w:jc w:val="right"/>
              <w:rPr>
                <w:color w:val="000000"/>
              </w:rPr>
            </w:pPr>
            <w:r w:rsidRPr="00D6040F">
              <w:t>NC Sheriffs Education and Training Standards Commission</w:t>
            </w:r>
          </w:p>
        </w:tc>
        <w:tc>
          <w:tcPr>
            <w:tcW w:w="1318" w:type="dxa"/>
            <w:noWrap/>
          </w:tcPr>
          <w:p w14:paraId="29978DC1" w14:textId="77777777" w:rsidR="004F795E" w:rsidRPr="007E4164" w:rsidRDefault="004F795E" w:rsidP="00E852B8">
            <w:pPr>
              <w:jc w:val="right"/>
              <w:rPr>
                <w:color w:val="000000"/>
              </w:rPr>
            </w:pPr>
            <w:r w:rsidRPr="00D6040F">
              <w:t>Byrne</w:t>
            </w:r>
          </w:p>
        </w:tc>
      </w:tr>
      <w:tr w:rsidR="004F795E" w:rsidRPr="007E4164" w14:paraId="74331CEE" w14:textId="77777777" w:rsidTr="00E852B8">
        <w:trPr>
          <w:trHeight w:val="300"/>
        </w:trPr>
        <w:tc>
          <w:tcPr>
            <w:tcW w:w="661" w:type="dxa"/>
            <w:noWrap/>
          </w:tcPr>
          <w:p w14:paraId="66FE12FD" w14:textId="77777777" w:rsidR="004F795E" w:rsidRPr="007E4164" w:rsidRDefault="004F795E" w:rsidP="00E852B8">
            <w:pPr>
              <w:jc w:val="right"/>
              <w:rPr>
                <w:color w:val="000000"/>
              </w:rPr>
            </w:pPr>
          </w:p>
        </w:tc>
        <w:tc>
          <w:tcPr>
            <w:tcW w:w="668" w:type="dxa"/>
            <w:noWrap/>
          </w:tcPr>
          <w:p w14:paraId="3C2B5E89" w14:textId="77777777" w:rsidR="004F795E" w:rsidRPr="007E4164" w:rsidRDefault="004F795E" w:rsidP="00E852B8">
            <w:pPr>
              <w:jc w:val="right"/>
              <w:rPr>
                <w:color w:val="000000"/>
              </w:rPr>
            </w:pPr>
          </w:p>
        </w:tc>
        <w:tc>
          <w:tcPr>
            <w:tcW w:w="1251" w:type="dxa"/>
            <w:noWrap/>
          </w:tcPr>
          <w:p w14:paraId="66D67373" w14:textId="77777777" w:rsidR="004F795E" w:rsidRPr="007E4164" w:rsidRDefault="004F795E" w:rsidP="00E852B8">
            <w:pPr>
              <w:jc w:val="right"/>
              <w:rPr>
                <w:color w:val="000000"/>
              </w:rPr>
            </w:pPr>
            <w:r w:rsidRPr="00D6040F">
              <w:t xml:space="preserve"> </w:t>
            </w:r>
          </w:p>
        </w:tc>
        <w:tc>
          <w:tcPr>
            <w:tcW w:w="1262" w:type="dxa"/>
          </w:tcPr>
          <w:p w14:paraId="4C180022" w14:textId="77777777" w:rsidR="004F795E" w:rsidRPr="007E4164" w:rsidRDefault="004F795E" w:rsidP="00E852B8">
            <w:pPr>
              <w:jc w:val="right"/>
              <w:rPr>
                <w:color w:val="000000"/>
              </w:rPr>
            </w:pPr>
            <w:r w:rsidRPr="00D6040F">
              <w:t xml:space="preserve"> </w:t>
            </w:r>
          </w:p>
        </w:tc>
        <w:tc>
          <w:tcPr>
            <w:tcW w:w="1856" w:type="dxa"/>
            <w:noWrap/>
          </w:tcPr>
          <w:p w14:paraId="4FC9EDC5" w14:textId="77777777" w:rsidR="004F795E" w:rsidRPr="007E4164" w:rsidRDefault="004F795E" w:rsidP="00E852B8">
            <w:pPr>
              <w:jc w:val="right"/>
              <w:rPr>
                <w:b/>
                <w:bCs/>
                <w:color w:val="000000"/>
                <w:u w:val="single"/>
              </w:rPr>
            </w:pPr>
            <w:r w:rsidRPr="00D6040F">
              <w:t xml:space="preserve"> </w:t>
            </w:r>
          </w:p>
        </w:tc>
        <w:tc>
          <w:tcPr>
            <w:tcW w:w="366" w:type="dxa"/>
            <w:noWrap/>
          </w:tcPr>
          <w:p w14:paraId="10B37B1B" w14:textId="77777777" w:rsidR="004F795E" w:rsidRPr="007E4164" w:rsidRDefault="004F795E" w:rsidP="00E852B8">
            <w:pPr>
              <w:jc w:val="right"/>
              <w:rPr>
                <w:color w:val="000000"/>
              </w:rPr>
            </w:pPr>
            <w:r w:rsidRPr="00D6040F">
              <w:t xml:space="preserve"> </w:t>
            </w:r>
          </w:p>
        </w:tc>
        <w:tc>
          <w:tcPr>
            <w:tcW w:w="3405" w:type="dxa"/>
            <w:noWrap/>
          </w:tcPr>
          <w:p w14:paraId="50867ACC" w14:textId="77777777" w:rsidR="004F795E" w:rsidRPr="007E4164" w:rsidRDefault="004F795E" w:rsidP="00E852B8">
            <w:pPr>
              <w:jc w:val="right"/>
              <w:rPr>
                <w:color w:val="000000"/>
              </w:rPr>
            </w:pPr>
            <w:r w:rsidRPr="00D6040F">
              <w:t xml:space="preserve"> </w:t>
            </w:r>
          </w:p>
        </w:tc>
        <w:tc>
          <w:tcPr>
            <w:tcW w:w="1318" w:type="dxa"/>
            <w:noWrap/>
          </w:tcPr>
          <w:p w14:paraId="5221C298" w14:textId="77777777" w:rsidR="004F795E" w:rsidRPr="007E4164" w:rsidRDefault="004F795E" w:rsidP="00E852B8">
            <w:pPr>
              <w:jc w:val="right"/>
              <w:rPr>
                <w:color w:val="000000"/>
              </w:rPr>
            </w:pPr>
          </w:p>
        </w:tc>
      </w:tr>
      <w:tr w:rsidR="004F795E" w:rsidRPr="007E4164" w14:paraId="5A8F17CF" w14:textId="77777777" w:rsidTr="00E852B8">
        <w:trPr>
          <w:trHeight w:val="300"/>
        </w:trPr>
        <w:tc>
          <w:tcPr>
            <w:tcW w:w="661" w:type="dxa"/>
            <w:noWrap/>
          </w:tcPr>
          <w:p w14:paraId="67E9BCE3" w14:textId="77777777" w:rsidR="004F795E" w:rsidRPr="007E4164" w:rsidRDefault="004F795E" w:rsidP="00E852B8">
            <w:pPr>
              <w:jc w:val="right"/>
              <w:rPr>
                <w:color w:val="000000"/>
              </w:rPr>
            </w:pPr>
            <w:r w:rsidRPr="00D6040F">
              <w:t>20</w:t>
            </w:r>
          </w:p>
        </w:tc>
        <w:tc>
          <w:tcPr>
            <w:tcW w:w="668" w:type="dxa"/>
            <w:noWrap/>
          </w:tcPr>
          <w:p w14:paraId="0D0035FF" w14:textId="77777777" w:rsidR="004F795E" w:rsidRPr="007E4164" w:rsidRDefault="004F795E" w:rsidP="00E852B8">
            <w:pPr>
              <w:jc w:val="right"/>
              <w:rPr>
                <w:color w:val="000000"/>
              </w:rPr>
            </w:pPr>
            <w:r w:rsidRPr="00D6040F">
              <w:t>DSC</w:t>
            </w:r>
          </w:p>
        </w:tc>
        <w:tc>
          <w:tcPr>
            <w:tcW w:w="1251" w:type="dxa"/>
            <w:noWrap/>
          </w:tcPr>
          <w:p w14:paraId="5C242FD5" w14:textId="77777777" w:rsidR="004F795E" w:rsidRPr="007E4164" w:rsidRDefault="004F795E" w:rsidP="00E852B8">
            <w:pPr>
              <w:jc w:val="right"/>
              <w:rPr>
                <w:color w:val="000000"/>
              </w:rPr>
            </w:pPr>
            <w:r w:rsidRPr="00D6040F">
              <w:t>02922</w:t>
            </w:r>
          </w:p>
        </w:tc>
        <w:tc>
          <w:tcPr>
            <w:tcW w:w="1262" w:type="dxa"/>
          </w:tcPr>
          <w:p w14:paraId="734BE10F" w14:textId="77777777" w:rsidR="004F795E" w:rsidRPr="007E4164" w:rsidRDefault="004F795E" w:rsidP="00E852B8">
            <w:pPr>
              <w:jc w:val="right"/>
              <w:rPr>
                <w:color w:val="000000"/>
              </w:rPr>
            </w:pPr>
            <w:r w:rsidRPr="00D6040F">
              <w:t>6/4/2021</w:t>
            </w:r>
          </w:p>
        </w:tc>
        <w:tc>
          <w:tcPr>
            <w:tcW w:w="1856" w:type="dxa"/>
            <w:noWrap/>
          </w:tcPr>
          <w:p w14:paraId="4105DEC1" w14:textId="77777777" w:rsidR="004F795E" w:rsidRPr="007E4164" w:rsidRDefault="004F795E" w:rsidP="00E852B8">
            <w:pPr>
              <w:jc w:val="right"/>
              <w:rPr>
                <w:b/>
                <w:bCs/>
                <w:color w:val="000000"/>
                <w:u w:val="single"/>
              </w:rPr>
            </w:pPr>
            <w:r w:rsidRPr="00D6040F">
              <w:t xml:space="preserve">Timothy C Roper </w:t>
            </w:r>
          </w:p>
        </w:tc>
        <w:tc>
          <w:tcPr>
            <w:tcW w:w="366" w:type="dxa"/>
            <w:noWrap/>
          </w:tcPr>
          <w:p w14:paraId="193F77F2" w14:textId="77777777" w:rsidR="004F795E" w:rsidRPr="007E4164" w:rsidRDefault="004F795E" w:rsidP="00E852B8">
            <w:pPr>
              <w:jc w:val="right"/>
              <w:rPr>
                <w:color w:val="000000"/>
              </w:rPr>
            </w:pPr>
            <w:r w:rsidRPr="00D6040F">
              <w:t>v.</w:t>
            </w:r>
          </w:p>
        </w:tc>
        <w:tc>
          <w:tcPr>
            <w:tcW w:w="3405" w:type="dxa"/>
            <w:noWrap/>
          </w:tcPr>
          <w:p w14:paraId="32E92C9F" w14:textId="77777777" w:rsidR="004F795E" w:rsidRPr="007E4164" w:rsidRDefault="004F795E" w:rsidP="00E852B8">
            <w:pPr>
              <w:jc w:val="right"/>
              <w:rPr>
                <w:color w:val="000000"/>
              </w:rPr>
            </w:pPr>
            <w:r w:rsidRPr="00D6040F">
              <w:t>North Carolina Department of Public Safety</w:t>
            </w:r>
          </w:p>
        </w:tc>
        <w:tc>
          <w:tcPr>
            <w:tcW w:w="1318" w:type="dxa"/>
            <w:noWrap/>
          </w:tcPr>
          <w:p w14:paraId="3661A1F5" w14:textId="77777777" w:rsidR="004F795E" w:rsidRPr="007E4164" w:rsidRDefault="004F795E" w:rsidP="00E852B8">
            <w:pPr>
              <w:jc w:val="right"/>
              <w:rPr>
                <w:color w:val="000000"/>
              </w:rPr>
            </w:pPr>
            <w:r w:rsidRPr="00D6040F">
              <w:t>Bawtinhimer</w:t>
            </w:r>
          </w:p>
        </w:tc>
      </w:tr>
      <w:tr w:rsidR="004F795E" w:rsidRPr="007E4164" w14:paraId="0CF5F995" w14:textId="77777777" w:rsidTr="00E852B8">
        <w:trPr>
          <w:trHeight w:val="300"/>
        </w:trPr>
        <w:tc>
          <w:tcPr>
            <w:tcW w:w="661" w:type="dxa"/>
            <w:noWrap/>
          </w:tcPr>
          <w:p w14:paraId="3E9137F1" w14:textId="77777777" w:rsidR="004F795E" w:rsidRPr="007E4164" w:rsidRDefault="004F795E" w:rsidP="00E852B8">
            <w:pPr>
              <w:jc w:val="right"/>
              <w:rPr>
                <w:color w:val="000000"/>
              </w:rPr>
            </w:pPr>
          </w:p>
        </w:tc>
        <w:tc>
          <w:tcPr>
            <w:tcW w:w="668" w:type="dxa"/>
            <w:noWrap/>
          </w:tcPr>
          <w:p w14:paraId="641BE6ED" w14:textId="77777777" w:rsidR="004F795E" w:rsidRPr="007E4164" w:rsidRDefault="004F795E" w:rsidP="00E852B8">
            <w:pPr>
              <w:jc w:val="right"/>
              <w:rPr>
                <w:color w:val="000000"/>
              </w:rPr>
            </w:pPr>
          </w:p>
        </w:tc>
        <w:tc>
          <w:tcPr>
            <w:tcW w:w="1251" w:type="dxa"/>
            <w:noWrap/>
          </w:tcPr>
          <w:p w14:paraId="1D76EBCA" w14:textId="77777777" w:rsidR="004F795E" w:rsidRPr="007E4164" w:rsidRDefault="004F795E" w:rsidP="00E852B8">
            <w:pPr>
              <w:jc w:val="right"/>
              <w:rPr>
                <w:color w:val="000000"/>
              </w:rPr>
            </w:pPr>
            <w:r w:rsidRPr="00D6040F">
              <w:t xml:space="preserve"> </w:t>
            </w:r>
          </w:p>
        </w:tc>
        <w:tc>
          <w:tcPr>
            <w:tcW w:w="1262" w:type="dxa"/>
          </w:tcPr>
          <w:p w14:paraId="7640681D" w14:textId="77777777" w:rsidR="004F795E" w:rsidRPr="007E4164" w:rsidRDefault="004F795E" w:rsidP="00E852B8">
            <w:pPr>
              <w:jc w:val="right"/>
              <w:rPr>
                <w:color w:val="000000"/>
              </w:rPr>
            </w:pPr>
            <w:r w:rsidRPr="00D6040F">
              <w:t xml:space="preserve"> </w:t>
            </w:r>
          </w:p>
        </w:tc>
        <w:tc>
          <w:tcPr>
            <w:tcW w:w="1856" w:type="dxa"/>
            <w:noWrap/>
          </w:tcPr>
          <w:p w14:paraId="1FE72888" w14:textId="77777777" w:rsidR="004F795E" w:rsidRPr="007E4164" w:rsidRDefault="004F795E" w:rsidP="00E852B8">
            <w:pPr>
              <w:jc w:val="right"/>
              <w:rPr>
                <w:b/>
                <w:bCs/>
                <w:color w:val="000000"/>
                <w:u w:val="single"/>
              </w:rPr>
            </w:pPr>
            <w:r w:rsidRPr="00D6040F">
              <w:t xml:space="preserve"> </w:t>
            </w:r>
          </w:p>
        </w:tc>
        <w:tc>
          <w:tcPr>
            <w:tcW w:w="366" w:type="dxa"/>
            <w:noWrap/>
          </w:tcPr>
          <w:p w14:paraId="020AB6F6" w14:textId="77777777" w:rsidR="004F795E" w:rsidRPr="007E4164" w:rsidRDefault="004F795E" w:rsidP="00E852B8">
            <w:pPr>
              <w:jc w:val="right"/>
              <w:rPr>
                <w:color w:val="000000"/>
              </w:rPr>
            </w:pPr>
            <w:r w:rsidRPr="00D6040F">
              <w:t xml:space="preserve"> </w:t>
            </w:r>
          </w:p>
        </w:tc>
        <w:tc>
          <w:tcPr>
            <w:tcW w:w="3405" w:type="dxa"/>
            <w:noWrap/>
          </w:tcPr>
          <w:p w14:paraId="7019AEC4" w14:textId="77777777" w:rsidR="004F795E" w:rsidRPr="007E4164" w:rsidRDefault="004F795E" w:rsidP="00E852B8">
            <w:pPr>
              <w:jc w:val="right"/>
              <w:rPr>
                <w:color w:val="000000"/>
              </w:rPr>
            </w:pPr>
            <w:r w:rsidRPr="00D6040F">
              <w:t xml:space="preserve"> </w:t>
            </w:r>
          </w:p>
        </w:tc>
        <w:tc>
          <w:tcPr>
            <w:tcW w:w="1318" w:type="dxa"/>
            <w:noWrap/>
          </w:tcPr>
          <w:p w14:paraId="24528646" w14:textId="77777777" w:rsidR="004F795E" w:rsidRPr="007E4164" w:rsidRDefault="004F795E" w:rsidP="00E852B8">
            <w:pPr>
              <w:jc w:val="right"/>
              <w:rPr>
                <w:color w:val="000000"/>
              </w:rPr>
            </w:pPr>
          </w:p>
        </w:tc>
      </w:tr>
      <w:tr w:rsidR="004F795E" w:rsidRPr="007E4164" w14:paraId="46264534" w14:textId="77777777" w:rsidTr="00E852B8">
        <w:trPr>
          <w:trHeight w:val="300"/>
        </w:trPr>
        <w:tc>
          <w:tcPr>
            <w:tcW w:w="661" w:type="dxa"/>
            <w:noWrap/>
          </w:tcPr>
          <w:p w14:paraId="53748DEA" w14:textId="77777777" w:rsidR="004F795E" w:rsidRPr="007E4164" w:rsidRDefault="004F795E" w:rsidP="00E852B8">
            <w:pPr>
              <w:jc w:val="right"/>
              <w:rPr>
                <w:color w:val="000000"/>
              </w:rPr>
            </w:pPr>
            <w:r w:rsidRPr="00D6040F">
              <w:t>19</w:t>
            </w:r>
          </w:p>
        </w:tc>
        <w:tc>
          <w:tcPr>
            <w:tcW w:w="668" w:type="dxa"/>
            <w:noWrap/>
          </w:tcPr>
          <w:p w14:paraId="39751A1B" w14:textId="77777777" w:rsidR="004F795E" w:rsidRPr="007E4164" w:rsidRDefault="004F795E" w:rsidP="00E852B8">
            <w:pPr>
              <w:jc w:val="right"/>
              <w:rPr>
                <w:color w:val="000000"/>
              </w:rPr>
            </w:pPr>
            <w:r w:rsidRPr="00D6040F">
              <w:t>DST</w:t>
            </w:r>
          </w:p>
        </w:tc>
        <w:tc>
          <w:tcPr>
            <w:tcW w:w="1251" w:type="dxa"/>
            <w:noWrap/>
          </w:tcPr>
          <w:p w14:paraId="5C775E51" w14:textId="77777777" w:rsidR="004F795E" w:rsidRPr="007E4164" w:rsidRDefault="004F795E" w:rsidP="00E852B8">
            <w:pPr>
              <w:jc w:val="right"/>
              <w:rPr>
                <w:color w:val="000000"/>
              </w:rPr>
            </w:pPr>
            <w:r w:rsidRPr="00D6040F">
              <w:t>05261</w:t>
            </w:r>
          </w:p>
        </w:tc>
        <w:tc>
          <w:tcPr>
            <w:tcW w:w="1262" w:type="dxa"/>
          </w:tcPr>
          <w:p w14:paraId="6A6A2177" w14:textId="77777777" w:rsidR="004F795E" w:rsidRPr="007E4164" w:rsidRDefault="004F795E" w:rsidP="00E852B8">
            <w:pPr>
              <w:jc w:val="right"/>
              <w:rPr>
                <w:color w:val="000000"/>
              </w:rPr>
            </w:pPr>
            <w:r w:rsidRPr="00D6040F">
              <w:t>7/30/2020; 6/24/2021</w:t>
            </w:r>
          </w:p>
        </w:tc>
        <w:tc>
          <w:tcPr>
            <w:tcW w:w="1856" w:type="dxa"/>
            <w:noWrap/>
          </w:tcPr>
          <w:p w14:paraId="0492BC7C" w14:textId="77777777" w:rsidR="004F795E" w:rsidRPr="007E4164" w:rsidRDefault="004F795E" w:rsidP="00E852B8">
            <w:pPr>
              <w:jc w:val="right"/>
              <w:rPr>
                <w:b/>
                <w:bCs/>
                <w:color w:val="000000"/>
                <w:u w:val="single"/>
              </w:rPr>
            </w:pPr>
            <w:r w:rsidRPr="00D6040F">
              <w:t xml:space="preserve">Kirk Justin Barefoot </w:t>
            </w:r>
          </w:p>
        </w:tc>
        <w:tc>
          <w:tcPr>
            <w:tcW w:w="366" w:type="dxa"/>
            <w:noWrap/>
          </w:tcPr>
          <w:p w14:paraId="0C5583E4" w14:textId="77777777" w:rsidR="004F795E" w:rsidRPr="007E4164" w:rsidRDefault="004F795E" w:rsidP="00E852B8">
            <w:pPr>
              <w:jc w:val="right"/>
              <w:rPr>
                <w:color w:val="000000"/>
              </w:rPr>
            </w:pPr>
            <w:r w:rsidRPr="00D6040F">
              <w:t>v.</w:t>
            </w:r>
          </w:p>
        </w:tc>
        <w:tc>
          <w:tcPr>
            <w:tcW w:w="3405" w:type="dxa"/>
            <w:noWrap/>
          </w:tcPr>
          <w:p w14:paraId="47B18710" w14:textId="77777777" w:rsidR="004F795E" w:rsidRPr="007E4164" w:rsidRDefault="004F795E" w:rsidP="00E852B8">
            <w:pPr>
              <w:jc w:val="right"/>
              <w:rPr>
                <w:color w:val="000000"/>
              </w:rPr>
            </w:pPr>
            <w:r w:rsidRPr="00D6040F">
              <w:t>NC Retirement Systems Division</w:t>
            </w:r>
          </w:p>
        </w:tc>
        <w:tc>
          <w:tcPr>
            <w:tcW w:w="1318" w:type="dxa"/>
            <w:noWrap/>
          </w:tcPr>
          <w:p w14:paraId="0097445D" w14:textId="77777777" w:rsidR="004F795E" w:rsidRPr="007E4164" w:rsidRDefault="004F795E" w:rsidP="00E852B8">
            <w:pPr>
              <w:jc w:val="right"/>
              <w:rPr>
                <w:color w:val="000000"/>
              </w:rPr>
            </w:pPr>
            <w:r w:rsidRPr="00D6040F">
              <w:t>Bawtinhimer</w:t>
            </w:r>
          </w:p>
        </w:tc>
      </w:tr>
      <w:tr w:rsidR="004F795E" w:rsidRPr="007E4164" w14:paraId="6A3A930D" w14:textId="77777777" w:rsidTr="00E852B8">
        <w:trPr>
          <w:trHeight w:val="300"/>
        </w:trPr>
        <w:tc>
          <w:tcPr>
            <w:tcW w:w="661" w:type="dxa"/>
            <w:noWrap/>
          </w:tcPr>
          <w:p w14:paraId="4539B62E" w14:textId="77777777" w:rsidR="004F795E" w:rsidRPr="007E4164" w:rsidRDefault="004F795E" w:rsidP="00E852B8">
            <w:pPr>
              <w:jc w:val="right"/>
              <w:rPr>
                <w:color w:val="000000"/>
              </w:rPr>
            </w:pPr>
            <w:r w:rsidRPr="00D6040F">
              <w:t>21</w:t>
            </w:r>
          </w:p>
        </w:tc>
        <w:tc>
          <w:tcPr>
            <w:tcW w:w="668" w:type="dxa"/>
            <w:noWrap/>
          </w:tcPr>
          <w:p w14:paraId="520EE34B" w14:textId="77777777" w:rsidR="004F795E" w:rsidRPr="007E4164" w:rsidRDefault="004F795E" w:rsidP="00E852B8">
            <w:pPr>
              <w:jc w:val="right"/>
              <w:rPr>
                <w:color w:val="000000"/>
              </w:rPr>
            </w:pPr>
            <w:r w:rsidRPr="00D6040F">
              <w:t>DST</w:t>
            </w:r>
          </w:p>
        </w:tc>
        <w:tc>
          <w:tcPr>
            <w:tcW w:w="1251" w:type="dxa"/>
            <w:noWrap/>
          </w:tcPr>
          <w:p w14:paraId="20329342" w14:textId="77777777" w:rsidR="004F795E" w:rsidRPr="007E4164" w:rsidRDefault="004F795E" w:rsidP="00E852B8">
            <w:pPr>
              <w:jc w:val="right"/>
              <w:rPr>
                <w:color w:val="000000"/>
              </w:rPr>
            </w:pPr>
            <w:r w:rsidRPr="00D6040F">
              <w:t>00090</w:t>
            </w:r>
          </w:p>
        </w:tc>
        <w:tc>
          <w:tcPr>
            <w:tcW w:w="1262" w:type="dxa"/>
          </w:tcPr>
          <w:p w14:paraId="4F480ABD" w14:textId="77777777" w:rsidR="004F795E" w:rsidRPr="007E4164" w:rsidRDefault="004F795E" w:rsidP="00E852B8">
            <w:pPr>
              <w:jc w:val="right"/>
              <w:rPr>
                <w:color w:val="000000"/>
              </w:rPr>
            </w:pPr>
            <w:r w:rsidRPr="00D6040F">
              <w:t>6/15/2021</w:t>
            </w:r>
          </w:p>
        </w:tc>
        <w:tc>
          <w:tcPr>
            <w:tcW w:w="1856" w:type="dxa"/>
            <w:noWrap/>
          </w:tcPr>
          <w:p w14:paraId="19D0E49B" w14:textId="77777777" w:rsidR="004F795E" w:rsidRPr="007E4164" w:rsidRDefault="004F795E" w:rsidP="00E852B8">
            <w:pPr>
              <w:jc w:val="right"/>
              <w:rPr>
                <w:b/>
                <w:bCs/>
                <w:color w:val="000000"/>
                <w:u w:val="single"/>
              </w:rPr>
            </w:pPr>
            <w:r w:rsidRPr="00D6040F">
              <w:t xml:space="preserve">Evelyn P Hammond </w:t>
            </w:r>
          </w:p>
        </w:tc>
        <w:tc>
          <w:tcPr>
            <w:tcW w:w="366" w:type="dxa"/>
            <w:noWrap/>
          </w:tcPr>
          <w:p w14:paraId="7DDED004" w14:textId="77777777" w:rsidR="004F795E" w:rsidRPr="007E4164" w:rsidRDefault="004F795E" w:rsidP="00E852B8">
            <w:pPr>
              <w:jc w:val="right"/>
              <w:rPr>
                <w:color w:val="000000"/>
              </w:rPr>
            </w:pPr>
            <w:r w:rsidRPr="00D6040F">
              <w:t>v.</w:t>
            </w:r>
          </w:p>
        </w:tc>
        <w:tc>
          <w:tcPr>
            <w:tcW w:w="3405" w:type="dxa"/>
            <w:noWrap/>
          </w:tcPr>
          <w:p w14:paraId="67DF351E" w14:textId="77777777" w:rsidR="004F795E" w:rsidRPr="007E4164" w:rsidRDefault="004F795E" w:rsidP="00E852B8">
            <w:pPr>
              <w:jc w:val="right"/>
              <w:rPr>
                <w:color w:val="000000"/>
              </w:rPr>
            </w:pPr>
            <w:r w:rsidRPr="00D6040F">
              <w:t>North Carolina Total Retirement Plans</w:t>
            </w:r>
          </w:p>
        </w:tc>
        <w:tc>
          <w:tcPr>
            <w:tcW w:w="1318" w:type="dxa"/>
            <w:noWrap/>
          </w:tcPr>
          <w:p w14:paraId="7905AFEA" w14:textId="77777777" w:rsidR="004F795E" w:rsidRPr="007E4164" w:rsidRDefault="004F795E" w:rsidP="00E852B8">
            <w:pPr>
              <w:jc w:val="right"/>
              <w:rPr>
                <w:color w:val="000000"/>
              </w:rPr>
            </w:pPr>
            <w:r w:rsidRPr="00D6040F">
              <w:t>Bawtinhimer</w:t>
            </w:r>
          </w:p>
        </w:tc>
      </w:tr>
      <w:tr w:rsidR="004F795E" w:rsidRPr="007E4164" w14:paraId="009A786C" w14:textId="77777777" w:rsidTr="00E852B8">
        <w:trPr>
          <w:trHeight w:val="300"/>
        </w:trPr>
        <w:tc>
          <w:tcPr>
            <w:tcW w:w="661" w:type="dxa"/>
            <w:noWrap/>
          </w:tcPr>
          <w:p w14:paraId="64283B0D" w14:textId="77777777" w:rsidR="004F795E" w:rsidRPr="007E4164" w:rsidRDefault="004F795E" w:rsidP="00E852B8">
            <w:pPr>
              <w:jc w:val="right"/>
              <w:rPr>
                <w:color w:val="000000"/>
              </w:rPr>
            </w:pPr>
          </w:p>
        </w:tc>
        <w:tc>
          <w:tcPr>
            <w:tcW w:w="668" w:type="dxa"/>
            <w:noWrap/>
          </w:tcPr>
          <w:p w14:paraId="766E600C" w14:textId="77777777" w:rsidR="004F795E" w:rsidRPr="007E4164" w:rsidRDefault="004F795E" w:rsidP="00E852B8">
            <w:pPr>
              <w:jc w:val="right"/>
              <w:rPr>
                <w:color w:val="000000"/>
              </w:rPr>
            </w:pPr>
          </w:p>
        </w:tc>
        <w:tc>
          <w:tcPr>
            <w:tcW w:w="1251" w:type="dxa"/>
            <w:noWrap/>
          </w:tcPr>
          <w:p w14:paraId="0367B602" w14:textId="77777777" w:rsidR="004F795E" w:rsidRPr="007E4164" w:rsidRDefault="004F795E" w:rsidP="00E852B8">
            <w:pPr>
              <w:jc w:val="right"/>
              <w:rPr>
                <w:color w:val="000000"/>
              </w:rPr>
            </w:pPr>
            <w:r w:rsidRPr="00D6040F">
              <w:t xml:space="preserve"> </w:t>
            </w:r>
          </w:p>
        </w:tc>
        <w:tc>
          <w:tcPr>
            <w:tcW w:w="1262" w:type="dxa"/>
          </w:tcPr>
          <w:p w14:paraId="3CBE11C4" w14:textId="77777777" w:rsidR="004F795E" w:rsidRPr="007E4164" w:rsidRDefault="004F795E" w:rsidP="00E852B8">
            <w:pPr>
              <w:jc w:val="right"/>
              <w:rPr>
                <w:color w:val="000000"/>
              </w:rPr>
            </w:pPr>
            <w:r w:rsidRPr="00D6040F">
              <w:t xml:space="preserve"> </w:t>
            </w:r>
          </w:p>
        </w:tc>
        <w:tc>
          <w:tcPr>
            <w:tcW w:w="1856" w:type="dxa"/>
            <w:noWrap/>
          </w:tcPr>
          <w:p w14:paraId="62BC5807" w14:textId="77777777" w:rsidR="004F795E" w:rsidRPr="007E4164" w:rsidRDefault="004F795E" w:rsidP="00E852B8">
            <w:pPr>
              <w:jc w:val="right"/>
              <w:rPr>
                <w:b/>
                <w:bCs/>
                <w:color w:val="000000"/>
                <w:u w:val="single"/>
              </w:rPr>
            </w:pPr>
            <w:r w:rsidRPr="00D6040F">
              <w:t xml:space="preserve"> </w:t>
            </w:r>
          </w:p>
        </w:tc>
        <w:tc>
          <w:tcPr>
            <w:tcW w:w="366" w:type="dxa"/>
            <w:noWrap/>
          </w:tcPr>
          <w:p w14:paraId="6E89FDD9" w14:textId="77777777" w:rsidR="004F795E" w:rsidRPr="007E4164" w:rsidRDefault="004F795E" w:rsidP="00E852B8">
            <w:pPr>
              <w:jc w:val="right"/>
              <w:rPr>
                <w:color w:val="000000"/>
              </w:rPr>
            </w:pPr>
            <w:r w:rsidRPr="00D6040F">
              <w:t xml:space="preserve"> </w:t>
            </w:r>
          </w:p>
        </w:tc>
        <w:tc>
          <w:tcPr>
            <w:tcW w:w="3405" w:type="dxa"/>
            <w:noWrap/>
          </w:tcPr>
          <w:p w14:paraId="3EDC70F5" w14:textId="77777777" w:rsidR="004F795E" w:rsidRPr="007E4164" w:rsidRDefault="004F795E" w:rsidP="00E852B8">
            <w:pPr>
              <w:jc w:val="right"/>
              <w:rPr>
                <w:color w:val="000000"/>
              </w:rPr>
            </w:pPr>
            <w:r w:rsidRPr="00D6040F">
              <w:t xml:space="preserve"> </w:t>
            </w:r>
          </w:p>
        </w:tc>
        <w:tc>
          <w:tcPr>
            <w:tcW w:w="1318" w:type="dxa"/>
            <w:noWrap/>
          </w:tcPr>
          <w:p w14:paraId="29E63C0D" w14:textId="77777777" w:rsidR="004F795E" w:rsidRPr="007E4164" w:rsidRDefault="004F795E" w:rsidP="00E852B8">
            <w:pPr>
              <w:jc w:val="right"/>
              <w:rPr>
                <w:color w:val="000000"/>
              </w:rPr>
            </w:pPr>
          </w:p>
        </w:tc>
      </w:tr>
      <w:tr w:rsidR="004F795E" w:rsidRPr="007E4164" w14:paraId="467182AB" w14:textId="77777777" w:rsidTr="00E852B8">
        <w:trPr>
          <w:trHeight w:val="300"/>
        </w:trPr>
        <w:tc>
          <w:tcPr>
            <w:tcW w:w="661" w:type="dxa"/>
            <w:noWrap/>
          </w:tcPr>
          <w:p w14:paraId="410A7577" w14:textId="77777777" w:rsidR="004F795E" w:rsidRPr="007E4164" w:rsidRDefault="004F795E" w:rsidP="00E852B8">
            <w:pPr>
              <w:jc w:val="right"/>
              <w:rPr>
                <w:color w:val="000000"/>
              </w:rPr>
            </w:pPr>
            <w:r w:rsidRPr="00D6040F">
              <w:t>20</w:t>
            </w:r>
          </w:p>
        </w:tc>
        <w:tc>
          <w:tcPr>
            <w:tcW w:w="668" w:type="dxa"/>
            <w:noWrap/>
          </w:tcPr>
          <w:p w14:paraId="494932D8" w14:textId="77777777" w:rsidR="004F795E" w:rsidRPr="007E4164" w:rsidRDefault="004F795E" w:rsidP="00E852B8">
            <w:pPr>
              <w:jc w:val="right"/>
              <w:rPr>
                <w:color w:val="000000"/>
              </w:rPr>
            </w:pPr>
            <w:r w:rsidRPr="00D6040F">
              <w:t>INS</w:t>
            </w:r>
          </w:p>
        </w:tc>
        <w:tc>
          <w:tcPr>
            <w:tcW w:w="1251" w:type="dxa"/>
            <w:noWrap/>
          </w:tcPr>
          <w:p w14:paraId="18305AE5" w14:textId="77777777" w:rsidR="004F795E" w:rsidRPr="007E4164" w:rsidRDefault="004F795E" w:rsidP="00E852B8">
            <w:pPr>
              <w:jc w:val="right"/>
              <w:rPr>
                <w:color w:val="000000"/>
              </w:rPr>
            </w:pPr>
            <w:r w:rsidRPr="00D6040F">
              <w:t>02078</w:t>
            </w:r>
          </w:p>
        </w:tc>
        <w:tc>
          <w:tcPr>
            <w:tcW w:w="1262" w:type="dxa"/>
          </w:tcPr>
          <w:p w14:paraId="121BAF2D" w14:textId="77777777" w:rsidR="004F795E" w:rsidRPr="007E4164" w:rsidRDefault="004F795E" w:rsidP="00E852B8">
            <w:pPr>
              <w:jc w:val="right"/>
              <w:rPr>
                <w:color w:val="000000"/>
              </w:rPr>
            </w:pPr>
            <w:r w:rsidRPr="00D6040F">
              <w:t>6/2/2021</w:t>
            </w:r>
          </w:p>
        </w:tc>
        <w:tc>
          <w:tcPr>
            <w:tcW w:w="1856" w:type="dxa"/>
            <w:noWrap/>
          </w:tcPr>
          <w:p w14:paraId="4B1C1CBA" w14:textId="77777777" w:rsidR="004F795E" w:rsidRPr="007E4164" w:rsidRDefault="004F795E" w:rsidP="00E852B8">
            <w:pPr>
              <w:jc w:val="right"/>
              <w:rPr>
                <w:b/>
                <w:bCs/>
                <w:color w:val="000000"/>
                <w:u w:val="single"/>
              </w:rPr>
            </w:pPr>
            <w:r w:rsidRPr="00D6040F">
              <w:t xml:space="preserve">Dr James Anthony McKernan Professor </w:t>
            </w:r>
          </w:p>
        </w:tc>
        <w:tc>
          <w:tcPr>
            <w:tcW w:w="366" w:type="dxa"/>
            <w:noWrap/>
          </w:tcPr>
          <w:p w14:paraId="1086DB13" w14:textId="77777777" w:rsidR="004F795E" w:rsidRPr="007E4164" w:rsidRDefault="004F795E" w:rsidP="00E852B8">
            <w:pPr>
              <w:jc w:val="right"/>
              <w:rPr>
                <w:color w:val="000000"/>
              </w:rPr>
            </w:pPr>
            <w:r w:rsidRPr="00D6040F">
              <w:t>v.</w:t>
            </w:r>
          </w:p>
        </w:tc>
        <w:tc>
          <w:tcPr>
            <w:tcW w:w="3405" w:type="dxa"/>
            <w:noWrap/>
          </w:tcPr>
          <w:p w14:paraId="208F10AA" w14:textId="77777777" w:rsidR="004F795E" w:rsidRPr="007E4164" w:rsidRDefault="004F795E" w:rsidP="00E852B8">
            <w:pPr>
              <w:jc w:val="right"/>
              <w:rPr>
                <w:color w:val="000000"/>
              </w:rPr>
            </w:pPr>
            <w:r w:rsidRPr="00D6040F">
              <w:t>The North Carolina State Health Plan for Teachers and State Employees</w:t>
            </w:r>
          </w:p>
        </w:tc>
        <w:tc>
          <w:tcPr>
            <w:tcW w:w="1318" w:type="dxa"/>
            <w:noWrap/>
          </w:tcPr>
          <w:p w14:paraId="2B7F1C68" w14:textId="77777777" w:rsidR="004F795E" w:rsidRPr="007E4164" w:rsidRDefault="004F795E" w:rsidP="00E852B8">
            <w:pPr>
              <w:jc w:val="right"/>
              <w:rPr>
                <w:color w:val="000000"/>
              </w:rPr>
            </w:pPr>
            <w:r w:rsidRPr="00D6040F">
              <w:t>Ward</w:t>
            </w:r>
          </w:p>
        </w:tc>
      </w:tr>
      <w:tr w:rsidR="004F795E" w:rsidRPr="007E4164" w14:paraId="3129BF01" w14:textId="77777777" w:rsidTr="00E852B8">
        <w:trPr>
          <w:trHeight w:val="300"/>
        </w:trPr>
        <w:tc>
          <w:tcPr>
            <w:tcW w:w="661" w:type="dxa"/>
            <w:noWrap/>
          </w:tcPr>
          <w:p w14:paraId="0BAEBF81" w14:textId="77777777" w:rsidR="004F795E" w:rsidRPr="007E4164" w:rsidRDefault="004F795E" w:rsidP="00E852B8">
            <w:pPr>
              <w:jc w:val="right"/>
              <w:rPr>
                <w:color w:val="000000"/>
              </w:rPr>
            </w:pPr>
            <w:r w:rsidRPr="00D6040F">
              <w:t>21</w:t>
            </w:r>
          </w:p>
        </w:tc>
        <w:tc>
          <w:tcPr>
            <w:tcW w:w="668" w:type="dxa"/>
            <w:noWrap/>
          </w:tcPr>
          <w:p w14:paraId="49F5621F" w14:textId="77777777" w:rsidR="004F795E" w:rsidRPr="007E4164" w:rsidRDefault="004F795E" w:rsidP="00E852B8">
            <w:pPr>
              <w:jc w:val="right"/>
              <w:rPr>
                <w:color w:val="000000"/>
              </w:rPr>
            </w:pPr>
            <w:r w:rsidRPr="00D6040F">
              <w:t>INS</w:t>
            </w:r>
          </w:p>
        </w:tc>
        <w:tc>
          <w:tcPr>
            <w:tcW w:w="1251" w:type="dxa"/>
            <w:noWrap/>
          </w:tcPr>
          <w:p w14:paraId="65C22A2F" w14:textId="77777777" w:rsidR="004F795E" w:rsidRPr="007E4164" w:rsidRDefault="004F795E" w:rsidP="00E852B8">
            <w:pPr>
              <w:jc w:val="right"/>
              <w:rPr>
                <w:color w:val="000000"/>
              </w:rPr>
            </w:pPr>
            <w:r w:rsidRPr="00D6040F">
              <w:t>01323</w:t>
            </w:r>
          </w:p>
        </w:tc>
        <w:tc>
          <w:tcPr>
            <w:tcW w:w="1262" w:type="dxa"/>
          </w:tcPr>
          <w:p w14:paraId="64D92EA1" w14:textId="77777777" w:rsidR="004F795E" w:rsidRPr="007E4164" w:rsidRDefault="004F795E" w:rsidP="00E852B8">
            <w:pPr>
              <w:jc w:val="right"/>
              <w:rPr>
                <w:color w:val="000000"/>
              </w:rPr>
            </w:pPr>
            <w:r w:rsidRPr="00D6040F">
              <w:t>6/29/2021</w:t>
            </w:r>
          </w:p>
        </w:tc>
        <w:tc>
          <w:tcPr>
            <w:tcW w:w="1856" w:type="dxa"/>
            <w:noWrap/>
          </w:tcPr>
          <w:p w14:paraId="7ADEC35B" w14:textId="77777777" w:rsidR="004F795E" w:rsidRPr="007E4164" w:rsidRDefault="004F795E" w:rsidP="00E852B8">
            <w:pPr>
              <w:jc w:val="right"/>
              <w:rPr>
                <w:b/>
                <w:bCs/>
                <w:color w:val="000000"/>
                <w:u w:val="single"/>
              </w:rPr>
            </w:pPr>
            <w:r w:rsidRPr="00D6040F">
              <w:t xml:space="preserve">Rhonda Russell-Smith </w:t>
            </w:r>
          </w:p>
        </w:tc>
        <w:tc>
          <w:tcPr>
            <w:tcW w:w="366" w:type="dxa"/>
            <w:noWrap/>
          </w:tcPr>
          <w:p w14:paraId="4EF97757" w14:textId="77777777" w:rsidR="004F795E" w:rsidRPr="007E4164" w:rsidRDefault="004F795E" w:rsidP="00E852B8">
            <w:pPr>
              <w:jc w:val="right"/>
              <w:rPr>
                <w:color w:val="000000"/>
              </w:rPr>
            </w:pPr>
            <w:r w:rsidRPr="00D6040F">
              <w:t>v.</w:t>
            </w:r>
          </w:p>
        </w:tc>
        <w:tc>
          <w:tcPr>
            <w:tcW w:w="3405" w:type="dxa"/>
            <w:noWrap/>
          </w:tcPr>
          <w:p w14:paraId="5364130E" w14:textId="77777777" w:rsidR="004F795E" w:rsidRPr="007E4164" w:rsidRDefault="004F795E" w:rsidP="00E852B8">
            <w:pPr>
              <w:jc w:val="right"/>
              <w:rPr>
                <w:color w:val="000000"/>
              </w:rPr>
            </w:pPr>
            <w:r w:rsidRPr="00D6040F">
              <w:t>North Carolina State Health Plan</w:t>
            </w:r>
          </w:p>
        </w:tc>
        <w:tc>
          <w:tcPr>
            <w:tcW w:w="1318" w:type="dxa"/>
            <w:noWrap/>
          </w:tcPr>
          <w:p w14:paraId="413BE0BE" w14:textId="77777777" w:rsidR="004F795E" w:rsidRPr="007E4164" w:rsidRDefault="004F795E" w:rsidP="00E852B8">
            <w:pPr>
              <w:jc w:val="right"/>
              <w:rPr>
                <w:color w:val="000000"/>
              </w:rPr>
            </w:pPr>
            <w:r w:rsidRPr="00D6040F">
              <w:t>Byrne</w:t>
            </w:r>
          </w:p>
        </w:tc>
      </w:tr>
      <w:tr w:rsidR="004F795E" w:rsidRPr="007E4164" w14:paraId="2F2C2EC6" w14:textId="77777777" w:rsidTr="00E852B8">
        <w:trPr>
          <w:trHeight w:val="300"/>
        </w:trPr>
        <w:tc>
          <w:tcPr>
            <w:tcW w:w="661" w:type="dxa"/>
            <w:noWrap/>
          </w:tcPr>
          <w:p w14:paraId="29914502" w14:textId="77777777" w:rsidR="004F795E" w:rsidRPr="007E4164" w:rsidRDefault="004F795E" w:rsidP="00E852B8">
            <w:pPr>
              <w:jc w:val="right"/>
              <w:rPr>
                <w:color w:val="000000"/>
              </w:rPr>
            </w:pPr>
          </w:p>
        </w:tc>
        <w:tc>
          <w:tcPr>
            <w:tcW w:w="668" w:type="dxa"/>
            <w:noWrap/>
          </w:tcPr>
          <w:p w14:paraId="451127AE" w14:textId="77777777" w:rsidR="004F795E" w:rsidRPr="007E4164" w:rsidRDefault="004F795E" w:rsidP="00E852B8">
            <w:pPr>
              <w:jc w:val="right"/>
              <w:rPr>
                <w:color w:val="000000"/>
              </w:rPr>
            </w:pPr>
          </w:p>
        </w:tc>
        <w:tc>
          <w:tcPr>
            <w:tcW w:w="1251" w:type="dxa"/>
            <w:noWrap/>
          </w:tcPr>
          <w:p w14:paraId="3E2C22C4" w14:textId="77777777" w:rsidR="004F795E" w:rsidRPr="007E4164" w:rsidRDefault="004F795E" w:rsidP="00E852B8">
            <w:pPr>
              <w:jc w:val="right"/>
              <w:rPr>
                <w:color w:val="000000"/>
              </w:rPr>
            </w:pPr>
          </w:p>
        </w:tc>
        <w:tc>
          <w:tcPr>
            <w:tcW w:w="1262" w:type="dxa"/>
          </w:tcPr>
          <w:p w14:paraId="3E3E89E7" w14:textId="77777777" w:rsidR="004F795E" w:rsidRPr="007E4164" w:rsidRDefault="004F795E" w:rsidP="00E852B8">
            <w:pPr>
              <w:jc w:val="right"/>
              <w:rPr>
                <w:color w:val="000000"/>
              </w:rPr>
            </w:pPr>
          </w:p>
        </w:tc>
        <w:tc>
          <w:tcPr>
            <w:tcW w:w="1856" w:type="dxa"/>
            <w:noWrap/>
          </w:tcPr>
          <w:p w14:paraId="003D2E73" w14:textId="77777777" w:rsidR="004F795E" w:rsidRPr="007E4164" w:rsidRDefault="004F795E" w:rsidP="00E852B8">
            <w:pPr>
              <w:jc w:val="right"/>
              <w:rPr>
                <w:b/>
                <w:bCs/>
                <w:color w:val="000000"/>
                <w:u w:val="single"/>
              </w:rPr>
            </w:pPr>
          </w:p>
        </w:tc>
        <w:tc>
          <w:tcPr>
            <w:tcW w:w="366" w:type="dxa"/>
            <w:noWrap/>
          </w:tcPr>
          <w:p w14:paraId="462BA8D9" w14:textId="77777777" w:rsidR="004F795E" w:rsidRPr="007E4164" w:rsidRDefault="004F795E" w:rsidP="00E852B8">
            <w:pPr>
              <w:jc w:val="right"/>
              <w:rPr>
                <w:color w:val="000000"/>
              </w:rPr>
            </w:pPr>
          </w:p>
        </w:tc>
        <w:tc>
          <w:tcPr>
            <w:tcW w:w="3405" w:type="dxa"/>
            <w:noWrap/>
          </w:tcPr>
          <w:p w14:paraId="13F97A15" w14:textId="77777777" w:rsidR="004F795E" w:rsidRPr="007E4164" w:rsidRDefault="004F795E" w:rsidP="00E852B8">
            <w:pPr>
              <w:jc w:val="right"/>
              <w:rPr>
                <w:color w:val="000000"/>
              </w:rPr>
            </w:pPr>
          </w:p>
        </w:tc>
        <w:tc>
          <w:tcPr>
            <w:tcW w:w="1318" w:type="dxa"/>
            <w:noWrap/>
          </w:tcPr>
          <w:p w14:paraId="64CD330C" w14:textId="77777777" w:rsidR="004F795E" w:rsidRPr="007E4164" w:rsidRDefault="004F795E" w:rsidP="00E852B8">
            <w:pPr>
              <w:jc w:val="right"/>
              <w:rPr>
                <w:color w:val="000000"/>
              </w:rPr>
            </w:pPr>
          </w:p>
        </w:tc>
      </w:tr>
      <w:tr w:rsidR="004F795E" w:rsidRPr="007E4164" w14:paraId="184BC4C4" w14:textId="77777777" w:rsidTr="00E852B8">
        <w:trPr>
          <w:trHeight w:val="300"/>
        </w:trPr>
        <w:tc>
          <w:tcPr>
            <w:tcW w:w="661" w:type="dxa"/>
            <w:noWrap/>
          </w:tcPr>
          <w:p w14:paraId="4D0B2C7C" w14:textId="77777777" w:rsidR="004F795E" w:rsidRPr="007E4164" w:rsidRDefault="004F795E" w:rsidP="00E852B8">
            <w:pPr>
              <w:jc w:val="right"/>
              <w:rPr>
                <w:color w:val="000000"/>
              </w:rPr>
            </w:pPr>
          </w:p>
        </w:tc>
        <w:tc>
          <w:tcPr>
            <w:tcW w:w="668" w:type="dxa"/>
            <w:noWrap/>
          </w:tcPr>
          <w:p w14:paraId="40B6609F" w14:textId="77777777" w:rsidR="004F795E" w:rsidRPr="007E4164" w:rsidRDefault="004F795E" w:rsidP="00E852B8">
            <w:pPr>
              <w:jc w:val="right"/>
              <w:rPr>
                <w:color w:val="000000"/>
              </w:rPr>
            </w:pPr>
          </w:p>
        </w:tc>
        <w:tc>
          <w:tcPr>
            <w:tcW w:w="1251" w:type="dxa"/>
            <w:noWrap/>
          </w:tcPr>
          <w:p w14:paraId="2FA589DB" w14:textId="77777777" w:rsidR="004F795E" w:rsidRPr="007E4164" w:rsidRDefault="004F795E" w:rsidP="00E852B8">
            <w:pPr>
              <w:jc w:val="right"/>
              <w:rPr>
                <w:color w:val="000000"/>
              </w:rPr>
            </w:pPr>
          </w:p>
        </w:tc>
        <w:tc>
          <w:tcPr>
            <w:tcW w:w="1262" w:type="dxa"/>
          </w:tcPr>
          <w:p w14:paraId="7CA66514" w14:textId="77777777" w:rsidR="004F795E" w:rsidRPr="007E4164" w:rsidRDefault="004F795E" w:rsidP="00E852B8">
            <w:pPr>
              <w:jc w:val="right"/>
              <w:rPr>
                <w:color w:val="000000"/>
              </w:rPr>
            </w:pPr>
          </w:p>
        </w:tc>
        <w:tc>
          <w:tcPr>
            <w:tcW w:w="1856" w:type="dxa"/>
            <w:noWrap/>
          </w:tcPr>
          <w:p w14:paraId="1680BE42" w14:textId="77777777" w:rsidR="004F795E" w:rsidRPr="00420F93" w:rsidRDefault="004F795E" w:rsidP="00E852B8">
            <w:pPr>
              <w:jc w:val="right"/>
              <w:rPr>
                <w:b/>
                <w:bCs/>
                <w:color w:val="000000"/>
                <w:u w:val="single"/>
              </w:rPr>
            </w:pPr>
            <w:r w:rsidRPr="00420F93">
              <w:rPr>
                <w:b/>
                <w:bCs/>
                <w:u w:val="single"/>
              </w:rPr>
              <w:t>Unpublished</w:t>
            </w:r>
          </w:p>
        </w:tc>
        <w:tc>
          <w:tcPr>
            <w:tcW w:w="366" w:type="dxa"/>
            <w:noWrap/>
          </w:tcPr>
          <w:p w14:paraId="640FA58B" w14:textId="77777777" w:rsidR="004F795E" w:rsidRPr="007E4164" w:rsidRDefault="004F795E" w:rsidP="00E852B8">
            <w:pPr>
              <w:jc w:val="right"/>
              <w:rPr>
                <w:color w:val="000000"/>
              </w:rPr>
            </w:pPr>
          </w:p>
        </w:tc>
        <w:tc>
          <w:tcPr>
            <w:tcW w:w="3405" w:type="dxa"/>
            <w:noWrap/>
          </w:tcPr>
          <w:p w14:paraId="474EAED8" w14:textId="77777777" w:rsidR="004F795E" w:rsidRPr="007E4164" w:rsidRDefault="004F795E" w:rsidP="00E852B8">
            <w:pPr>
              <w:jc w:val="right"/>
              <w:rPr>
                <w:color w:val="000000"/>
              </w:rPr>
            </w:pPr>
          </w:p>
        </w:tc>
        <w:tc>
          <w:tcPr>
            <w:tcW w:w="1318" w:type="dxa"/>
            <w:noWrap/>
          </w:tcPr>
          <w:p w14:paraId="30967D25" w14:textId="77777777" w:rsidR="004F795E" w:rsidRPr="007E4164" w:rsidRDefault="004F795E" w:rsidP="00E852B8">
            <w:pPr>
              <w:jc w:val="right"/>
              <w:rPr>
                <w:color w:val="000000"/>
              </w:rPr>
            </w:pPr>
          </w:p>
        </w:tc>
      </w:tr>
      <w:tr w:rsidR="004F795E" w:rsidRPr="007E4164" w14:paraId="2710A05D" w14:textId="77777777" w:rsidTr="00E852B8">
        <w:trPr>
          <w:trHeight w:val="300"/>
        </w:trPr>
        <w:tc>
          <w:tcPr>
            <w:tcW w:w="661" w:type="dxa"/>
            <w:noWrap/>
          </w:tcPr>
          <w:p w14:paraId="2DC86241" w14:textId="77777777" w:rsidR="004F795E" w:rsidRPr="007E4164" w:rsidRDefault="004F795E" w:rsidP="00E852B8">
            <w:pPr>
              <w:jc w:val="right"/>
              <w:rPr>
                <w:color w:val="000000"/>
              </w:rPr>
            </w:pPr>
            <w:r w:rsidRPr="00D6040F">
              <w:t>21</w:t>
            </w:r>
          </w:p>
        </w:tc>
        <w:tc>
          <w:tcPr>
            <w:tcW w:w="668" w:type="dxa"/>
            <w:noWrap/>
          </w:tcPr>
          <w:p w14:paraId="7B6E234A" w14:textId="77777777" w:rsidR="004F795E" w:rsidRPr="007E4164" w:rsidRDefault="004F795E" w:rsidP="00E852B8">
            <w:pPr>
              <w:jc w:val="right"/>
              <w:rPr>
                <w:color w:val="000000"/>
              </w:rPr>
            </w:pPr>
            <w:r w:rsidRPr="00D6040F">
              <w:t>ABC</w:t>
            </w:r>
          </w:p>
        </w:tc>
        <w:tc>
          <w:tcPr>
            <w:tcW w:w="1251" w:type="dxa"/>
            <w:noWrap/>
          </w:tcPr>
          <w:p w14:paraId="4B4CB941" w14:textId="77777777" w:rsidR="004F795E" w:rsidRPr="007E4164" w:rsidRDefault="004F795E" w:rsidP="00E852B8">
            <w:pPr>
              <w:jc w:val="right"/>
              <w:rPr>
                <w:color w:val="000000"/>
              </w:rPr>
            </w:pPr>
            <w:r w:rsidRPr="00D6040F">
              <w:t>01833</w:t>
            </w:r>
          </w:p>
        </w:tc>
        <w:tc>
          <w:tcPr>
            <w:tcW w:w="1262" w:type="dxa"/>
          </w:tcPr>
          <w:p w14:paraId="596BD7B1" w14:textId="77777777" w:rsidR="004F795E" w:rsidRPr="007E4164" w:rsidRDefault="004F795E" w:rsidP="00E852B8">
            <w:pPr>
              <w:jc w:val="right"/>
              <w:rPr>
                <w:color w:val="000000"/>
              </w:rPr>
            </w:pPr>
            <w:r w:rsidRPr="00D6040F">
              <w:t>6/4/2021</w:t>
            </w:r>
          </w:p>
        </w:tc>
        <w:tc>
          <w:tcPr>
            <w:tcW w:w="1856" w:type="dxa"/>
            <w:noWrap/>
          </w:tcPr>
          <w:p w14:paraId="193E7C6B" w14:textId="77777777" w:rsidR="004F795E" w:rsidRPr="007E4164" w:rsidRDefault="004F795E" w:rsidP="00E852B8">
            <w:pPr>
              <w:jc w:val="right"/>
              <w:rPr>
                <w:b/>
                <w:bCs/>
                <w:color w:val="000000"/>
                <w:u w:val="single"/>
              </w:rPr>
            </w:pPr>
            <w:r w:rsidRPr="00D6040F">
              <w:t xml:space="preserve">NC Alcoholic Beverage Control Commission </w:t>
            </w:r>
          </w:p>
        </w:tc>
        <w:tc>
          <w:tcPr>
            <w:tcW w:w="366" w:type="dxa"/>
            <w:noWrap/>
          </w:tcPr>
          <w:p w14:paraId="0D37C38E" w14:textId="77777777" w:rsidR="004F795E" w:rsidRPr="007E4164" w:rsidRDefault="004F795E" w:rsidP="00E852B8">
            <w:pPr>
              <w:jc w:val="right"/>
              <w:rPr>
                <w:color w:val="000000"/>
              </w:rPr>
            </w:pPr>
            <w:r w:rsidRPr="00D6040F">
              <w:t>v.</w:t>
            </w:r>
          </w:p>
        </w:tc>
        <w:tc>
          <w:tcPr>
            <w:tcW w:w="3405" w:type="dxa"/>
            <w:noWrap/>
          </w:tcPr>
          <w:p w14:paraId="2F55D848" w14:textId="77777777" w:rsidR="004F795E" w:rsidRPr="007E4164" w:rsidRDefault="004F795E" w:rsidP="00E852B8">
            <w:pPr>
              <w:jc w:val="right"/>
              <w:rPr>
                <w:color w:val="000000"/>
              </w:rPr>
            </w:pPr>
            <w:r w:rsidRPr="00D6040F">
              <w:t>Express Mini Mart 1 Inc T/A Express Mini Mart 1</w:t>
            </w:r>
          </w:p>
        </w:tc>
        <w:tc>
          <w:tcPr>
            <w:tcW w:w="1318" w:type="dxa"/>
            <w:noWrap/>
          </w:tcPr>
          <w:p w14:paraId="0B5716C1" w14:textId="77777777" w:rsidR="004F795E" w:rsidRPr="007E4164" w:rsidRDefault="004F795E" w:rsidP="00E852B8">
            <w:pPr>
              <w:jc w:val="right"/>
              <w:rPr>
                <w:color w:val="000000"/>
              </w:rPr>
            </w:pPr>
            <w:r w:rsidRPr="00D6040F">
              <w:t>Lassiter</w:t>
            </w:r>
          </w:p>
        </w:tc>
      </w:tr>
      <w:tr w:rsidR="004F795E" w:rsidRPr="007E4164" w14:paraId="63515CDE" w14:textId="77777777" w:rsidTr="00E852B8">
        <w:trPr>
          <w:trHeight w:val="300"/>
        </w:trPr>
        <w:tc>
          <w:tcPr>
            <w:tcW w:w="661" w:type="dxa"/>
            <w:noWrap/>
          </w:tcPr>
          <w:p w14:paraId="43E4D6BE" w14:textId="77777777" w:rsidR="004F795E" w:rsidRPr="007E4164" w:rsidRDefault="004F795E" w:rsidP="00E852B8">
            <w:pPr>
              <w:jc w:val="right"/>
              <w:rPr>
                <w:color w:val="000000"/>
              </w:rPr>
            </w:pPr>
            <w:r w:rsidRPr="00D6040F">
              <w:lastRenderedPageBreak/>
              <w:t>21</w:t>
            </w:r>
          </w:p>
        </w:tc>
        <w:tc>
          <w:tcPr>
            <w:tcW w:w="668" w:type="dxa"/>
            <w:noWrap/>
          </w:tcPr>
          <w:p w14:paraId="3D0F1163" w14:textId="77777777" w:rsidR="004F795E" w:rsidRPr="007E4164" w:rsidRDefault="004F795E" w:rsidP="00E852B8">
            <w:pPr>
              <w:jc w:val="right"/>
              <w:rPr>
                <w:color w:val="000000"/>
              </w:rPr>
            </w:pPr>
            <w:r w:rsidRPr="00D6040F">
              <w:t>ABC</w:t>
            </w:r>
          </w:p>
        </w:tc>
        <w:tc>
          <w:tcPr>
            <w:tcW w:w="1251" w:type="dxa"/>
            <w:noWrap/>
          </w:tcPr>
          <w:p w14:paraId="061ADF0E" w14:textId="77777777" w:rsidR="004F795E" w:rsidRPr="007E4164" w:rsidRDefault="004F795E" w:rsidP="00E852B8">
            <w:pPr>
              <w:jc w:val="right"/>
              <w:rPr>
                <w:color w:val="000000"/>
              </w:rPr>
            </w:pPr>
            <w:r w:rsidRPr="00D6040F">
              <w:t>01901</w:t>
            </w:r>
          </w:p>
        </w:tc>
        <w:tc>
          <w:tcPr>
            <w:tcW w:w="1262" w:type="dxa"/>
          </w:tcPr>
          <w:p w14:paraId="4FEBD8A1" w14:textId="77777777" w:rsidR="004F795E" w:rsidRPr="007E4164" w:rsidRDefault="004F795E" w:rsidP="00E852B8">
            <w:pPr>
              <w:jc w:val="right"/>
              <w:rPr>
                <w:color w:val="000000"/>
              </w:rPr>
            </w:pPr>
            <w:r w:rsidRPr="00D6040F">
              <w:t>6/14/2021</w:t>
            </w:r>
          </w:p>
        </w:tc>
        <w:tc>
          <w:tcPr>
            <w:tcW w:w="1856" w:type="dxa"/>
            <w:noWrap/>
          </w:tcPr>
          <w:p w14:paraId="25E26956" w14:textId="77777777" w:rsidR="004F795E" w:rsidRPr="007E4164" w:rsidRDefault="004F795E" w:rsidP="00E852B8">
            <w:pPr>
              <w:jc w:val="right"/>
              <w:rPr>
                <w:b/>
                <w:bCs/>
                <w:color w:val="000000"/>
                <w:u w:val="single"/>
              </w:rPr>
            </w:pPr>
            <w:r w:rsidRPr="00D6040F">
              <w:t xml:space="preserve">NC Alcoholic Beverage Control Commission </w:t>
            </w:r>
          </w:p>
        </w:tc>
        <w:tc>
          <w:tcPr>
            <w:tcW w:w="366" w:type="dxa"/>
            <w:noWrap/>
          </w:tcPr>
          <w:p w14:paraId="79EFE1B4" w14:textId="77777777" w:rsidR="004F795E" w:rsidRPr="007E4164" w:rsidRDefault="004F795E" w:rsidP="00E852B8">
            <w:pPr>
              <w:jc w:val="right"/>
              <w:rPr>
                <w:color w:val="000000"/>
              </w:rPr>
            </w:pPr>
            <w:r w:rsidRPr="00D6040F">
              <w:t>v.</w:t>
            </w:r>
          </w:p>
        </w:tc>
        <w:tc>
          <w:tcPr>
            <w:tcW w:w="3405" w:type="dxa"/>
            <w:noWrap/>
          </w:tcPr>
          <w:p w14:paraId="02B2B1F4" w14:textId="77777777" w:rsidR="004F795E" w:rsidRPr="007E4164" w:rsidRDefault="004F795E" w:rsidP="00E852B8">
            <w:pPr>
              <w:jc w:val="right"/>
              <w:rPr>
                <w:color w:val="000000"/>
              </w:rPr>
            </w:pPr>
            <w:r w:rsidRPr="00D6040F">
              <w:t>Smokers Post LLC T/A Smokers Post</w:t>
            </w:r>
          </w:p>
        </w:tc>
        <w:tc>
          <w:tcPr>
            <w:tcW w:w="1318" w:type="dxa"/>
            <w:noWrap/>
          </w:tcPr>
          <w:p w14:paraId="1C617EFC" w14:textId="77777777" w:rsidR="004F795E" w:rsidRPr="007E4164" w:rsidRDefault="004F795E" w:rsidP="00E852B8">
            <w:pPr>
              <w:jc w:val="right"/>
              <w:rPr>
                <w:color w:val="000000"/>
              </w:rPr>
            </w:pPr>
            <w:r w:rsidRPr="00D6040F">
              <w:t>Bawtinhimer</w:t>
            </w:r>
          </w:p>
        </w:tc>
      </w:tr>
      <w:tr w:rsidR="004F795E" w:rsidRPr="007E4164" w14:paraId="6214BA96" w14:textId="77777777" w:rsidTr="00E852B8">
        <w:trPr>
          <w:trHeight w:val="300"/>
        </w:trPr>
        <w:tc>
          <w:tcPr>
            <w:tcW w:w="661" w:type="dxa"/>
            <w:noWrap/>
          </w:tcPr>
          <w:p w14:paraId="4364A0E4" w14:textId="77777777" w:rsidR="004F795E" w:rsidRPr="007E4164" w:rsidRDefault="004F795E" w:rsidP="00E852B8">
            <w:pPr>
              <w:jc w:val="right"/>
              <w:rPr>
                <w:color w:val="000000"/>
              </w:rPr>
            </w:pPr>
          </w:p>
        </w:tc>
        <w:tc>
          <w:tcPr>
            <w:tcW w:w="668" w:type="dxa"/>
            <w:noWrap/>
          </w:tcPr>
          <w:p w14:paraId="067D286B" w14:textId="77777777" w:rsidR="004F795E" w:rsidRPr="007E4164" w:rsidRDefault="004F795E" w:rsidP="00E852B8">
            <w:pPr>
              <w:jc w:val="right"/>
              <w:rPr>
                <w:color w:val="000000"/>
              </w:rPr>
            </w:pPr>
          </w:p>
        </w:tc>
        <w:tc>
          <w:tcPr>
            <w:tcW w:w="1251" w:type="dxa"/>
            <w:noWrap/>
          </w:tcPr>
          <w:p w14:paraId="0A843F55" w14:textId="77777777" w:rsidR="004F795E" w:rsidRPr="007E4164" w:rsidRDefault="004F795E" w:rsidP="00E852B8">
            <w:pPr>
              <w:jc w:val="right"/>
              <w:rPr>
                <w:color w:val="000000"/>
              </w:rPr>
            </w:pPr>
            <w:r w:rsidRPr="00D6040F">
              <w:t xml:space="preserve"> </w:t>
            </w:r>
          </w:p>
        </w:tc>
        <w:tc>
          <w:tcPr>
            <w:tcW w:w="1262" w:type="dxa"/>
          </w:tcPr>
          <w:p w14:paraId="0E7E44AC" w14:textId="77777777" w:rsidR="004F795E" w:rsidRPr="007E4164" w:rsidRDefault="004F795E" w:rsidP="00E852B8">
            <w:pPr>
              <w:jc w:val="right"/>
              <w:rPr>
                <w:color w:val="000000"/>
              </w:rPr>
            </w:pPr>
            <w:r w:rsidRPr="00D6040F">
              <w:t xml:space="preserve"> </w:t>
            </w:r>
          </w:p>
        </w:tc>
        <w:tc>
          <w:tcPr>
            <w:tcW w:w="1856" w:type="dxa"/>
            <w:noWrap/>
          </w:tcPr>
          <w:p w14:paraId="1D1D3515" w14:textId="77777777" w:rsidR="004F795E" w:rsidRPr="007E4164" w:rsidRDefault="004F795E" w:rsidP="00E852B8">
            <w:pPr>
              <w:jc w:val="right"/>
              <w:rPr>
                <w:b/>
                <w:bCs/>
                <w:color w:val="000000"/>
                <w:u w:val="single"/>
              </w:rPr>
            </w:pPr>
            <w:r w:rsidRPr="00D6040F">
              <w:t xml:space="preserve"> </w:t>
            </w:r>
          </w:p>
        </w:tc>
        <w:tc>
          <w:tcPr>
            <w:tcW w:w="366" w:type="dxa"/>
            <w:noWrap/>
          </w:tcPr>
          <w:p w14:paraId="048A1BC2" w14:textId="77777777" w:rsidR="004F795E" w:rsidRPr="007E4164" w:rsidRDefault="004F795E" w:rsidP="00E852B8">
            <w:pPr>
              <w:jc w:val="right"/>
              <w:rPr>
                <w:color w:val="000000"/>
              </w:rPr>
            </w:pPr>
            <w:r w:rsidRPr="00D6040F">
              <w:t xml:space="preserve"> </w:t>
            </w:r>
          </w:p>
        </w:tc>
        <w:tc>
          <w:tcPr>
            <w:tcW w:w="3405" w:type="dxa"/>
            <w:noWrap/>
          </w:tcPr>
          <w:p w14:paraId="41578CA3" w14:textId="77777777" w:rsidR="004F795E" w:rsidRPr="007E4164" w:rsidRDefault="004F795E" w:rsidP="00E852B8">
            <w:pPr>
              <w:jc w:val="right"/>
              <w:rPr>
                <w:color w:val="000000"/>
              </w:rPr>
            </w:pPr>
            <w:r w:rsidRPr="00D6040F">
              <w:t xml:space="preserve"> </w:t>
            </w:r>
          </w:p>
        </w:tc>
        <w:tc>
          <w:tcPr>
            <w:tcW w:w="1318" w:type="dxa"/>
            <w:noWrap/>
          </w:tcPr>
          <w:p w14:paraId="56BB14AB" w14:textId="77777777" w:rsidR="004F795E" w:rsidRPr="007E4164" w:rsidRDefault="004F795E" w:rsidP="00E852B8">
            <w:pPr>
              <w:jc w:val="right"/>
              <w:rPr>
                <w:color w:val="000000"/>
              </w:rPr>
            </w:pPr>
          </w:p>
        </w:tc>
      </w:tr>
      <w:tr w:rsidR="004F795E" w:rsidRPr="007E4164" w14:paraId="0AB9E324" w14:textId="77777777" w:rsidTr="00E852B8">
        <w:trPr>
          <w:trHeight w:val="300"/>
        </w:trPr>
        <w:tc>
          <w:tcPr>
            <w:tcW w:w="661" w:type="dxa"/>
            <w:noWrap/>
          </w:tcPr>
          <w:p w14:paraId="5046FDDC" w14:textId="77777777" w:rsidR="004F795E" w:rsidRPr="007E4164" w:rsidRDefault="004F795E" w:rsidP="00E852B8">
            <w:pPr>
              <w:jc w:val="right"/>
              <w:rPr>
                <w:color w:val="000000"/>
              </w:rPr>
            </w:pPr>
            <w:r w:rsidRPr="00D6040F">
              <w:t>20</w:t>
            </w:r>
          </w:p>
        </w:tc>
        <w:tc>
          <w:tcPr>
            <w:tcW w:w="668" w:type="dxa"/>
            <w:noWrap/>
          </w:tcPr>
          <w:p w14:paraId="4E85B3F1" w14:textId="77777777" w:rsidR="004F795E" w:rsidRPr="007E4164" w:rsidRDefault="004F795E" w:rsidP="00E852B8">
            <w:pPr>
              <w:jc w:val="right"/>
              <w:rPr>
                <w:color w:val="000000"/>
              </w:rPr>
            </w:pPr>
            <w:r w:rsidRPr="00D6040F">
              <w:t>CPA</w:t>
            </w:r>
          </w:p>
        </w:tc>
        <w:tc>
          <w:tcPr>
            <w:tcW w:w="1251" w:type="dxa"/>
            <w:noWrap/>
          </w:tcPr>
          <w:p w14:paraId="7A550847" w14:textId="77777777" w:rsidR="004F795E" w:rsidRPr="007E4164" w:rsidRDefault="004F795E" w:rsidP="00E852B8">
            <w:pPr>
              <w:jc w:val="right"/>
              <w:rPr>
                <w:color w:val="000000"/>
              </w:rPr>
            </w:pPr>
            <w:r w:rsidRPr="00D6040F">
              <w:t>02840</w:t>
            </w:r>
          </w:p>
        </w:tc>
        <w:tc>
          <w:tcPr>
            <w:tcW w:w="1262" w:type="dxa"/>
          </w:tcPr>
          <w:p w14:paraId="2B2B82EE" w14:textId="77777777" w:rsidR="004F795E" w:rsidRPr="007E4164" w:rsidRDefault="004F795E" w:rsidP="00E852B8">
            <w:pPr>
              <w:jc w:val="right"/>
              <w:rPr>
                <w:color w:val="000000"/>
              </w:rPr>
            </w:pPr>
            <w:r w:rsidRPr="00D6040F">
              <w:t>5/12/2021; 6/30/2021</w:t>
            </w:r>
          </w:p>
        </w:tc>
        <w:tc>
          <w:tcPr>
            <w:tcW w:w="1856" w:type="dxa"/>
            <w:noWrap/>
          </w:tcPr>
          <w:p w14:paraId="3F4AB71B" w14:textId="77777777" w:rsidR="004F795E" w:rsidRPr="007E4164" w:rsidRDefault="004F795E" w:rsidP="00E852B8">
            <w:pPr>
              <w:jc w:val="right"/>
              <w:rPr>
                <w:b/>
                <w:bCs/>
                <w:color w:val="000000"/>
                <w:u w:val="single"/>
              </w:rPr>
            </w:pPr>
            <w:r w:rsidRPr="00D6040F">
              <w:t xml:space="preserve">NC State Board of Certified Public Accountant Examiners </w:t>
            </w:r>
          </w:p>
        </w:tc>
        <w:tc>
          <w:tcPr>
            <w:tcW w:w="366" w:type="dxa"/>
            <w:noWrap/>
          </w:tcPr>
          <w:p w14:paraId="305F6E10" w14:textId="77777777" w:rsidR="004F795E" w:rsidRPr="007E4164" w:rsidRDefault="004F795E" w:rsidP="00E852B8">
            <w:pPr>
              <w:jc w:val="right"/>
              <w:rPr>
                <w:color w:val="000000"/>
              </w:rPr>
            </w:pPr>
            <w:r w:rsidRPr="00D6040F">
              <w:t>v.</w:t>
            </w:r>
          </w:p>
        </w:tc>
        <w:tc>
          <w:tcPr>
            <w:tcW w:w="3405" w:type="dxa"/>
            <w:noWrap/>
          </w:tcPr>
          <w:p w14:paraId="580E1AD3" w14:textId="77777777" w:rsidR="004F795E" w:rsidRPr="007E4164" w:rsidRDefault="004F795E" w:rsidP="00E852B8">
            <w:pPr>
              <w:jc w:val="right"/>
              <w:rPr>
                <w:color w:val="000000"/>
              </w:rPr>
            </w:pPr>
            <w:r w:rsidRPr="00D6040F">
              <w:t>Leon Little Rives II #29505</w:t>
            </w:r>
          </w:p>
        </w:tc>
        <w:tc>
          <w:tcPr>
            <w:tcW w:w="1318" w:type="dxa"/>
            <w:noWrap/>
          </w:tcPr>
          <w:p w14:paraId="302807A4" w14:textId="77777777" w:rsidR="004F795E" w:rsidRPr="007E4164" w:rsidRDefault="004F795E" w:rsidP="00E852B8">
            <w:pPr>
              <w:jc w:val="right"/>
              <w:rPr>
                <w:color w:val="000000"/>
              </w:rPr>
            </w:pPr>
            <w:r w:rsidRPr="00D6040F">
              <w:t>Bawtinhimer</w:t>
            </w:r>
          </w:p>
        </w:tc>
      </w:tr>
      <w:tr w:rsidR="004F795E" w:rsidRPr="007E4164" w14:paraId="650F2946" w14:textId="77777777" w:rsidTr="00E852B8">
        <w:trPr>
          <w:trHeight w:val="300"/>
        </w:trPr>
        <w:tc>
          <w:tcPr>
            <w:tcW w:w="661" w:type="dxa"/>
            <w:noWrap/>
          </w:tcPr>
          <w:p w14:paraId="184B9746" w14:textId="77777777" w:rsidR="004F795E" w:rsidRPr="007E4164" w:rsidRDefault="004F795E" w:rsidP="00E852B8">
            <w:pPr>
              <w:jc w:val="right"/>
              <w:rPr>
                <w:color w:val="000000"/>
              </w:rPr>
            </w:pPr>
          </w:p>
        </w:tc>
        <w:tc>
          <w:tcPr>
            <w:tcW w:w="668" w:type="dxa"/>
            <w:noWrap/>
          </w:tcPr>
          <w:p w14:paraId="26F71EF0" w14:textId="77777777" w:rsidR="004F795E" w:rsidRPr="007E4164" w:rsidRDefault="004F795E" w:rsidP="00E852B8">
            <w:pPr>
              <w:jc w:val="right"/>
              <w:rPr>
                <w:color w:val="000000"/>
              </w:rPr>
            </w:pPr>
          </w:p>
        </w:tc>
        <w:tc>
          <w:tcPr>
            <w:tcW w:w="1251" w:type="dxa"/>
            <w:noWrap/>
          </w:tcPr>
          <w:p w14:paraId="716AB41A" w14:textId="77777777" w:rsidR="004F795E" w:rsidRPr="007E4164" w:rsidRDefault="004F795E" w:rsidP="00E852B8">
            <w:pPr>
              <w:jc w:val="right"/>
              <w:rPr>
                <w:color w:val="000000"/>
              </w:rPr>
            </w:pPr>
            <w:r w:rsidRPr="00D6040F">
              <w:t xml:space="preserve"> </w:t>
            </w:r>
          </w:p>
        </w:tc>
        <w:tc>
          <w:tcPr>
            <w:tcW w:w="1262" w:type="dxa"/>
          </w:tcPr>
          <w:p w14:paraId="258C3E43" w14:textId="77777777" w:rsidR="004F795E" w:rsidRPr="007E4164" w:rsidRDefault="004F795E" w:rsidP="00E852B8">
            <w:pPr>
              <w:jc w:val="right"/>
              <w:rPr>
                <w:color w:val="000000"/>
              </w:rPr>
            </w:pPr>
            <w:r w:rsidRPr="00D6040F">
              <w:t xml:space="preserve"> </w:t>
            </w:r>
          </w:p>
        </w:tc>
        <w:tc>
          <w:tcPr>
            <w:tcW w:w="1856" w:type="dxa"/>
            <w:noWrap/>
          </w:tcPr>
          <w:p w14:paraId="103D4AB6" w14:textId="77777777" w:rsidR="004F795E" w:rsidRPr="007E4164" w:rsidRDefault="004F795E" w:rsidP="00E852B8">
            <w:pPr>
              <w:jc w:val="right"/>
              <w:rPr>
                <w:b/>
                <w:bCs/>
                <w:color w:val="000000"/>
                <w:u w:val="single"/>
              </w:rPr>
            </w:pPr>
            <w:r w:rsidRPr="00D6040F">
              <w:t xml:space="preserve"> </w:t>
            </w:r>
          </w:p>
        </w:tc>
        <w:tc>
          <w:tcPr>
            <w:tcW w:w="366" w:type="dxa"/>
            <w:noWrap/>
          </w:tcPr>
          <w:p w14:paraId="1A67EEB4" w14:textId="77777777" w:rsidR="004F795E" w:rsidRPr="007E4164" w:rsidRDefault="004F795E" w:rsidP="00E852B8">
            <w:pPr>
              <w:jc w:val="right"/>
              <w:rPr>
                <w:color w:val="000000"/>
              </w:rPr>
            </w:pPr>
            <w:r w:rsidRPr="00D6040F">
              <w:t xml:space="preserve"> </w:t>
            </w:r>
          </w:p>
        </w:tc>
        <w:tc>
          <w:tcPr>
            <w:tcW w:w="3405" w:type="dxa"/>
            <w:noWrap/>
          </w:tcPr>
          <w:p w14:paraId="203D26EA" w14:textId="77777777" w:rsidR="004F795E" w:rsidRPr="007E4164" w:rsidRDefault="004F795E" w:rsidP="00E852B8">
            <w:pPr>
              <w:jc w:val="right"/>
              <w:rPr>
                <w:color w:val="000000"/>
              </w:rPr>
            </w:pPr>
            <w:r w:rsidRPr="00D6040F">
              <w:t xml:space="preserve"> </w:t>
            </w:r>
          </w:p>
        </w:tc>
        <w:tc>
          <w:tcPr>
            <w:tcW w:w="1318" w:type="dxa"/>
            <w:noWrap/>
          </w:tcPr>
          <w:p w14:paraId="650AA956" w14:textId="77777777" w:rsidR="004F795E" w:rsidRPr="007E4164" w:rsidRDefault="004F795E" w:rsidP="00E852B8">
            <w:pPr>
              <w:jc w:val="right"/>
              <w:rPr>
                <w:color w:val="000000"/>
              </w:rPr>
            </w:pPr>
          </w:p>
        </w:tc>
      </w:tr>
      <w:tr w:rsidR="004F795E" w:rsidRPr="007E4164" w14:paraId="32C505E2" w14:textId="77777777" w:rsidTr="00E852B8">
        <w:trPr>
          <w:trHeight w:val="300"/>
        </w:trPr>
        <w:tc>
          <w:tcPr>
            <w:tcW w:w="661" w:type="dxa"/>
            <w:noWrap/>
          </w:tcPr>
          <w:p w14:paraId="11AF44E3" w14:textId="77777777" w:rsidR="004F795E" w:rsidRPr="007E4164" w:rsidRDefault="004F795E" w:rsidP="00E852B8">
            <w:pPr>
              <w:jc w:val="right"/>
              <w:rPr>
                <w:color w:val="000000"/>
              </w:rPr>
            </w:pPr>
            <w:r w:rsidRPr="00D6040F">
              <w:t>20</w:t>
            </w:r>
          </w:p>
        </w:tc>
        <w:tc>
          <w:tcPr>
            <w:tcW w:w="668" w:type="dxa"/>
            <w:noWrap/>
          </w:tcPr>
          <w:p w14:paraId="0BF285DF" w14:textId="77777777" w:rsidR="004F795E" w:rsidRPr="007E4164" w:rsidRDefault="004F795E" w:rsidP="00E852B8">
            <w:pPr>
              <w:jc w:val="right"/>
              <w:rPr>
                <w:color w:val="000000"/>
              </w:rPr>
            </w:pPr>
            <w:r w:rsidRPr="00D6040F">
              <w:t>CPS</w:t>
            </w:r>
          </w:p>
        </w:tc>
        <w:tc>
          <w:tcPr>
            <w:tcW w:w="1251" w:type="dxa"/>
            <w:noWrap/>
          </w:tcPr>
          <w:p w14:paraId="72066179" w14:textId="77777777" w:rsidR="004F795E" w:rsidRPr="007E4164" w:rsidRDefault="004F795E" w:rsidP="00E852B8">
            <w:pPr>
              <w:jc w:val="right"/>
              <w:rPr>
                <w:color w:val="000000"/>
              </w:rPr>
            </w:pPr>
            <w:r w:rsidRPr="00D6040F">
              <w:t>04557</w:t>
            </w:r>
          </w:p>
        </w:tc>
        <w:tc>
          <w:tcPr>
            <w:tcW w:w="1262" w:type="dxa"/>
          </w:tcPr>
          <w:p w14:paraId="79D65843" w14:textId="77777777" w:rsidR="004F795E" w:rsidRPr="007E4164" w:rsidRDefault="004F795E" w:rsidP="00E852B8">
            <w:pPr>
              <w:jc w:val="right"/>
              <w:rPr>
                <w:color w:val="000000"/>
              </w:rPr>
            </w:pPr>
            <w:r w:rsidRPr="00D6040F">
              <w:t>6/30/2021</w:t>
            </w:r>
          </w:p>
        </w:tc>
        <w:tc>
          <w:tcPr>
            <w:tcW w:w="1856" w:type="dxa"/>
            <w:noWrap/>
          </w:tcPr>
          <w:p w14:paraId="2F05058A" w14:textId="77777777" w:rsidR="004F795E" w:rsidRPr="007E4164" w:rsidRDefault="004F795E" w:rsidP="00E852B8">
            <w:pPr>
              <w:jc w:val="right"/>
              <w:rPr>
                <w:b/>
                <w:bCs/>
                <w:color w:val="000000"/>
                <w:u w:val="single"/>
              </w:rPr>
            </w:pPr>
            <w:r w:rsidRPr="00D6040F">
              <w:t xml:space="preserve">Johnathan Adams </w:t>
            </w:r>
          </w:p>
        </w:tc>
        <w:tc>
          <w:tcPr>
            <w:tcW w:w="366" w:type="dxa"/>
            <w:noWrap/>
          </w:tcPr>
          <w:p w14:paraId="6EB25B11" w14:textId="77777777" w:rsidR="004F795E" w:rsidRPr="007E4164" w:rsidRDefault="004F795E" w:rsidP="00E852B8">
            <w:pPr>
              <w:jc w:val="right"/>
              <w:rPr>
                <w:color w:val="000000"/>
              </w:rPr>
            </w:pPr>
            <w:r w:rsidRPr="00D6040F">
              <w:t>v.</w:t>
            </w:r>
          </w:p>
        </w:tc>
        <w:tc>
          <w:tcPr>
            <w:tcW w:w="3405" w:type="dxa"/>
            <w:noWrap/>
          </w:tcPr>
          <w:p w14:paraId="4B5C9682" w14:textId="77777777" w:rsidR="004F795E" w:rsidRPr="007E4164" w:rsidRDefault="004F795E" w:rsidP="00E852B8">
            <w:pPr>
              <w:jc w:val="right"/>
              <w:rPr>
                <w:color w:val="000000"/>
              </w:rPr>
            </w:pPr>
            <w:r w:rsidRPr="00D6040F">
              <w:t>Victims Compensation Commission</w:t>
            </w:r>
          </w:p>
        </w:tc>
        <w:tc>
          <w:tcPr>
            <w:tcW w:w="1318" w:type="dxa"/>
            <w:noWrap/>
          </w:tcPr>
          <w:p w14:paraId="3A06D278" w14:textId="77777777" w:rsidR="004F795E" w:rsidRPr="007E4164" w:rsidRDefault="004F795E" w:rsidP="00E852B8">
            <w:pPr>
              <w:jc w:val="right"/>
              <w:rPr>
                <w:color w:val="000000"/>
              </w:rPr>
            </w:pPr>
            <w:r w:rsidRPr="00D6040F">
              <w:t>Mann</w:t>
            </w:r>
          </w:p>
        </w:tc>
      </w:tr>
      <w:tr w:rsidR="004F795E" w:rsidRPr="007E4164" w14:paraId="2BAC7AAB" w14:textId="77777777" w:rsidTr="00E852B8">
        <w:trPr>
          <w:trHeight w:val="300"/>
        </w:trPr>
        <w:tc>
          <w:tcPr>
            <w:tcW w:w="661" w:type="dxa"/>
            <w:noWrap/>
          </w:tcPr>
          <w:p w14:paraId="4B7F8319" w14:textId="77777777" w:rsidR="004F795E" w:rsidRPr="007E4164" w:rsidRDefault="004F795E" w:rsidP="00E852B8">
            <w:pPr>
              <w:jc w:val="right"/>
              <w:rPr>
                <w:color w:val="000000"/>
              </w:rPr>
            </w:pPr>
            <w:r w:rsidRPr="00D6040F">
              <w:t>21</w:t>
            </w:r>
          </w:p>
        </w:tc>
        <w:tc>
          <w:tcPr>
            <w:tcW w:w="668" w:type="dxa"/>
            <w:noWrap/>
          </w:tcPr>
          <w:p w14:paraId="75D5214F" w14:textId="77777777" w:rsidR="004F795E" w:rsidRPr="007E4164" w:rsidRDefault="004F795E" w:rsidP="00E852B8">
            <w:pPr>
              <w:jc w:val="right"/>
              <w:rPr>
                <w:color w:val="000000"/>
              </w:rPr>
            </w:pPr>
            <w:r w:rsidRPr="00D6040F">
              <w:t>CPS</w:t>
            </w:r>
          </w:p>
        </w:tc>
        <w:tc>
          <w:tcPr>
            <w:tcW w:w="1251" w:type="dxa"/>
            <w:noWrap/>
          </w:tcPr>
          <w:p w14:paraId="0C6BBBA1" w14:textId="77777777" w:rsidR="004F795E" w:rsidRPr="007E4164" w:rsidRDefault="004F795E" w:rsidP="00E852B8">
            <w:pPr>
              <w:jc w:val="right"/>
              <w:rPr>
                <w:color w:val="000000"/>
              </w:rPr>
            </w:pPr>
            <w:r w:rsidRPr="00D6040F">
              <w:t>01871</w:t>
            </w:r>
          </w:p>
        </w:tc>
        <w:tc>
          <w:tcPr>
            <w:tcW w:w="1262" w:type="dxa"/>
          </w:tcPr>
          <w:p w14:paraId="1C09C092" w14:textId="77777777" w:rsidR="004F795E" w:rsidRPr="007E4164" w:rsidRDefault="004F795E" w:rsidP="00E852B8">
            <w:pPr>
              <w:jc w:val="right"/>
              <w:rPr>
                <w:color w:val="000000"/>
              </w:rPr>
            </w:pPr>
            <w:r w:rsidRPr="00D6040F">
              <w:t>6/9/2021</w:t>
            </w:r>
          </w:p>
        </w:tc>
        <w:tc>
          <w:tcPr>
            <w:tcW w:w="1856" w:type="dxa"/>
            <w:noWrap/>
          </w:tcPr>
          <w:p w14:paraId="3D2D538B" w14:textId="77777777" w:rsidR="004F795E" w:rsidRPr="007E4164" w:rsidRDefault="004F795E" w:rsidP="00E852B8">
            <w:pPr>
              <w:jc w:val="right"/>
              <w:rPr>
                <w:b/>
                <w:bCs/>
                <w:color w:val="000000"/>
                <w:u w:val="single"/>
              </w:rPr>
            </w:pPr>
            <w:r w:rsidRPr="00D6040F">
              <w:t xml:space="preserve">Marion Lamont Sherrod Jr agent for Marion Lamont Sherrod </w:t>
            </w:r>
          </w:p>
        </w:tc>
        <w:tc>
          <w:tcPr>
            <w:tcW w:w="366" w:type="dxa"/>
            <w:noWrap/>
          </w:tcPr>
          <w:p w14:paraId="0EEABF4F" w14:textId="77777777" w:rsidR="004F795E" w:rsidRPr="007E4164" w:rsidRDefault="004F795E" w:rsidP="00E852B8">
            <w:pPr>
              <w:jc w:val="right"/>
              <w:rPr>
                <w:color w:val="000000"/>
              </w:rPr>
            </w:pPr>
            <w:r w:rsidRPr="00D6040F">
              <w:t>v.</w:t>
            </w:r>
          </w:p>
        </w:tc>
        <w:tc>
          <w:tcPr>
            <w:tcW w:w="3405" w:type="dxa"/>
            <w:noWrap/>
          </w:tcPr>
          <w:p w14:paraId="5EB9FBEF" w14:textId="77777777" w:rsidR="004F795E" w:rsidRPr="007E4164" w:rsidRDefault="004F795E" w:rsidP="00E852B8">
            <w:pPr>
              <w:jc w:val="right"/>
              <w:rPr>
                <w:color w:val="000000"/>
              </w:rPr>
            </w:pPr>
            <w:r w:rsidRPr="00D6040F">
              <w:t>North Carolina Department of Adult Corrections/Public Safety</w:t>
            </w:r>
          </w:p>
        </w:tc>
        <w:tc>
          <w:tcPr>
            <w:tcW w:w="1318" w:type="dxa"/>
            <w:noWrap/>
          </w:tcPr>
          <w:p w14:paraId="2002EF8B" w14:textId="77777777" w:rsidR="004F795E" w:rsidRPr="007E4164" w:rsidRDefault="004F795E" w:rsidP="00E852B8">
            <w:pPr>
              <w:jc w:val="right"/>
              <w:rPr>
                <w:color w:val="000000"/>
              </w:rPr>
            </w:pPr>
            <w:r w:rsidRPr="00D6040F">
              <w:t>Byrne</w:t>
            </w:r>
          </w:p>
        </w:tc>
      </w:tr>
      <w:tr w:rsidR="004F795E" w:rsidRPr="007E4164" w14:paraId="392E2418" w14:textId="77777777" w:rsidTr="00E852B8">
        <w:trPr>
          <w:trHeight w:val="300"/>
        </w:trPr>
        <w:tc>
          <w:tcPr>
            <w:tcW w:w="661" w:type="dxa"/>
            <w:noWrap/>
          </w:tcPr>
          <w:p w14:paraId="12EABD6D" w14:textId="77777777" w:rsidR="004F795E" w:rsidRPr="007E4164" w:rsidRDefault="004F795E" w:rsidP="00E852B8">
            <w:pPr>
              <w:jc w:val="right"/>
              <w:rPr>
                <w:color w:val="000000"/>
              </w:rPr>
            </w:pPr>
          </w:p>
        </w:tc>
        <w:tc>
          <w:tcPr>
            <w:tcW w:w="668" w:type="dxa"/>
            <w:noWrap/>
          </w:tcPr>
          <w:p w14:paraId="5271C721" w14:textId="77777777" w:rsidR="004F795E" w:rsidRPr="007E4164" w:rsidRDefault="004F795E" w:rsidP="00E852B8">
            <w:pPr>
              <w:jc w:val="right"/>
              <w:rPr>
                <w:color w:val="000000"/>
              </w:rPr>
            </w:pPr>
          </w:p>
        </w:tc>
        <w:tc>
          <w:tcPr>
            <w:tcW w:w="1251" w:type="dxa"/>
            <w:noWrap/>
          </w:tcPr>
          <w:p w14:paraId="71F1103B" w14:textId="77777777" w:rsidR="004F795E" w:rsidRPr="007E4164" w:rsidRDefault="004F795E" w:rsidP="00E852B8">
            <w:pPr>
              <w:jc w:val="right"/>
              <w:rPr>
                <w:color w:val="000000"/>
              </w:rPr>
            </w:pPr>
            <w:r w:rsidRPr="00D6040F">
              <w:t xml:space="preserve"> </w:t>
            </w:r>
          </w:p>
        </w:tc>
        <w:tc>
          <w:tcPr>
            <w:tcW w:w="1262" w:type="dxa"/>
          </w:tcPr>
          <w:p w14:paraId="4808A011" w14:textId="77777777" w:rsidR="004F795E" w:rsidRPr="007E4164" w:rsidRDefault="004F795E" w:rsidP="00E852B8">
            <w:pPr>
              <w:jc w:val="right"/>
              <w:rPr>
                <w:color w:val="000000"/>
              </w:rPr>
            </w:pPr>
            <w:r w:rsidRPr="00D6040F">
              <w:t xml:space="preserve"> </w:t>
            </w:r>
          </w:p>
        </w:tc>
        <w:tc>
          <w:tcPr>
            <w:tcW w:w="1856" w:type="dxa"/>
            <w:noWrap/>
          </w:tcPr>
          <w:p w14:paraId="0DF1971A" w14:textId="77777777" w:rsidR="004F795E" w:rsidRPr="007E4164" w:rsidRDefault="004F795E" w:rsidP="00E852B8">
            <w:pPr>
              <w:jc w:val="right"/>
              <w:rPr>
                <w:b/>
                <w:bCs/>
                <w:color w:val="000000"/>
                <w:u w:val="single"/>
              </w:rPr>
            </w:pPr>
            <w:r w:rsidRPr="00D6040F">
              <w:t xml:space="preserve"> </w:t>
            </w:r>
          </w:p>
        </w:tc>
        <w:tc>
          <w:tcPr>
            <w:tcW w:w="366" w:type="dxa"/>
            <w:noWrap/>
          </w:tcPr>
          <w:p w14:paraId="083E7BA4" w14:textId="77777777" w:rsidR="004F795E" w:rsidRPr="007E4164" w:rsidRDefault="004F795E" w:rsidP="00E852B8">
            <w:pPr>
              <w:jc w:val="right"/>
              <w:rPr>
                <w:color w:val="000000"/>
              </w:rPr>
            </w:pPr>
            <w:r w:rsidRPr="00D6040F">
              <w:t xml:space="preserve"> </w:t>
            </w:r>
          </w:p>
        </w:tc>
        <w:tc>
          <w:tcPr>
            <w:tcW w:w="3405" w:type="dxa"/>
            <w:noWrap/>
          </w:tcPr>
          <w:p w14:paraId="601A0916" w14:textId="77777777" w:rsidR="004F795E" w:rsidRPr="007E4164" w:rsidRDefault="004F795E" w:rsidP="00E852B8">
            <w:pPr>
              <w:jc w:val="right"/>
              <w:rPr>
                <w:color w:val="000000"/>
              </w:rPr>
            </w:pPr>
            <w:r w:rsidRPr="00D6040F">
              <w:t xml:space="preserve"> </w:t>
            </w:r>
          </w:p>
        </w:tc>
        <w:tc>
          <w:tcPr>
            <w:tcW w:w="1318" w:type="dxa"/>
            <w:noWrap/>
          </w:tcPr>
          <w:p w14:paraId="61DB67E8" w14:textId="77777777" w:rsidR="004F795E" w:rsidRPr="007E4164" w:rsidRDefault="004F795E" w:rsidP="00E852B8">
            <w:pPr>
              <w:jc w:val="right"/>
              <w:rPr>
                <w:color w:val="000000"/>
              </w:rPr>
            </w:pPr>
          </w:p>
        </w:tc>
      </w:tr>
      <w:tr w:rsidR="004F795E" w:rsidRPr="007E4164" w14:paraId="6CF625D9" w14:textId="77777777" w:rsidTr="00E852B8">
        <w:trPr>
          <w:trHeight w:val="300"/>
        </w:trPr>
        <w:tc>
          <w:tcPr>
            <w:tcW w:w="661" w:type="dxa"/>
            <w:noWrap/>
          </w:tcPr>
          <w:p w14:paraId="3A2B8D60" w14:textId="77777777" w:rsidR="004F795E" w:rsidRPr="007E4164" w:rsidRDefault="004F795E" w:rsidP="00E852B8">
            <w:pPr>
              <w:jc w:val="right"/>
              <w:rPr>
                <w:color w:val="000000"/>
              </w:rPr>
            </w:pPr>
            <w:r w:rsidRPr="00D6040F">
              <w:t>20</w:t>
            </w:r>
          </w:p>
        </w:tc>
        <w:tc>
          <w:tcPr>
            <w:tcW w:w="668" w:type="dxa"/>
            <w:noWrap/>
          </w:tcPr>
          <w:p w14:paraId="33DB81DA" w14:textId="77777777" w:rsidR="004F795E" w:rsidRPr="007E4164" w:rsidRDefault="004F795E" w:rsidP="00E852B8">
            <w:pPr>
              <w:jc w:val="right"/>
              <w:rPr>
                <w:color w:val="000000"/>
              </w:rPr>
            </w:pPr>
            <w:r w:rsidRPr="00D6040F">
              <w:t>CSE</w:t>
            </w:r>
          </w:p>
        </w:tc>
        <w:tc>
          <w:tcPr>
            <w:tcW w:w="1251" w:type="dxa"/>
            <w:noWrap/>
          </w:tcPr>
          <w:p w14:paraId="07116A35" w14:textId="77777777" w:rsidR="004F795E" w:rsidRPr="007E4164" w:rsidRDefault="004F795E" w:rsidP="00E852B8">
            <w:pPr>
              <w:jc w:val="right"/>
              <w:rPr>
                <w:color w:val="000000"/>
              </w:rPr>
            </w:pPr>
            <w:r w:rsidRPr="00D6040F">
              <w:t>04195</w:t>
            </w:r>
          </w:p>
        </w:tc>
        <w:tc>
          <w:tcPr>
            <w:tcW w:w="1262" w:type="dxa"/>
          </w:tcPr>
          <w:p w14:paraId="422416D8" w14:textId="77777777" w:rsidR="004F795E" w:rsidRPr="007E4164" w:rsidRDefault="004F795E" w:rsidP="00E852B8">
            <w:pPr>
              <w:jc w:val="right"/>
              <w:rPr>
                <w:color w:val="000000"/>
              </w:rPr>
            </w:pPr>
            <w:r w:rsidRPr="00D6040F">
              <w:t>6/8/2021</w:t>
            </w:r>
          </w:p>
        </w:tc>
        <w:tc>
          <w:tcPr>
            <w:tcW w:w="1856" w:type="dxa"/>
            <w:noWrap/>
          </w:tcPr>
          <w:p w14:paraId="7D8D4105" w14:textId="77777777" w:rsidR="004F795E" w:rsidRPr="007E4164" w:rsidRDefault="004F795E" w:rsidP="00E852B8">
            <w:pPr>
              <w:jc w:val="right"/>
              <w:rPr>
                <w:b/>
                <w:bCs/>
                <w:color w:val="000000"/>
                <w:u w:val="single"/>
              </w:rPr>
            </w:pPr>
            <w:r w:rsidRPr="00D6040F">
              <w:t xml:space="preserve">William Glasson </w:t>
            </w:r>
          </w:p>
        </w:tc>
        <w:tc>
          <w:tcPr>
            <w:tcW w:w="366" w:type="dxa"/>
            <w:noWrap/>
          </w:tcPr>
          <w:p w14:paraId="2F0453E1" w14:textId="77777777" w:rsidR="004F795E" w:rsidRPr="007E4164" w:rsidRDefault="004F795E" w:rsidP="00E852B8">
            <w:pPr>
              <w:jc w:val="right"/>
              <w:rPr>
                <w:color w:val="000000"/>
              </w:rPr>
            </w:pPr>
            <w:r w:rsidRPr="00D6040F">
              <w:t>v.</w:t>
            </w:r>
          </w:p>
        </w:tc>
        <w:tc>
          <w:tcPr>
            <w:tcW w:w="3405" w:type="dxa"/>
            <w:noWrap/>
          </w:tcPr>
          <w:p w14:paraId="5412AA57"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6B1DB002" w14:textId="77777777" w:rsidR="004F795E" w:rsidRPr="007E4164" w:rsidRDefault="004F795E" w:rsidP="00E852B8">
            <w:pPr>
              <w:jc w:val="right"/>
              <w:rPr>
                <w:color w:val="000000"/>
              </w:rPr>
            </w:pPr>
            <w:r w:rsidRPr="00D6040F">
              <w:t>Turrentine</w:t>
            </w:r>
          </w:p>
        </w:tc>
      </w:tr>
      <w:tr w:rsidR="004F795E" w:rsidRPr="007E4164" w14:paraId="2441B4ED" w14:textId="77777777" w:rsidTr="00E852B8">
        <w:trPr>
          <w:trHeight w:val="300"/>
        </w:trPr>
        <w:tc>
          <w:tcPr>
            <w:tcW w:w="661" w:type="dxa"/>
            <w:noWrap/>
          </w:tcPr>
          <w:p w14:paraId="3A16F00A" w14:textId="77777777" w:rsidR="004F795E" w:rsidRPr="007E4164" w:rsidRDefault="004F795E" w:rsidP="00E852B8">
            <w:pPr>
              <w:jc w:val="right"/>
              <w:rPr>
                <w:color w:val="000000"/>
              </w:rPr>
            </w:pPr>
            <w:r w:rsidRPr="00D6040F">
              <w:t>20</w:t>
            </w:r>
          </w:p>
        </w:tc>
        <w:tc>
          <w:tcPr>
            <w:tcW w:w="668" w:type="dxa"/>
            <w:noWrap/>
          </w:tcPr>
          <w:p w14:paraId="1D03935D" w14:textId="77777777" w:rsidR="004F795E" w:rsidRPr="007E4164" w:rsidRDefault="004F795E" w:rsidP="00E852B8">
            <w:pPr>
              <w:jc w:val="right"/>
              <w:rPr>
                <w:color w:val="000000"/>
              </w:rPr>
            </w:pPr>
            <w:r w:rsidRPr="00D6040F">
              <w:t>CSE</w:t>
            </w:r>
          </w:p>
        </w:tc>
        <w:tc>
          <w:tcPr>
            <w:tcW w:w="1251" w:type="dxa"/>
            <w:noWrap/>
          </w:tcPr>
          <w:p w14:paraId="2D39278F" w14:textId="77777777" w:rsidR="004F795E" w:rsidRPr="007E4164" w:rsidRDefault="004F795E" w:rsidP="00E852B8">
            <w:pPr>
              <w:jc w:val="right"/>
              <w:rPr>
                <w:color w:val="000000"/>
              </w:rPr>
            </w:pPr>
            <w:r w:rsidRPr="00D6040F">
              <w:t>04292</w:t>
            </w:r>
          </w:p>
        </w:tc>
        <w:tc>
          <w:tcPr>
            <w:tcW w:w="1262" w:type="dxa"/>
          </w:tcPr>
          <w:p w14:paraId="04AF6B73" w14:textId="77777777" w:rsidR="004F795E" w:rsidRPr="007E4164" w:rsidRDefault="004F795E" w:rsidP="00E852B8">
            <w:pPr>
              <w:jc w:val="right"/>
              <w:rPr>
                <w:color w:val="000000"/>
              </w:rPr>
            </w:pPr>
            <w:r w:rsidRPr="00D6040F">
              <w:t>6/16/2021</w:t>
            </w:r>
          </w:p>
        </w:tc>
        <w:tc>
          <w:tcPr>
            <w:tcW w:w="1856" w:type="dxa"/>
            <w:noWrap/>
          </w:tcPr>
          <w:p w14:paraId="58B9CDBA" w14:textId="77777777" w:rsidR="004F795E" w:rsidRPr="007E4164" w:rsidRDefault="004F795E" w:rsidP="00E852B8">
            <w:pPr>
              <w:jc w:val="right"/>
              <w:rPr>
                <w:b/>
                <w:bCs/>
                <w:color w:val="000000"/>
                <w:u w:val="single"/>
              </w:rPr>
            </w:pPr>
            <w:r w:rsidRPr="00D6040F">
              <w:t xml:space="preserve">Kevin S Davenport </w:t>
            </w:r>
          </w:p>
        </w:tc>
        <w:tc>
          <w:tcPr>
            <w:tcW w:w="366" w:type="dxa"/>
            <w:noWrap/>
          </w:tcPr>
          <w:p w14:paraId="6B164630" w14:textId="77777777" w:rsidR="004F795E" w:rsidRPr="007E4164" w:rsidRDefault="004F795E" w:rsidP="00E852B8">
            <w:pPr>
              <w:jc w:val="right"/>
              <w:rPr>
                <w:color w:val="000000"/>
              </w:rPr>
            </w:pPr>
            <w:r w:rsidRPr="00D6040F">
              <w:t>v.</w:t>
            </w:r>
          </w:p>
        </w:tc>
        <w:tc>
          <w:tcPr>
            <w:tcW w:w="3405" w:type="dxa"/>
            <w:noWrap/>
          </w:tcPr>
          <w:p w14:paraId="508F95AC"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2F6DD99A" w14:textId="77777777" w:rsidR="004F795E" w:rsidRPr="007E4164" w:rsidRDefault="004F795E" w:rsidP="00E852B8">
            <w:pPr>
              <w:jc w:val="right"/>
              <w:rPr>
                <w:color w:val="000000"/>
              </w:rPr>
            </w:pPr>
            <w:r w:rsidRPr="00D6040F">
              <w:t>Turrentine</w:t>
            </w:r>
          </w:p>
        </w:tc>
      </w:tr>
      <w:tr w:rsidR="004F795E" w:rsidRPr="007E4164" w14:paraId="39A29460" w14:textId="77777777" w:rsidTr="00E852B8">
        <w:trPr>
          <w:trHeight w:val="300"/>
        </w:trPr>
        <w:tc>
          <w:tcPr>
            <w:tcW w:w="661" w:type="dxa"/>
            <w:noWrap/>
          </w:tcPr>
          <w:p w14:paraId="07C6A29F" w14:textId="77777777" w:rsidR="004F795E" w:rsidRPr="007E4164" w:rsidRDefault="004F795E" w:rsidP="00E852B8">
            <w:pPr>
              <w:jc w:val="right"/>
              <w:rPr>
                <w:color w:val="000000"/>
              </w:rPr>
            </w:pPr>
            <w:r w:rsidRPr="00D6040F">
              <w:t>20</w:t>
            </w:r>
          </w:p>
        </w:tc>
        <w:tc>
          <w:tcPr>
            <w:tcW w:w="668" w:type="dxa"/>
            <w:noWrap/>
          </w:tcPr>
          <w:p w14:paraId="6A595BEA" w14:textId="77777777" w:rsidR="004F795E" w:rsidRPr="007E4164" w:rsidRDefault="004F795E" w:rsidP="00E852B8">
            <w:pPr>
              <w:jc w:val="right"/>
              <w:rPr>
                <w:color w:val="000000"/>
              </w:rPr>
            </w:pPr>
            <w:r w:rsidRPr="00D6040F">
              <w:t>CSE</w:t>
            </w:r>
          </w:p>
        </w:tc>
        <w:tc>
          <w:tcPr>
            <w:tcW w:w="1251" w:type="dxa"/>
            <w:noWrap/>
          </w:tcPr>
          <w:p w14:paraId="01281C05" w14:textId="77777777" w:rsidR="004F795E" w:rsidRPr="007E4164" w:rsidRDefault="004F795E" w:rsidP="00E852B8">
            <w:pPr>
              <w:jc w:val="right"/>
              <w:rPr>
                <w:color w:val="000000"/>
              </w:rPr>
            </w:pPr>
            <w:r w:rsidRPr="00D6040F">
              <w:t>04361</w:t>
            </w:r>
          </w:p>
        </w:tc>
        <w:tc>
          <w:tcPr>
            <w:tcW w:w="1262" w:type="dxa"/>
          </w:tcPr>
          <w:p w14:paraId="7AC79087" w14:textId="77777777" w:rsidR="004F795E" w:rsidRPr="007E4164" w:rsidRDefault="004F795E" w:rsidP="00E852B8">
            <w:pPr>
              <w:jc w:val="right"/>
              <w:rPr>
                <w:color w:val="000000"/>
              </w:rPr>
            </w:pPr>
            <w:r w:rsidRPr="00D6040F">
              <w:t>6/21/2021</w:t>
            </w:r>
          </w:p>
        </w:tc>
        <w:tc>
          <w:tcPr>
            <w:tcW w:w="1856" w:type="dxa"/>
            <w:noWrap/>
          </w:tcPr>
          <w:p w14:paraId="55008B65" w14:textId="77777777" w:rsidR="004F795E" w:rsidRPr="007E4164" w:rsidRDefault="004F795E" w:rsidP="00E852B8">
            <w:pPr>
              <w:jc w:val="right"/>
              <w:rPr>
                <w:b/>
                <w:bCs/>
                <w:color w:val="000000"/>
                <w:u w:val="single"/>
              </w:rPr>
            </w:pPr>
            <w:r w:rsidRPr="00D6040F">
              <w:t xml:space="preserve">Michael Smith </w:t>
            </w:r>
          </w:p>
        </w:tc>
        <w:tc>
          <w:tcPr>
            <w:tcW w:w="366" w:type="dxa"/>
            <w:noWrap/>
          </w:tcPr>
          <w:p w14:paraId="10F08CEB" w14:textId="77777777" w:rsidR="004F795E" w:rsidRPr="007E4164" w:rsidRDefault="004F795E" w:rsidP="00E852B8">
            <w:pPr>
              <w:jc w:val="right"/>
              <w:rPr>
                <w:color w:val="000000"/>
              </w:rPr>
            </w:pPr>
            <w:r w:rsidRPr="00D6040F">
              <w:t>v.</w:t>
            </w:r>
          </w:p>
        </w:tc>
        <w:tc>
          <w:tcPr>
            <w:tcW w:w="3405" w:type="dxa"/>
            <w:noWrap/>
          </w:tcPr>
          <w:p w14:paraId="775AC412"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7020E949" w14:textId="77777777" w:rsidR="004F795E" w:rsidRPr="007E4164" w:rsidRDefault="004F795E" w:rsidP="00E852B8">
            <w:pPr>
              <w:jc w:val="right"/>
              <w:rPr>
                <w:color w:val="000000"/>
              </w:rPr>
            </w:pPr>
            <w:r w:rsidRPr="00D6040F">
              <w:t>Turrentine</w:t>
            </w:r>
          </w:p>
        </w:tc>
      </w:tr>
      <w:tr w:rsidR="004F795E" w:rsidRPr="007E4164" w14:paraId="5902CD66" w14:textId="77777777" w:rsidTr="00E852B8">
        <w:trPr>
          <w:trHeight w:val="300"/>
        </w:trPr>
        <w:tc>
          <w:tcPr>
            <w:tcW w:w="661" w:type="dxa"/>
            <w:noWrap/>
          </w:tcPr>
          <w:p w14:paraId="2D22EE48" w14:textId="77777777" w:rsidR="004F795E" w:rsidRPr="007E4164" w:rsidRDefault="004F795E" w:rsidP="00E852B8">
            <w:pPr>
              <w:jc w:val="right"/>
              <w:rPr>
                <w:color w:val="000000"/>
              </w:rPr>
            </w:pPr>
            <w:r w:rsidRPr="00D6040F">
              <w:t>20</w:t>
            </w:r>
          </w:p>
        </w:tc>
        <w:tc>
          <w:tcPr>
            <w:tcW w:w="668" w:type="dxa"/>
            <w:noWrap/>
          </w:tcPr>
          <w:p w14:paraId="301C1DF8" w14:textId="77777777" w:rsidR="004F795E" w:rsidRPr="007E4164" w:rsidRDefault="004F795E" w:rsidP="00E852B8">
            <w:pPr>
              <w:jc w:val="right"/>
              <w:rPr>
                <w:color w:val="000000"/>
              </w:rPr>
            </w:pPr>
            <w:r w:rsidRPr="00D6040F">
              <w:t>CSE</w:t>
            </w:r>
          </w:p>
        </w:tc>
        <w:tc>
          <w:tcPr>
            <w:tcW w:w="1251" w:type="dxa"/>
            <w:noWrap/>
          </w:tcPr>
          <w:p w14:paraId="41B67674" w14:textId="77777777" w:rsidR="004F795E" w:rsidRPr="007E4164" w:rsidRDefault="004F795E" w:rsidP="00E852B8">
            <w:pPr>
              <w:jc w:val="right"/>
              <w:rPr>
                <w:color w:val="000000"/>
              </w:rPr>
            </w:pPr>
            <w:r w:rsidRPr="00D6040F">
              <w:t>04393</w:t>
            </w:r>
          </w:p>
        </w:tc>
        <w:tc>
          <w:tcPr>
            <w:tcW w:w="1262" w:type="dxa"/>
          </w:tcPr>
          <w:p w14:paraId="0FEB254C" w14:textId="77777777" w:rsidR="004F795E" w:rsidRPr="007E4164" w:rsidRDefault="004F795E" w:rsidP="00E852B8">
            <w:pPr>
              <w:jc w:val="right"/>
              <w:rPr>
                <w:color w:val="000000"/>
              </w:rPr>
            </w:pPr>
            <w:r w:rsidRPr="00D6040F">
              <w:t>6/25/2021</w:t>
            </w:r>
          </w:p>
        </w:tc>
        <w:tc>
          <w:tcPr>
            <w:tcW w:w="1856" w:type="dxa"/>
            <w:noWrap/>
          </w:tcPr>
          <w:p w14:paraId="4B029054" w14:textId="77777777" w:rsidR="004F795E" w:rsidRPr="007E4164" w:rsidRDefault="004F795E" w:rsidP="00E852B8">
            <w:pPr>
              <w:jc w:val="right"/>
              <w:rPr>
                <w:b/>
                <w:bCs/>
                <w:color w:val="000000"/>
                <w:u w:val="single"/>
              </w:rPr>
            </w:pPr>
            <w:r w:rsidRPr="00D6040F">
              <w:t xml:space="preserve">Kenneth D White </w:t>
            </w:r>
          </w:p>
        </w:tc>
        <w:tc>
          <w:tcPr>
            <w:tcW w:w="366" w:type="dxa"/>
            <w:noWrap/>
          </w:tcPr>
          <w:p w14:paraId="3C67B770" w14:textId="77777777" w:rsidR="004F795E" w:rsidRPr="007E4164" w:rsidRDefault="004F795E" w:rsidP="00E852B8">
            <w:pPr>
              <w:jc w:val="right"/>
              <w:rPr>
                <w:color w:val="000000"/>
              </w:rPr>
            </w:pPr>
            <w:r w:rsidRPr="00D6040F">
              <w:t>v.</w:t>
            </w:r>
          </w:p>
        </w:tc>
        <w:tc>
          <w:tcPr>
            <w:tcW w:w="3405" w:type="dxa"/>
            <w:noWrap/>
          </w:tcPr>
          <w:p w14:paraId="71F5241E"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64778A55" w14:textId="77777777" w:rsidR="004F795E" w:rsidRPr="007E4164" w:rsidRDefault="004F795E" w:rsidP="00E852B8">
            <w:pPr>
              <w:jc w:val="right"/>
              <w:rPr>
                <w:color w:val="000000"/>
              </w:rPr>
            </w:pPr>
            <w:r w:rsidRPr="00D6040F">
              <w:t>May</w:t>
            </w:r>
          </w:p>
        </w:tc>
      </w:tr>
      <w:tr w:rsidR="004F795E" w:rsidRPr="007E4164" w14:paraId="5D0039BB" w14:textId="77777777" w:rsidTr="00E852B8">
        <w:trPr>
          <w:trHeight w:val="300"/>
        </w:trPr>
        <w:tc>
          <w:tcPr>
            <w:tcW w:w="661" w:type="dxa"/>
            <w:noWrap/>
          </w:tcPr>
          <w:p w14:paraId="5B8E98D2" w14:textId="77777777" w:rsidR="004F795E" w:rsidRPr="007E4164" w:rsidRDefault="004F795E" w:rsidP="00E852B8">
            <w:pPr>
              <w:jc w:val="right"/>
              <w:rPr>
                <w:color w:val="000000"/>
              </w:rPr>
            </w:pPr>
            <w:r w:rsidRPr="00D6040F">
              <w:t>20</w:t>
            </w:r>
          </w:p>
        </w:tc>
        <w:tc>
          <w:tcPr>
            <w:tcW w:w="668" w:type="dxa"/>
            <w:noWrap/>
          </w:tcPr>
          <w:p w14:paraId="0889972B" w14:textId="77777777" w:rsidR="004F795E" w:rsidRPr="007E4164" w:rsidRDefault="004F795E" w:rsidP="00E852B8">
            <w:pPr>
              <w:jc w:val="right"/>
              <w:rPr>
                <w:color w:val="000000"/>
              </w:rPr>
            </w:pPr>
            <w:r w:rsidRPr="00D6040F">
              <w:t>CSE</w:t>
            </w:r>
          </w:p>
        </w:tc>
        <w:tc>
          <w:tcPr>
            <w:tcW w:w="1251" w:type="dxa"/>
            <w:noWrap/>
          </w:tcPr>
          <w:p w14:paraId="21790F29" w14:textId="77777777" w:rsidR="004F795E" w:rsidRPr="007E4164" w:rsidRDefault="004F795E" w:rsidP="00E852B8">
            <w:pPr>
              <w:jc w:val="right"/>
              <w:rPr>
                <w:color w:val="000000"/>
              </w:rPr>
            </w:pPr>
            <w:r w:rsidRPr="00D6040F">
              <w:t>04396</w:t>
            </w:r>
          </w:p>
        </w:tc>
        <w:tc>
          <w:tcPr>
            <w:tcW w:w="1262" w:type="dxa"/>
          </w:tcPr>
          <w:p w14:paraId="3C4756C3" w14:textId="77777777" w:rsidR="004F795E" w:rsidRPr="007E4164" w:rsidRDefault="004F795E" w:rsidP="00E852B8">
            <w:pPr>
              <w:jc w:val="right"/>
              <w:rPr>
                <w:color w:val="000000"/>
              </w:rPr>
            </w:pPr>
            <w:r w:rsidRPr="00D6040F">
              <w:t>6/28/2021</w:t>
            </w:r>
          </w:p>
        </w:tc>
        <w:tc>
          <w:tcPr>
            <w:tcW w:w="1856" w:type="dxa"/>
            <w:noWrap/>
          </w:tcPr>
          <w:p w14:paraId="17D83987" w14:textId="77777777" w:rsidR="004F795E" w:rsidRPr="007E4164" w:rsidRDefault="004F795E" w:rsidP="00E852B8">
            <w:pPr>
              <w:jc w:val="right"/>
              <w:rPr>
                <w:b/>
                <w:bCs/>
                <w:color w:val="000000"/>
                <w:u w:val="single"/>
              </w:rPr>
            </w:pPr>
            <w:r w:rsidRPr="00D6040F">
              <w:t xml:space="preserve">Jaime Arturo </w:t>
            </w:r>
            <w:proofErr w:type="spellStart"/>
            <w:r w:rsidRPr="00D6040F">
              <w:t>Alejos</w:t>
            </w:r>
            <w:proofErr w:type="spellEnd"/>
            <w:r w:rsidRPr="00D6040F">
              <w:t xml:space="preserve"> Mejia </w:t>
            </w:r>
          </w:p>
        </w:tc>
        <w:tc>
          <w:tcPr>
            <w:tcW w:w="366" w:type="dxa"/>
            <w:noWrap/>
          </w:tcPr>
          <w:p w14:paraId="5D23BCD8" w14:textId="77777777" w:rsidR="004F795E" w:rsidRPr="007E4164" w:rsidRDefault="004F795E" w:rsidP="00E852B8">
            <w:pPr>
              <w:jc w:val="right"/>
              <w:rPr>
                <w:color w:val="000000"/>
              </w:rPr>
            </w:pPr>
            <w:r w:rsidRPr="00D6040F">
              <w:t>v.</w:t>
            </w:r>
          </w:p>
        </w:tc>
        <w:tc>
          <w:tcPr>
            <w:tcW w:w="3405" w:type="dxa"/>
            <w:noWrap/>
          </w:tcPr>
          <w:p w14:paraId="3F108B47"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78BBF057" w14:textId="77777777" w:rsidR="004F795E" w:rsidRPr="007E4164" w:rsidRDefault="004F795E" w:rsidP="00E852B8">
            <w:pPr>
              <w:jc w:val="right"/>
              <w:rPr>
                <w:color w:val="000000"/>
              </w:rPr>
            </w:pPr>
            <w:r w:rsidRPr="00D6040F">
              <w:t>May</w:t>
            </w:r>
          </w:p>
        </w:tc>
      </w:tr>
      <w:tr w:rsidR="004F795E" w:rsidRPr="007E4164" w14:paraId="2AB9F62E" w14:textId="77777777" w:rsidTr="00E852B8">
        <w:trPr>
          <w:trHeight w:val="300"/>
        </w:trPr>
        <w:tc>
          <w:tcPr>
            <w:tcW w:w="661" w:type="dxa"/>
            <w:noWrap/>
          </w:tcPr>
          <w:p w14:paraId="6CB3AC26" w14:textId="77777777" w:rsidR="004F795E" w:rsidRPr="007E4164" w:rsidRDefault="004F795E" w:rsidP="00E852B8">
            <w:pPr>
              <w:jc w:val="right"/>
              <w:rPr>
                <w:color w:val="000000"/>
              </w:rPr>
            </w:pPr>
            <w:r w:rsidRPr="00D6040F">
              <w:t>20</w:t>
            </w:r>
          </w:p>
        </w:tc>
        <w:tc>
          <w:tcPr>
            <w:tcW w:w="668" w:type="dxa"/>
            <w:noWrap/>
          </w:tcPr>
          <w:p w14:paraId="43E01941" w14:textId="77777777" w:rsidR="004F795E" w:rsidRPr="007E4164" w:rsidRDefault="004F795E" w:rsidP="00E852B8">
            <w:pPr>
              <w:jc w:val="right"/>
              <w:rPr>
                <w:color w:val="000000"/>
              </w:rPr>
            </w:pPr>
            <w:r w:rsidRPr="00D6040F">
              <w:t>CSE</w:t>
            </w:r>
          </w:p>
        </w:tc>
        <w:tc>
          <w:tcPr>
            <w:tcW w:w="1251" w:type="dxa"/>
            <w:noWrap/>
          </w:tcPr>
          <w:p w14:paraId="07359860" w14:textId="77777777" w:rsidR="004F795E" w:rsidRPr="007E4164" w:rsidRDefault="004F795E" w:rsidP="00E852B8">
            <w:pPr>
              <w:jc w:val="right"/>
              <w:rPr>
                <w:color w:val="000000"/>
              </w:rPr>
            </w:pPr>
            <w:r w:rsidRPr="00D6040F">
              <w:t>04518</w:t>
            </w:r>
          </w:p>
        </w:tc>
        <w:tc>
          <w:tcPr>
            <w:tcW w:w="1262" w:type="dxa"/>
          </w:tcPr>
          <w:p w14:paraId="2E235279" w14:textId="77777777" w:rsidR="004F795E" w:rsidRPr="007E4164" w:rsidRDefault="004F795E" w:rsidP="00E852B8">
            <w:pPr>
              <w:jc w:val="right"/>
              <w:rPr>
                <w:color w:val="000000"/>
              </w:rPr>
            </w:pPr>
            <w:r w:rsidRPr="00D6040F">
              <w:t>6/28/2021</w:t>
            </w:r>
          </w:p>
        </w:tc>
        <w:tc>
          <w:tcPr>
            <w:tcW w:w="1856" w:type="dxa"/>
            <w:noWrap/>
          </w:tcPr>
          <w:p w14:paraId="1C1FBD42" w14:textId="77777777" w:rsidR="004F795E" w:rsidRPr="007E4164" w:rsidRDefault="004F795E" w:rsidP="00E852B8">
            <w:pPr>
              <w:jc w:val="right"/>
              <w:rPr>
                <w:b/>
                <w:bCs/>
                <w:color w:val="000000"/>
                <w:u w:val="single"/>
              </w:rPr>
            </w:pPr>
            <w:r w:rsidRPr="00D6040F">
              <w:t xml:space="preserve">Isaiah </w:t>
            </w:r>
            <w:proofErr w:type="spellStart"/>
            <w:r w:rsidRPr="00D6040F">
              <w:t>Callands</w:t>
            </w:r>
            <w:proofErr w:type="spellEnd"/>
            <w:r w:rsidRPr="00D6040F">
              <w:t xml:space="preserve"> </w:t>
            </w:r>
          </w:p>
        </w:tc>
        <w:tc>
          <w:tcPr>
            <w:tcW w:w="366" w:type="dxa"/>
            <w:noWrap/>
          </w:tcPr>
          <w:p w14:paraId="08AC4387" w14:textId="77777777" w:rsidR="004F795E" w:rsidRPr="007E4164" w:rsidRDefault="004F795E" w:rsidP="00E852B8">
            <w:pPr>
              <w:jc w:val="right"/>
              <w:rPr>
                <w:color w:val="000000"/>
              </w:rPr>
            </w:pPr>
            <w:r w:rsidRPr="00D6040F">
              <w:t>v.</w:t>
            </w:r>
          </w:p>
        </w:tc>
        <w:tc>
          <w:tcPr>
            <w:tcW w:w="3405" w:type="dxa"/>
            <w:noWrap/>
          </w:tcPr>
          <w:p w14:paraId="53A74E82" w14:textId="77777777" w:rsidR="004F795E" w:rsidRPr="007E4164" w:rsidRDefault="004F795E" w:rsidP="00E852B8">
            <w:pPr>
              <w:jc w:val="right"/>
              <w:rPr>
                <w:color w:val="000000"/>
              </w:rPr>
            </w:pPr>
            <w:r w:rsidRPr="00D6040F">
              <w:t>NC Department of Health and Human Services, Division of Social Services, Child Support Enforcement Section</w:t>
            </w:r>
          </w:p>
        </w:tc>
        <w:tc>
          <w:tcPr>
            <w:tcW w:w="1318" w:type="dxa"/>
            <w:noWrap/>
          </w:tcPr>
          <w:p w14:paraId="547BC178" w14:textId="77777777" w:rsidR="004F795E" w:rsidRPr="007E4164" w:rsidRDefault="004F795E" w:rsidP="00E852B8">
            <w:pPr>
              <w:jc w:val="right"/>
              <w:rPr>
                <w:color w:val="000000"/>
              </w:rPr>
            </w:pPr>
            <w:r w:rsidRPr="00D6040F">
              <w:t>May</w:t>
            </w:r>
          </w:p>
        </w:tc>
      </w:tr>
      <w:tr w:rsidR="004F795E" w:rsidRPr="007E4164" w14:paraId="68CE8CA5" w14:textId="77777777" w:rsidTr="00E852B8">
        <w:trPr>
          <w:trHeight w:val="300"/>
        </w:trPr>
        <w:tc>
          <w:tcPr>
            <w:tcW w:w="661" w:type="dxa"/>
            <w:noWrap/>
          </w:tcPr>
          <w:p w14:paraId="3B261788" w14:textId="77777777" w:rsidR="004F795E" w:rsidRPr="007E4164" w:rsidRDefault="004F795E" w:rsidP="00E852B8">
            <w:pPr>
              <w:jc w:val="right"/>
              <w:rPr>
                <w:color w:val="000000"/>
              </w:rPr>
            </w:pPr>
            <w:r w:rsidRPr="00D6040F">
              <w:t>20</w:t>
            </w:r>
          </w:p>
        </w:tc>
        <w:tc>
          <w:tcPr>
            <w:tcW w:w="668" w:type="dxa"/>
            <w:noWrap/>
          </w:tcPr>
          <w:p w14:paraId="3F61878F" w14:textId="77777777" w:rsidR="004F795E" w:rsidRPr="007E4164" w:rsidRDefault="004F795E" w:rsidP="00E852B8">
            <w:pPr>
              <w:jc w:val="right"/>
              <w:rPr>
                <w:color w:val="000000"/>
              </w:rPr>
            </w:pPr>
            <w:r w:rsidRPr="00D6040F">
              <w:t>CSE</w:t>
            </w:r>
          </w:p>
        </w:tc>
        <w:tc>
          <w:tcPr>
            <w:tcW w:w="1251" w:type="dxa"/>
            <w:noWrap/>
          </w:tcPr>
          <w:p w14:paraId="1B9A59E9" w14:textId="77777777" w:rsidR="004F795E" w:rsidRPr="007E4164" w:rsidRDefault="004F795E" w:rsidP="00E852B8">
            <w:pPr>
              <w:jc w:val="right"/>
              <w:rPr>
                <w:color w:val="000000"/>
              </w:rPr>
            </w:pPr>
            <w:r w:rsidRPr="00D6040F">
              <w:t>04693</w:t>
            </w:r>
          </w:p>
        </w:tc>
        <w:tc>
          <w:tcPr>
            <w:tcW w:w="1262" w:type="dxa"/>
          </w:tcPr>
          <w:p w14:paraId="0B77F4C6" w14:textId="77777777" w:rsidR="004F795E" w:rsidRPr="007E4164" w:rsidRDefault="004F795E" w:rsidP="00E852B8">
            <w:pPr>
              <w:jc w:val="right"/>
              <w:rPr>
                <w:color w:val="000000"/>
              </w:rPr>
            </w:pPr>
            <w:r w:rsidRPr="00D6040F">
              <w:t>6/30/2021</w:t>
            </w:r>
          </w:p>
        </w:tc>
        <w:tc>
          <w:tcPr>
            <w:tcW w:w="1856" w:type="dxa"/>
            <w:noWrap/>
          </w:tcPr>
          <w:p w14:paraId="13F5FB17" w14:textId="77777777" w:rsidR="004F795E" w:rsidRPr="007E4164" w:rsidRDefault="004F795E" w:rsidP="00E852B8">
            <w:pPr>
              <w:jc w:val="right"/>
              <w:rPr>
                <w:b/>
                <w:bCs/>
                <w:color w:val="000000"/>
                <w:u w:val="single"/>
              </w:rPr>
            </w:pPr>
            <w:r w:rsidRPr="00D6040F">
              <w:t xml:space="preserve">Carter Ryan Manley </w:t>
            </w:r>
          </w:p>
        </w:tc>
        <w:tc>
          <w:tcPr>
            <w:tcW w:w="366" w:type="dxa"/>
            <w:noWrap/>
          </w:tcPr>
          <w:p w14:paraId="5EAE6CCF" w14:textId="77777777" w:rsidR="004F795E" w:rsidRPr="007E4164" w:rsidRDefault="004F795E" w:rsidP="00E852B8">
            <w:pPr>
              <w:jc w:val="right"/>
              <w:rPr>
                <w:color w:val="000000"/>
              </w:rPr>
            </w:pPr>
            <w:r w:rsidRPr="00D6040F">
              <w:t>v.</w:t>
            </w:r>
          </w:p>
        </w:tc>
        <w:tc>
          <w:tcPr>
            <w:tcW w:w="3405" w:type="dxa"/>
            <w:noWrap/>
          </w:tcPr>
          <w:p w14:paraId="649117AA"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2D45C620" w14:textId="77777777" w:rsidR="004F795E" w:rsidRPr="007E4164" w:rsidRDefault="004F795E" w:rsidP="00E852B8">
            <w:pPr>
              <w:jc w:val="right"/>
              <w:rPr>
                <w:color w:val="000000"/>
              </w:rPr>
            </w:pPr>
            <w:r w:rsidRPr="00D6040F">
              <w:t>Bawtinhimer</w:t>
            </w:r>
          </w:p>
        </w:tc>
      </w:tr>
      <w:tr w:rsidR="004F795E" w:rsidRPr="007E4164" w14:paraId="31C92E64" w14:textId="77777777" w:rsidTr="00E852B8">
        <w:trPr>
          <w:trHeight w:val="300"/>
        </w:trPr>
        <w:tc>
          <w:tcPr>
            <w:tcW w:w="661" w:type="dxa"/>
            <w:noWrap/>
          </w:tcPr>
          <w:p w14:paraId="56F679AB" w14:textId="77777777" w:rsidR="004F795E" w:rsidRPr="007E4164" w:rsidRDefault="004F795E" w:rsidP="00E852B8">
            <w:pPr>
              <w:jc w:val="right"/>
              <w:rPr>
                <w:color w:val="000000"/>
              </w:rPr>
            </w:pPr>
            <w:r w:rsidRPr="00D6040F">
              <w:t>20</w:t>
            </w:r>
          </w:p>
        </w:tc>
        <w:tc>
          <w:tcPr>
            <w:tcW w:w="668" w:type="dxa"/>
            <w:noWrap/>
          </w:tcPr>
          <w:p w14:paraId="48A68C42" w14:textId="77777777" w:rsidR="004F795E" w:rsidRPr="007E4164" w:rsidRDefault="004F795E" w:rsidP="00E852B8">
            <w:pPr>
              <w:jc w:val="right"/>
              <w:rPr>
                <w:color w:val="000000"/>
              </w:rPr>
            </w:pPr>
            <w:r w:rsidRPr="00D6040F">
              <w:t>CSE</w:t>
            </w:r>
          </w:p>
        </w:tc>
        <w:tc>
          <w:tcPr>
            <w:tcW w:w="1251" w:type="dxa"/>
            <w:noWrap/>
          </w:tcPr>
          <w:p w14:paraId="385F9279" w14:textId="77777777" w:rsidR="004F795E" w:rsidRPr="007E4164" w:rsidRDefault="004F795E" w:rsidP="00E852B8">
            <w:pPr>
              <w:jc w:val="right"/>
              <w:rPr>
                <w:color w:val="000000"/>
              </w:rPr>
            </w:pPr>
            <w:r w:rsidRPr="00D6040F">
              <w:t>04917</w:t>
            </w:r>
          </w:p>
        </w:tc>
        <w:tc>
          <w:tcPr>
            <w:tcW w:w="1262" w:type="dxa"/>
          </w:tcPr>
          <w:p w14:paraId="45830546" w14:textId="77777777" w:rsidR="004F795E" w:rsidRPr="007E4164" w:rsidRDefault="004F795E" w:rsidP="00E852B8">
            <w:pPr>
              <w:jc w:val="right"/>
              <w:rPr>
                <w:color w:val="000000"/>
              </w:rPr>
            </w:pPr>
            <w:r w:rsidRPr="00D6040F">
              <w:t>6/9/2021</w:t>
            </w:r>
          </w:p>
        </w:tc>
        <w:tc>
          <w:tcPr>
            <w:tcW w:w="1856" w:type="dxa"/>
            <w:noWrap/>
          </w:tcPr>
          <w:p w14:paraId="4E6E15B0" w14:textId="77777777" w:rsidR="004F795E" w:rsidRPr="007E4164" w:rsidRDefault="004F795E" w:rsidP="00E852B8">
            <w:pPr>
              <w:jc w:val="right"/>
              <w:rPr>
                <w:b/>
                <w:bCs/>
                <w:color w:val="000000"/>
                <w:u w:val="single"/>
              </w:rPr>
            </w:pPr>
            <w:r w:rsidRPr="00D6040F">
              <w:t xml:space="preserve">Byron D Black </w:t>
            </w:r>
          </w:p>
        </w:tc>
        <w:tc>
          <w:tcPr>
            <w:tcW w:w="366" w:type="dxa"/>
            <w:noWrap/>
          </w:tcPr>
          <w:p w14:paraId="7042D0CF" w14:textId="77777777" w:rsidR="004F795E" w:rsidRPr="007E4164" w:rsidRDefault="004F795E" w:rsidP="00E852B8">
            <w:pPr>
              <w:jc w:val="right"/>
              <w:rPr>
                <w:color w:val="000000"/>
              </w:rPr>
            </w:pPr>
            <w:r w:rsidRPr="00D6040F">
              <w:t>v.</w:t>
            </w:r>
          </w:p>
        </w:tc>
        <w:tc>
          <w:tcPr>
            <w:tcW w:w="3405" w:type="dxa"/>
            <w:noWrap/>
          </w:tcPr>
          <w:p w14:paraId="4E51872A"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28BB3ABD" w14:textId="77777777" w:rsidR="004F795E" w:rsidRPr="007E4164" w:rsidRDefault="004F795E" w:rsidP="00E852B8">
            <w:pPr>
              <w:jc w:val="right"/>
              <w:rPr>
                <w:color w:val="000000"/>
              </w:rPr>
            </w:pPr>
            <w:r w:rsidRPr="00D6040F">
              <w:t>Byrne</w:t>
            </w:r>
          </w:p>
        </w:tc>
      </w:tr>
      <w:tr w:rsidR="004F795E" w:rsidRPr="007E4164" w14:paraId="48F1F2BE" w14:textId="77777777" w:rsidTr="00E852B8">
        <w:trPr>
          <w:trHeight w:val="300"/>
        </w:trPr>
        <w:tc>
          <w:tcPr>
            <w:tcW w:w="661" w:type="dxa"/>
            <w:noWrap/>
          </w:tcPr>
          <w:p w14:paraId="0E0581FB" w14:textId="77777777" w:rsidR="004F795E" w:rsidRPr="007E4164" w:rsidRDefault="004F795E" w:rsidP="00E852B8">
            <w:pPr>
              <w:jc w:val="right"/>
              <w:rPr>
                <w:color w:val="000000"/>
              </w:rPr>
            </w:pPr>
            <w:r w:rsidRPr="00D6040F">
              <w:t>20</w:t>
            </w:r>
          </w:p>
        </w:tc>
        <w:tc>
          <w:tcPr>
            <w:tcW w:w="668" w:type="dxa"/>
            <w:noWrap/>
          </w:tcPr>
          <w:p w14:paraId="045830E3" w14:textId="77777777" w:rsidR="004F795E" w:rsidRPr="007E4164" w:rsidRDefault="004F795E" w:rsidP="00E852B8">
            <w:pPr>
              <w:jc w:val="right"/>
              <w:rPr>
                <w:color w:val="000000"/>
              </w:rPr>
            </w:pPr>
            <w:r w:rsidRPr="00D6040F">
              <w:t>CSE</w:t>
            </w:r>
          </w:p>
        </w:tc>
        <w:tc>
          <w:tcPr>
            <w:tcW w:w="1251" w:type="dxa"/>
            <w:noWrap/>
          </w:tcPr>
          <w:p w14:paraId="46581881" w14:textId="77777777" w:rsidR="004F795E" w:rsidRPr="007E4164" w:rsidRDefault="004F795E" w:rsidP="00E852B8">
            <w:pPr>
              <w:jc w:val="right"/>
              <w:rPr>
                <w:color w:val="000000"/>
              </w:rPr>
            </w:pPr>
            <w:r w:rsidRPr="00D6040F">
              <w:t>05178</w:t>
            </w:r>
          </w:p>
        </w:tc>
        <w:tc>
          <w:tcPr>
            <w:tcW w:w="1262" w:type="dxa"/>
          </w:tcPr>
          <w:p w14:paraId="3CB0F4DD" w14:textId="77777777" w:rsidR="004F795E" w:rsidRPr="007E4164" w:rsidRDefault="004F795E" w:rsidP="00E852B8">
            <w:pPr>
              <w:jc w:val="right"/>
              <w:rPr>
                <w:color w:val="000000"/>
              </w:rPr>
            </w:pPr>
            <w:r w:rsidRPr="00D6040F">
              <w:t>6/9/2021</w:t>
            </w:r>
          </w:p>
        </w:tc>
        <w:tc>
          <w:tcPr>
            <w:tcW w:w="1856" w:type="dxa"/>
            <w:noWrap/>
          </w:tcPr>
          <w:p w14:paraId="6BAEA09E" w14:textId="77777777" w:rsidR="004F795E" w:rsidRPr="007E4164" w:rsidRDefault="004F795E" w:rsidP="00E852B8">
            <w:pPr>
              <w:jc w:val="right"/>
              <w:rPr>
                <w:b/>
                <w:bCs/>
                <w:color w:val="000000"/>
                <w:u w:val="single"/>
              </w:rPr>
            </w:pPr>
            <w:r w:rsidRPr="00D6040F">
              <w:t xml:space="preserve">Justin Tyler Garrett </w:t>
            </w:r>
          </w:p>
        </w:tc>
        <w:tc>
          <w:tcPr>
            <w:tcW w:w="366" w:type="dxa"/>
            <w:noWrap/>
          </w:tcPr>
          <w:p w14:paraId="2554C18A" w14:textId="77777777" w:rsidR="004F795E" w:rsidRPr="007E4164" w:rsidRDefault="004F795E" w:rsidP="00E852B8">
            <w:pPr>
              <w:jc w:val="right"/>
              <w:rPr>
                <w:color w:val="000000"/>
              </w:rPr>
            </w:pPr>
            <w:r w:rsidRPr="00D6040F">
              <w:t>v.</w:t>
            </w:r>
          </w:p>
        </w:tc>
        <w:tc>
          <w:tcPr>
            <w:tcW w:w="3405" w:type="dxa"/>
            <w:noWrap/>
          </w:tcPr>
          <w:p w14:paraId="3F919397"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4ED7D422" w14:textId="77777777" w:rsidR="004F795E" w:rsidRPr="007E4164" w:rsidRDefault="004F795E" w:rsidP="00E852B8">
            <w:pPr>
              <w:jc w:val="right"/>
              <w:rPr>
                <w:color w:val="000000"/>
              </w:rPr>
            </w:pPr>
            <w:r w:rsidRPr="00D6040F">
              <w:t>Sutton</w:t>
            </w:r>
          </w:p>
        </w:tc>
      </w:tr>
      <w:tr w:rsidR="004F795E" w:rsidRPr="007E4164" w14:paraId="26CCE4CF" w14:textId="77777777" w:rsidTr="00E852B8">
        <w:trPr>
          <w:trHeight w:val="300"/>
        </w:trPr>
        <w:tc>
          <w:tcPr>
            <w:tcW w:w="661" w:type="dxa"/>
            <w:noWrap/>
          </w:tcPr>
          <w:p w14:paraId="04FA4D6D" w14:textId="77777777" w:rsidR="004F795E" w:rsidRPr="007E4164" w:rsidRDefault="004F795E" w:rsidP="00E852B8">
            <w:pPr>
              <w:jc w:val="right"/>
              <w:rPr>
                <w:color w:val="000000"/>
              </w:rPr>
            </w:pPr>
            <w:r w:rsidRPr="00D6040F">
              <w:t>20</w:t>
            </w:r>
          </w:p>
        </w:tc>
        <w:tc>
          <w:tcPr>
            <w:tcW w:w="668" w:type="dxa"/>
            <w:noWrap/>
          </w:tcPr>
          <w:p w14:paraId="1178FF61" w14:textId="77777777" w:rsidR="004F795E" w:rsidRPr="007E4164" w:rsidRDefault="004F795E" w:rsidP="00E852B8">
            <w:pPr>
              <w:jc w:val="right"/>
              <w:rPr>
                <w:color w:val="000000"/>
              </w:rPr>
            </w:pPr>
            <w:r w:rsidRPr="00D6040F">
              <w:t>CSE</w:t>
            </w:r>
          </w:p>
        </w:tc>
        <w:tc>
          <w:tcPr>
            <w:tcW w:w="1251" w:type="dxa"/>
            <w:noWrap/>
          </w:tcPr>
          <w:p w14:paraId="69E9E93A" w14:textId="77777777" w:rsidR="004F795E" w:rsidRPr="007E4164" w:rsidRDefault="004F795E" w:rsidP="00E852B8">
            <w:pPr>
              <w:jc w:val="right"/>
              <w:rPr>
                <w:color w:val="000000"/>
              </w:rPr>
            </w:pPr>
            <w:r w:rsidRPr="00D6040F">
              <w:t>05320</w:t>
            </w:r>
          </w:p>
        </w:tc>
        <w:tc>
          <w:tcPr>
            <w:tcW w:w="1262" w:type="dxa"/>
          </w:tcPr>
          <w:p w14:paraId="4DA550BA" w14:textId="77777777" w:rsidR="004F795E" w:rsidRPr="007E4164" w:rsidRDefault="004F795E" w:rsidP="00E852B8">
            <w:pPr>
              <w:jc w:val="right"/>
              <w:rPr>
                <w:color w:val="000000"/>
              </w:rPr>
            </w:pPr>
            <w:r w:rsidRPr="00D6040F">
              <w:t>6/14/2021</w:t>
            </w:r>
          </w:p>
        </w:tc>
        <w:tc>
          <w:tcPr>
            <w:tcW w:w="1856" w:type="dxa"/>
            <w:noWrap/>
          </w:tcPr>
          <w:p w14:paraId="5A16D6AC" w14:textId="77777777" w:rsidR="004F795E" w:rsidRPr="007E4164" w:rsidRDefault="004F795E" w:rsidP="00E852B8">
            <w:pPr>
              <w:jc w:val="right"/>
              <w:rPr>
                <w:b/>
                <w:bCs/>
                <w:color w:val="000000"/>
                <w:u w:val="single"/>
              </w:rPr>
            </w:pPr>
            <w:r w:rsidRPr="00D6040F">
              <w:t xml:space="preserve">Rodrigo Alberto Conde </w:t>
            </w:r>
          </w:p>
        </w:tc>
        <w:tc>
          <w:tcPr>
            <w:tcW w:w="366" w:type="dxa"/>
            <w:noWrap/>
          </w:tcPr>
          <w:p w14:paraId="39365BED" w14:textId="77777777" w:rsidR="004F795E" w:rsidRPr="007E4164" w:rsidRDefault="004F795E" w:rsidP="00E852B8">
            <w:pPr>
              <w:jc w:val="right"/>
              <w:rPr>
                <w:color w:val="000000"/>
              </w:rPr>
            </w:pPr>
            <w:r w:rsidRPr="00D6040F">
              <w:t>v.</w:t>
            </w:r>
          </w:p>
        </w:tc>
        <w:tc>
          <w:tcPr>
            <w:tcW w:w="3405" w:type="dxa"/>
            <w:noWrap/>
          </w:tcPr>
          <w:p w14:paraId="75716BF6"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1B47A68B" w14:textId="77777777" w:rsidR="004F795E" w:rsidRPr="007E4164" w:rsidRDefault="004F795E" w:rsidP="00E852B8">
            <w:pPr>
              <w:jc w:val="right"/>
              <w:rPr>
                <w:color w:val="000000"/>
              </w:rPr>
            </w:pPr>
            <w:r w:rsidRPr="00D6040F">
              <w:t>Byrne</w:t>
            </w:r>
          </w:p>
        </w:tc>
      </w:tr>
      <w:tr w:rsidR="004F795E" w:rsidRPr="007E4164" w14:paraId="18A1CD64" w14:textId="77777777" w:rsidTr="00E852B8">
        <w:trPr>
          <w:trHeight w:val="300"/>
        </w:trPr>
        <w:tc>
          <w:tcPr>
            <w:tcW w:w="661" w:type="dxa"/>
            <w:noWrap/>
          </w:tcPr>
          <w:p w14:paraId="1D72A986" w14:textId="77777777" w:rsidR="004F795E" w:rsidRPr="007E4164" w:rsidRDefault="004F795E" w:rsidP="00E852B8">
            <w:pPr>
              <w:jc w:val="right"/>
              <w:rPr>
                <w:color w:val="000000"/>
              </w:rPr>
            </w:pPr>
            <w:r w:rsidRPr="00D6040F">
              <w:t>21</w:t>
            </w:r>
          </w:p>
        </w:tc>
        <w:tc>
          <w:tcPr>
            <w:tcW w:w="668" w:type="dxa"/>
            <w:noWrap/>
          </w:tcPr>
          <w:p w14:paraId="52DE48BA" w14:textId="77777777" w:rsidR="004F795E" w:rsidRPr="007E4164" w:rsidRDefault="004F795E" w:rsidP="00E852B8">
            <w:pPr>
              <w:jc w:val="right"/>
              <w:rPr>
                <w:color w:val="000000"/>
              </w:rPr>
            </w:pPr>
            <w:r w:rsidRPr="00D6040F">
              <w:t>CSE</w:t>
            </w:r>
          </w:p>
        </w:tc>
        <w:tc>
          <w:tcPr>
            <w:tcW w:w="1251" w:type="dxa"/>
            <w:noWrap/>
          </w:tcPr>
          <w:p w14:paraId="3498F99D" w14:textId="77777777" w:rsidR="004F795E" w:rsidRPr="007E4164" w:rsidRDefault="004F795E" w:rsidP="00E852B8">
            <w:pPr>
              <w:jc w:val="right"/>
              <w:rPr>
                <w:color w:val="000000"/>
              </w:rPr>
            </w:pPr>
            <w:r w:rsidRPr="00D6040F">
              <w:t>01299</w:t>
            </w:r>
          </w:p>
        </w:tc>
        <w:tc>
          <w:tcPr>
            <w:tcW w:w="1262" w:type="dxa"/>
          </w:tcPr>
          <w:p w14:paraId="6BACC10B" w14:textId="77777777" w:rsidR="004F795E" w:rsidRPr="007E4164" w:rsidRDefault="004F795E" w:rsidP="00E852B8">
            <w:pPr>
              <w:jc w:val="right"/>
              <w:rPr>
                <w:color w:val="000000"/>
              </w:rPr>
            </w:pPr>
            <w:r w:rsidRPr="00D6040F">
              <w:t>6/2/2021</w:t>
            </w:r>
          </w:p>
        </w:tc>
        <w:tc>
          <w:tcPr>
            <w:tcW w:w="1856" w:type="dxa"/>
            <w:noWrap/>
          </w:tcPr>
          <w:p w14:paraId="5D76A7FF" w14:textId="77777777" w:rsidR="004F795E" w:rsidRPr="007E4164" w:rsidRDefault="004F795E" w:rsidP="00E852B8">
            <w:pPr>
              <w:jc w:val="right"/>
              <w:rPr>
                <w:b/>
                <w:bCs/>
                <w:color w:val="000000"/>
                <w:u w:val="single"/>
              </w:rPr>
            </w:pPr>
            <w:r w:rsidRPr="00D6040F">
              <w:t xml:space="preserve">Travis L Davidson </w:t>
            </w:r>
          </w:p>
        </w:tc>
        <w:tc>
          <w:tcPr>
            <w:tcW w:w="366" w:type="dxa"/>
            <w:noWrap/>
          </w:tcPr>
          <w:p w14:paraId="2C17DC25" w14:textId="77777777" w:rsidR="004F795E" w:rsidRPr="007E4164" w:rsidRDefault="004F795E" w:rsidP="00E852B8">
            <w:pPr>
              <w:jc w:val="right"/>
              <w:rPr>
                <w:color w:val="000000"/>
              </w:rPr>
            </w:pPr>
            <w:r w:rsidRPr="00D6040F">
              <w:t>v.</w:t>
            </w:r>
          </w:p>
        </w:tc>
        <w:tc>
          <w:tcPr>
            <w:tcW w:w="3405" w:type="dxa"/>
            <w:noWrap/>
          </w:tcPr>
          <w:p w14:paraId="2A65509C" w14:textId="77777777" w:rsidR="004F795E" w:rsidRPr="007E4164" w:rsidRDefault="004F795E" w:rsidP="00E852B8">
            <w:pPr>
              <w:jc w:val="right"/>
              <w:rPr>
                <w:color w:val="000000"/>
              </w:rPr>
            </w:pPr>
            <w:r w:rsidRPr="00D6040F">
              <w:t>NC Department of Health and Human Services, Division of Social Services, Child Support Enforcement</w:t>
            </w:r>
          </w:p>
        </w:tc>
        <w:tc>
          <w:tcPr>
            <w:tcW w:w="1318" w:type="dxa"/>
            <w:noWrap/>
          </w:tcPr>
          <w:p w14:paraId="0BD229FF" w14:textId="77777777" w:rsidR="004F795E" w:rsidRPr="007E4164" w:rsidRDefault="004F795E" w:rsidP="00E852B8">
            <w:pPr>
              <w:jc w:val="right"/>
              <w:rPr>
                <w:color w:val="000000"/>
              </w:rPr>
            </w:pPr>
            <w:r w:rsidRPr="00D6040F">
              <w:t>Sutton</w:t>
            </w:r>
          </w:p>
        </w:tc>
      </w:tr>
      <w:tr w:rsidR="004F795E" w:rsidRPr="007E4164" w14:paraId="399575D5" w14:textId="77777777" w:rsidTr="00E852B8">
        <w:trPr>
          <w:trHeight w:val="300"/>
        </w:trPr>
        <w:tc>
          <w:tcPr>
            <w:tcW w:w="661" w:type="dxa"/>
            <w:noWrap/>
          </w:tcPr>
          <w:p w14:paraId="1251402F" w14:textId="77777777" w:rsidR="004F795E" w:rsidRPr="007E4164" w:rsidRDefault="004F795E" w:rsidP="00E852B8">
            <w:pPr>
              <w:jc w:val="right"/>
              <w:rPr>
                <w:color w:val="000000"/>
              </w:rPr>
            </w:pPr>
          </w:p>
        </w:tc>
        <w:tc>
          <w:tcPr>
            <w:tcW w:w="668" w:type="dxa"/>
            <w:noWrap/>
          </w:tcPr>
          <w:p w14:paraId="52181028" w14:textId="77777777" w:rsidR="004F795E" w:rsidRPr="007E4164" w:rsidRDefault="004F795E" w:rsidP="00E852B8">
            <w:pPr>
              <w:jc w:val="right"/>
              <w:rPr>
                <w:color w:val="000000"/>
              </w:rPr>
            </w:pPr>
          </w:p>
        </w:tc>
        <w:tc>
          <w:tcPr>
            <w:tcW w:w="1251" w:type="dxa"/>
            <w:noWrap/>
          </w:tcPr>
          <w:p w14:paraId="0030BA82" w14:textId="77777777" w:rsidR="004F795E" w:rsidRPr="007E4164" w:rsidRDefault="004F795E" w:rsidP="00E852B8">
            <w:pPr>
              <w:jc w:val="right"/>
              <w:rPr>
                <w:color w:val="000000"/>
              </w:rPr>
            </w:pPr>
            <w:r w:rsidRPr="00D6040F">
              <w:t xml:space="preserve"> </w:t>
            </w:r>
          </w:p>
        </w:tc>
        <w:tc>
          <w:tcPr>
            <w:tcW w:w="1262" w:type="dxa"/>
          </w:tcPr>
          <w:p w14:paraId="686FB6E2" w14:textId="77777777" w:rsidR="004F795E" w:rsidRPr="007E4164" w:rsidRDefault="004F795E" w:rsidP="00E852B8">
            <w:pPr>
              <w:jc w:val="right"/>
              <w:rPr>
                <w:color w:val="000000"/>
              </w:rPr>
            </w:pPr>
            <w:r w:rsidRPr="00D6040F">
              <w:t xml:space="preserve"> </w:t>
            </w:r>
          </w:p>
        </w:tc>
        <w:tc>
          <w:tcPr>
            <w:tcW w:w="1856" w:type="dxa"/>
            <w:noWrap/>
          </w:tcPr>
          <w:p w14:paraId="20C7FC02" w14:textId="77777777" w:rsidR="004F795E" w:rsidRPr="007E4164" w:rsidRDefault="004F795E" w:rsidP="00E852B8">
            <w:pPr>
              <w:jc w:val="right"/>
              <w:rPr>
                <w:b/>
                <w:bCs/>
                <w:color w:val="000000"/>
                <w:u w:val="single"/>
              </w:rPr>
            </w:pPr>
            <w:r w:rsidRPr="00D6040F">
              <w:t xml:space="preserve"> </w:t>
            </w:r>
          </w:p>
        </w:tc>
        <w:tc>
          <w:tcPr>
            <w:tcW w:w="366" w:type="dxa"/>
            <w:noWrap/>
          </w:tcPr>
          <w:p w14:paraId="331B9CEA" w14:textId="77777777" w:rsidR="004F795E" w:rsidRPr="007E4164" w:rsidRDefault="004F795E" w:rsidP="00E852B8">
            <w:pPr>
              <w:jc w:val="right"/>
              <w:rPr>
                <w:color w:val="000000"/>
              </w:rPr>
            </w:pPr>
            <w:r w:rsidRPr="00D6040F">
              <w:t xml:space="preserve"> </w:t>
            </w:r>
          </w:p>
        </w:tc>
        <w:tc>
          <w:tcPr>
            <w:tcW w:w="3405" w:type="dxa"/>
            <w:noWrap/>
          </w:tcPr>
          <w:p w14:paraId="455F7BB9" w14:textId="77777777" w:rsidR="004F795E" w:rsidRPr="007E4164" w:rsidRDefault="004F795E" w:rsidP="00E852B8">
            <w:pPr>
              <w:jc w:val="right"/>
              <w:rPr>
                <w:color w:val="000000"/>
              </w:rPr>
            </w:pPr>
            <w:r w:rsidRPr="00D6040F">
              <w:t xml:space="preserve"> </w:t>
            </w:r>
          </w:p>
        </w:tc>
        <w:tc>
          <w:tcPr>
            <w:tcW w:w="1318" w:type="dxa"/>
            <w:noWrap/>
          </w:tcPr>
          <w:p w14:paraId="7B1A4351" w14:textId="77777777" w:rsidR="004F795E" w:rsidRPr="007E4164" w:rsidRDefault="004F795E" w:rsidP="00E852B8">
            <w:pPr>
              <w:jc w:val="right"/>
              <w:rPr>
                <w:color w:val="000000"/>
              </w:rPr>
            </w:pPr>
          </w:p>
        </w:tc>
      </w:tr>
      <w:tr w:rsidR="004F795E" w:rsidRPr="007E4164" w14:paraId="1406AF17" w14:textId="77777777" w:rsidTr="00E852B8">
        <w:trPr>
          <w:trHeight w:val="300"/>
        </w:trPr>
        <w:tc>
          <w:tcPr>
            <w:tcW w:w="661" w:type="dxa"/>
            <w:noWrap/>
          </w:tcPr>
          <w:p w14:paraId="35D64C83" w14:textId="77777777" w:rsidR="004F795E" w:rsidRPr="007E4164" w:rsidRDefault="004F795E" w:rsidP="00E852B8">
            <w:pPr>
              <w:jc w:val="right"/>
              <w:rPr>
                <w:color w:val="000000"/>
              </w:rPr>
            </w:pPr>
            <w:r w:rsidRPr="00D6040F">
              <w:t>21</w:t>
            </w:r>
          </w:p>
        </w:tc>
        <w:tc>
          <w:tcPr>
            <w:tcW w:w="668" w:type="dxa"/>
            <w:noWrap/>
          </w:tcPr>
          <w:p w14:paraId="79421926" w14:textId="77777777" w:rsidR="004F795E" w:rsidRPr="007E4164" w:rsidRDefault="004F795E" w:rsidP="00E852B8">
            <w:pPr>
              <w:jc w:val="right"/>
              <w:rPr>
                <w:color w:val="000000"/>
              </w:rPr>
            </w:pPr>
            <w:r w:rsidRPr="00D6040F">
              <w:t>DHR</w:t>
            </w:r>
          </w:p>
        </w:tc>
        <w:tc>
          <w:tcPr>
            <w:tcW w:w="1251" w:type="dxa"/>
            <w:noWrap/>
          </w:tcPr>
          <w:p w14:paraId="77CBC5A8" w14:textId="77777777" w:rsidR="004F795E" w:rsidRPr="007E4164" w:rsidRDefault="004F795E" w:rsidP="00E852B8">
            <w:pPr>
              <w:jc w:val="right"/>
              <w:rPr>
                <w:color w:val="000000"/>
              </w:rPr>
            </w:pPr>
            <w:r w:rsidRPr="00D6040F">
              <w:t>01051</w:t>
            </w:r>
          </w:p>
        </w:tc>
        <w:tc>
          <w:tcPr>
            <w:tcW w:w="1262" w:type="dxa"/>
          </w:tcPr>
          <w:p w14:paraId="5F6AABCD" w14:textId="77777777" w:rsidR="004F795E" w:rsidRPr="007E4164" w:rsidRDefault="004F795E" w:rsidP="00E852B8">
            <w:pPr>
              <w:jc w:val="right"/>
              <w:rPr>
                <w:color w:val="000000"/>
              </w:rPr>
            </w:pPr>
            <w:r w:rsidRPr="00D6040F">
              <w:t>6/30/2021</w:t>
            </w:r>
          </w:p>
        </w:tc>
        <w:tc>
          <w:tcPr>
            <w:tcW w:w="1856" w:type="dxa"/>
            <w:noWrap/>
          </w:tcPr>
          <w:p w14:paraId="1A4DB55C" w14:textId="77777777" w:rsidR="004F795E" w:rsidRPr="007E4164" w:rsidRDefault="004F795E" w:rsidP="00E852B8">
            <w:pPr>
              <w:jc w:val="right"/>
              <w:rPr>
                <w:b/>
                <w:bCs/>
                <w:color w:val="000000"/>
                <w:u w:val="single"/>
              </w:rPr>
            </w:pPr>
            <w:r w:rsidRPr="00D6040F">
              <w:t xml:space="preserve">Jennifer Jimenez </w:t>
            </w:r>
          </w:p>
        </w:tc>
        <w:tc>
          <w:tcPr>
            <w:tcW w:w="366" w:type="dxa"/>
            <w:noWrap/>
          </w:tcPr>
          <w:p w14:paraId="323354C0" w14:textId="77777777" w:rsidR="004F795E" w:rsidRPr="007E4164" w:rsidRDefault="004F795E" w:rsidP="00E852B8">
            <w:pPr>
              <w:jc w:val="right"/>
              <w:rPr>
                <w:color w:val="000000"/>
              </w:rPr>
            </w:pPr>
            <w:r w:rsidRPr="00D6040F">
              <w:t>v.</w:t>
            </w:r>
          </w:p>
        </w:tc>
        <w:tc>
          <w:tcPr>
            <w:tcW w:w="3405" w:type="dxa"/>
            <w:noWrap/>
          </w:tcPr>
          <w:p w14:paraId="76472AC7" w14:textId="77777777" w:rsidR="004F795E" w:rsidRPr="007E4164" w:rsidRDefault="004F795E" w:rsidP="00E852B8">
            <w:pPr>
              <w:jc w:val="right"/>
              <w:rPr>
                <w:color w:val="000000"/>
              </w:rPr>
            </w:pPr>
            <w:r w:rsidRPr="00D6040F">
              <w:t>DSS</w:t>
            </w:r>
          </w:p>
        </w:tc>
        <w:tc>
          <w:tcPr>
            <w:tcW w:w="1318" w:type="dxa"/>
            <w:noWrap/>
          </w:tcPr>
          <w:p w14:paraId="23411D1D" w14:textId="77777777" w:rsidR="004F795E" w:rsidRPr="007E4164" w:rsidRDefault="004F795E" w:rsidP="00E852B8">
            <w:pPr>
              <w:jc w:val="right"/>
              <w:rPr>
                <w:color w:val="000000"/>
              </w:rPr>
            </w:pPr>
            <w:r w:rsidRPr="00D6040F">
              <w:t>Mann</w:t>
            </w:r>
          </w:p>
        </w:tc>
      </w:tr>
      <w:tr w:rsidR="004F795E" w:rsidRPr="007E4164" w14:paraId="70F9D495" w14:textId="77777777" w:rsidTr="00E852B8">
        <w:trPr>
          <w:trHeight w:val="300"/>
        </w:trPr>
        <w:tc>
          <w:tcPr>
            <w:tcW w:w="661" w:type="dxa"/>
            <w:noWrap/>
          </w:tcPr>
          <w:p w14:paraId="5F77B8C1" w14:textId="77777777" w:rsidR="004F795E" w:rsidRPr="007E4164" w:rsidRDefault="004F795E" w:rsidP="00E852B8">
            <w:pPr>
              <w:jc w:val="right"/>
              <w:rPr>
                <w:color w:val="000000"/>
              </w:rPr>
            </w:pPr>
            <w:r w:rsidRPr="00D6040F">
              <w:t>21</w:t>
            </w:r>
          </w:p>
        </w:tc>
        <w:tc>
          <w:tcPr>
            <w:tcW w:w="668" w:type="dxa"/>
            <w:noWrap/>
          </w:tcPr>
          <w:p w14:paraId="0EF7B52F" w14:textId="77777777" w:rsidR="004F795E" w:rsidRPr="007E4164" w:rsidRDefault="004F795E" w:rsidP="00E852B8">
            <w:pPr>
              <w:jc w:val="right"/>
              <w:rPr>
                <w:color w:val="000000"/>
              </w:rPr>
            </w:pPr>
            <w:r w:rsidRPr="00D6040F">
              <w:t>DHR</w:t>
            </w:r>
          </w:p>
        </w:tc>
        <w:tc>
          <w:tcPr>
            <w:tcW w:w="1251" w:type="dxa"/>
            <w:noWrap/>
          </w:tcPr>
          <w:p w14:paraId="4FEE8339" w14:textId="77777777" w:rsidR="004F795E" w:rsidRPr="007E4164" w:rsidRDefault="004F795E" w:rsidP="00E852B8">
            <w:pPr>
              <w:jc w:val="right"/>
              <w:rPr>
                <w:color w:val="000000"/>
              </w:rPr>
            </w:pPr>
            <w:r w:rsidRPr="00D6040F">
              <w:t>01676</w:t>
            </w:r>
          </w:p>
        </w:tc>
        <w:tc>
          <w:tcPr>
            <w:tcW w:w="1262" w:type="dxa"/>
          </w:tcPr>
          <w:p w14:paraId="0C2CEF90" w14:textId="77777777" w:rsidR="004F795E" w:rsidRPr="007E4164" w:rsidRDefault="004F795E" w:rsidP="00E852B8">
            <w:pPr>
              <w:jc w:val="right"/>
              <w:rPr>
                <w:color w:val="000000"/>
              </w:rPr>
            </w:pPr>
            <w:r w:rsidRPr="00D6040F">
              <w:t>6/2/2021</w:t>
            </w:r>
          </w:p>
        </w:tc>
        <w:tc>
          <w:tcPr>
            <w:tcW w:w="1856" w:type="dxa"/>
            <w:noWrap/>
          </w:tcPr>
          <w:p w14:paraId="32EF1039" w14:textId="77777777" w:rsidR="004F795E" w:rsidRPr="007E4164" w:rsidRDefault="004F795E" w:rsidP="00E852B8">
            <w:pPr>
              <w:jc w:val="right"/>
              <w:rPr>
                <w:b/>
                <w:bCs/>
                <w:color w:val="000000"/>
                <w:u w:val="single"/>
              </w:rPr>
            </w:pPr>
            <w:r w:rsidRPr="00D6040F">
              <w:t xml:space="preserve">Sean Hawkins </w:t>
            </w:r>
          </w:p>
        </w:tc>
        <w:tc>
          <w:tcPr>
            <w:tcW w:w="366" w:type="dxa"/>
            <w:noWrap/>
          </w:tcPr>
          <w:p w14:paraId="184E3B4B" w14:textId="77777777" w:rsidR="004F795E" w:rsidRPr="007E4164" w:rsidRDefault="004F795E" w:rsidP="00E852B8">
            <w:pPr>
              <w:jc w:val="right"/>
              <w:rPr>
                <w:color w:val="000000"/>
              </w:rPr>
            </w:pPr>
            <w:r w:rsidRPr="00D6040F">
              <w:t>v.</w:t>
            </w:r>
          </w:p>
        </w:tc>
        <w:tc>
          <w:tcPr>
            <w:tcW w:w="3405" w:type="dxa"/>
            <w:noWrap/>
          </w:tcPr>
          <w:p w14:paraId="0C4564E5" w14:textId="77777777" w:rsidR="004F795E" w:rsidRPr="007E4164" w:rsidRDefault="004F795E" w:rsidP="00E852B8">
            <w:pPr>
              <w:jc w:val="right"/>
              <w:rPr>
                <w:color w:val="000000"/>
              </w:rPr>
            </w:pPr>
            <w:r w:rsidRPr="00D6040F">
              <w:t>Health Care Personnel Registry</w:t>
            </w:r>
          </w:p>
        </w:tc>
        <w:tc>
          <w:tcPr>
            <w:tcW w:w="1318" w:type="dxa"/>
            <w:noWrap/>
          </w:tcPr>
          <w:p w14:paraId="5D3C64F4" w14:textId="77777777" w:rsidR="004F795E" w:rsidRPr="007E4164" w:rsidRDefault="004F795E" w:rsidP="00E852B8">
            <w:pPr>
              <w:jc w:val="right"/>
              <w:rPr>
                <w:color w:val="000000"/>
              </w:rPr>
            </w:pPr>
            <w:r w:rsidRPr="00D6040F">
              <w:t>May</w:t>
            </w:r>
          </w:p>
        </w:tc>
      </w:tr>
      <w:tr w:rsidR="004F795E" w:rsidRPr="007E4164" w14:paraId="35CB337B" w14:textId="77777777" w:rsidTr="00E852B8">
        <w:trPr>
          <w:trHeight w:val="300"/>
        </w:trPr>
        <w:tc>
          <w:tcPr>
            <w:tcW w:w="661" w:type="dxa"/>
            <w:noWrap/>
          </w:tcPr>
          <w:p w14:paraId="3B5D4034" w14:textId="77777777" w:rsidR="004F795E" w:rsidRPr="007E4164" w:rsidRDefault="004F795E" w:rsidP="00E852B8">
            <w:pPr>
              <w:jc w:val="right"/>
              <w:rPr>
                <w:color w:val="000000"/>
              </w:rPr>
            </w:pPr>
            <w:r w:rsidRPr="00D6040F">
              <w:t>21</w:t>
            </w:r>
          </w:p>
        </w:tc>
        <w:tc>
          <w:tcPr>
            <w:tcW w:w="668" w:type="dxa"/>
            <w:noWrap/>
          </w:tcPr>
          <w:p w14:paraId="0374F046" w14:textId="77777777" w:rsidR="004F795E" w:rsidRPr="007E4164" w:rsidRDefault="004F795E" w:rsidP="00E852B8">
            <w:pPr>
              <w:jc w:val="right"/>
              <w:rPr>
                <w:color w:val="000000"/>
              </w:rPr>
            </w:pPr>
            <w:r w:rsidRPr="00D6040F">
              <w:t>DHR</w:t>
            </w:r>
          </w:p>
        </w:tc>
        <w:tc>
          <w:tcPr>
            <w:tcW w:w="1251" w:type="dxa"/>
            <w:noWrap/>
          </w:tcPr>
          <w:p w14:paraId="383257B1" w14:textId="77777777" w:rsidR="004F795E" w:rsidRPr="007E4164" w:rsidRDefault="004F795E" w:rsidP="00E852B8">
            <w:pPr>
              <w:jc w:val="right"/>
              <w:rPr>
                <w:color w:val="000000"/>
              </w:rPr>
            </w:pPr>
            <w:r w:rsidRPr="00D6040F">
              <w:t>01898</w:t>
            </w:r>
          </w:p>
        </w:tc>
        <w:tc>
          <w:tcPr>
            <w:tcW w:w="1262" w:type="dxa"/>
          </w:tcPr>
          <w:p w14:paraId="7E5AE5DB" w14:textId="77777777" w:rsidR="004F795E" w:rsidRPr="007E4164" w:rsidRDefault="004F795E" w:rsidP="00E852B8">
            <w:pPr>
              <w:jc w:val="right"/>
              <w:rPr>
                <w:color w:val="000000"/>
              </w:rPr>
            </w:pPr>
            <w:r w:rsidRPr="00D6040F">
              <w:t>6/11/2021</w:t>
            </w:r>
          </w:p>
        </w:tc>
        <w:tc>
          <w:tcPr>
            <w:tcW w:w="1856" w:type="dxa"/>
            <w:noWrap/>
          </w:tcPr>
          <w:p w14:paraId="00310A7C" w14:textId="77777777" w:rsidR="004F795E" w:rsidRPr="007E4164" w:rsidRDefault="004F795E" w:rsidP="00E852B8">
            <w:pPr>
              <w:jc w:val="right"/>
              <w:rPr>
                <w:b/>
                <w:bCs/>
                <w:color w:val="000000"/>
                <w:u w:val="single"/>
              </w:rPr>
            </w:pPr>
            <w:r w:rsidRPr="00D6040F">
              <w:t xml:space="preserve">Aaliyah Taylor </w:t>
            </w:r>
          </w:p>
        </w:tc>
        <w:tc>
          <w:tcPr>
            <w:tcW w:w="366" w:type="dxa"/>
            <w:noWrap/>
          </w:tcPr>
          <w:p w14:paraId="746BD757" w14:textId="77777777" w:rsidR="004F795E" w:rsidRPr="007E4164" w:rsidRDefault="004F795E" w:rsidP="00E852B8">
            <w:pPr>
              <w:jc w:val="right"/>
              <w:rPr>
                <w:color w:val="000000"/>
              </w:rPr>
            </w:pPr>
            <w:r w:rsidRPr="00D6040F">
              <w:t>v.</w:t>
            </w:r>
          </w:p>
        </w:tc>
        <w:tc>
          <w:tcPr>
            <w:tcW w:w="3405" w:type="dxa"/>
            <w:noWrap/>
          </w:tcPr>
          <w:p w14:paraId="68310975" w14:textId="77777777" w:rsidR="004F795E" w:rsidRPr="007E4164" w:rsidRDefault="004F795E" w:rsidP="00E852B8">
            <w:pPr>
              <w:jc w:val="right"/>
              <w:rPr>
                <w:color w:val="000000"/>
              </w:rPr>
            </w:pPr>
            <w:r w:rsidRPr="00D6040F">
              <w:t>NC Department of Health and Human Services, Division of Health Service Regulation</w:t>
            </w:r>
          </w:p>
        </w:tc>
        <w:tc>
          <w:tcPr>
            <w:tcW w:w="1318" w:type="dxa"/>
            <w:noWrap/>
          </w:tcPr>
          <w:p w14:paraId="3C44C876" w14:textId="77777777" w:rsidR="004F795E" w:rsidRPr="007E4164" w:rsidRDefault="004F795E" w:rsidP="00E852B8">
            <w:pPr>
              <w:jc w:val="right"/>
              <w:rPr>
                <w:color w:val="000000"/>
              </w:rPr>
            </w:pPr>
            <w:r w:rsidRPr="00D6040F">
              <w:t>Bawtinhimer</w:t>
            </w:r>
          </w:p>
        </w:tc>
      </w:tr>
      <w:tr w:rsidR="004F795E" w:rsidRPr="007E4164" w14:paraId="328C22A5" w14:textId="77777777" w:rsidTr="00E852B8">
        <w:trPr>
          <w:trHeight w:val="300"/>
        </w:trPr>
        <w:tc>
          <w:tcPr>
            <w:tcW w:w="661" w:type="dxa"/>
            <w:noWrap/>
          </w:tcPr>
          <w:p w14:paraId="4F82BCA4" w14:textId="77777777" w:rsidR="004F795E" w:rsidRPr="007E4164" w:rsidRDefault="004F795E" w:rsidP="00E852B8">
            <w:pPr>
              <w:jc w:val="right"/>
              <w:rPr>
                <w:color w:val="000000"/>
              </w:rPr>
            </w:pPr>
            <w:r w:rsidRPr="00D6040F">
              <w:t>21</w:t>
            </w:r>
          </w:p>
        </w:tc>
        <w:tc>
          <w:tcPr>
            <w:tcW w:w="668" w:type="dxa"/>
            <w:noWrap/>
          </w:tcPr>
          <w:p w14:paraId="658BB9F1" w14:textId="77777777" w:rsidR="004F795E" w:rsidRPr="007E4164" w:rsidRDefault="004F795E" w:rsidP="00E852B8">
            <w:pPr>
              <w:jc w:val="right"/>
              <w:rPr>
                <w:color w:val="000000"/>
              </w:rPr>
            </w:pPr>
            <w:r w:rsidRPr="00D6040F">
              <w:t>DHR</w:t>
            </w:r>
          </w:p>
        </w:tc>
        <w:tc>
          <w:tcPr>
            <w:tcW w:w="1251" w:type="dxa"/>
            <w:noWrap/>
          </w:tcPr>
          <w:p w14:paraId="3C692EA3" w14:textId="77777777" w:rsidR="004F795E" w:rsidRPr="007E4164" w:rsidRDefault="004F795E" w:rsidP="00E852B8">
            <w:pPr>
              <w:jc w:val="right"/>
              <w:rPr>
                <w:color w:val="000000"/>
              </w:rPr>
            </w:pPr>
            <w:r w:rsidRPr="00D6040F">
              <w:t>02116</w:t>
            </w:r>
          </w:p>
        </w:tc>
        <w:tc>
          <w:tcPr>
            <w:tcW w:w="1262" w:type="dxa"/>
          </w:tcPr>
          <w:p w14:paraId="2A2F061F" w14:textId="77777777" w:rsidR="004F795E" w:rsidRPr="007E4164" w:rsidRDefault="004F795E" w:rsidP="00E852B8">
            <w:pPr>
              <w:jc w:val="right"/>
              <w:rPr>
                <w:color w:val="000000"/>
              </w:rPr>
            </w:pPr>
            <w:r w:rsidRPr="00D6040F">
              <w:t>6/30/2021</w:t>
            </w:r>
          </w:p>
        </w:tc>
        <w:tc>
          <w:tcPr>
            <w:tcW w:w="1856" w:type="dxa"/>
            <w:noWrap/>
          </w:tcPr>
          <w:p w14:paraId="690AA41B" w14:textId="77777777" w:rsidR="004F795E" w:rsidRPr="007E4164" w:rsidRDefault="004F795E" w:rsidP="00E852B8">
            <w:pPr>
              <w:jc w:val="right"/>
              <w:rPr>
                <w:b/>
                <w:bCs/>
                <w:color w:val="000000"/>
                <w:u w:val="single"/>
              </w:rPr>
            </w:pPr>
            <w:r w:rsidRPr="00D6040F">
              <w:t xml:space="preserve">Tom LaGarde Haw River Ballroom </w:t>
            </w:r>
          </w:p>
        </w:tc>
        <w:tc>
          <w:tcPr>
            <w:tcW w:w="366" w:type="dxa"/>
            <w:noWrap/>
          </w:tcPr>
          <w:p w14:paraId="58469FA3" w14:textId="77777777" w:rsidR="004F795E" w:rsidRPr="007E4164" w:rsidRDefault="004F795E" w:rsidP="00E852B8">
            <w:pPr>
              <w:jc w:val="right"/>
              <w:rPr>
                <w:color w:val="000000"/>
              </w:rPr>
            </w:pPr>
            <w:r w:rsidRPr="00D6040F">
              <w:t>v.</w:t>
            </w:r>
          </w:p>
        </w:tc>
        <w:tc>
          <w:tcPr>
            <w:tcW w:w="3405" w:type="dxa"/>
            <w:noWrap/>
          </w:tcPr>
          <w:p w14:paraId="28670569" w14:textId="77777777" w:rsidR="004F795E" w:rsidRPr="007E4164" w:rsidRDefault="004F795E" w:rsidP="00E852B8">
            <w:pPr>
              <w:jc w:val="right"/>
              <w:rPr>
                <w:color w:val="000000"/>
              </w:rPr>
            </w:pPr>
            <w:r w:rsidRPr="00D6040F">
              <w:t>NC Department of Health and Human Services Division of Public Health</w:t>
            </w:r>
          </w:p>
        </w:tc>
        <w:tc>
          <w:tcPr>
            <w:tcW w:w="1318" w:type="dxa"/>
            <w:noWrap/>
          </w:tcPr>
          <w:p w14:paraId="134754C7" w14:textId="77777777" w:rsidR="004F795E" w:rsidRPr="007E4164" w:rsidRDefault="004F795E" w:rsidP="00E852B8">
            <w:pPr>
              <w:jc w:val="right"/>
              <w:rPr>
                <w:color w:val="000000"/>
              </w:rPr>
            </w:pPr>
            <w:r w:rsidRPr="00D6040F">
              <w:t>Mann</w:t>
            </w:r>
          </w:p>
        </w:tc>
      </w:tr>
      <w:tr w:rsidR="004F795E" w:rsidRPr="007E4164" w14:paraId="344BFEDC" w14:textId="77777777" w:rsidTr="00E852B8">
        <w:trPr>
          <w:trHeight w:val="300"/>
        </w:trPr>
        <w:tc>
          <w:tcPr>
            <w:tcW w:w="661" w:type="dxa"/>
            <w:noWrap/>
          </w:tcPr>
          <w:p w14:paraId="7BEB998B" w14:textId="77777777" w:rsidR="004F795E" w:rsidRPr="007E4164" w:rsidRDefault="004F795E" w:rsidP="00E852B8">
            <w:pPr>
              <w:jc w:val="right"/>
              <w:rPr>
                <w:color w:val="000000"/>
              </w:rPr>
            </w:pPr>
            <w:r w:rsidRPr="00D6040F">
              <w:lastRenderedPageBreak/>
              <w:t>21</w:t>
            </w:r>
          </w:p>
        </w:tc>
        <w:tc>
          <w:tcPr>
            <w:tcW w:w="668" w:type="dxa"/>
            <w:noWrap/>
          </w:tcPr>
          <w:p w14:paraId="186E6B0D" w14:textId="77777777" w:rsidR="004F795E" w:rsidRPr="007E4164" w:rsidRDefault="004F795E" w:rsidP="00E852B8">
            <w:pPr>
              <w:jc w:val="right"/>
              <w:rPr>
                <w:color w:val="000000"/>
              </w:rPr>
            </w:pPr>
            <w:r w:rsidRPr="00D6040F">
              <w:t>DOL</w:t>
            </w:r>
          </w:p>
        </w:tc>
        <w:tc>
          <w:tcPr>
            <w:tcW w:w="1251" w:type="dxa"/>
            <w:noWrap/>
          </w:tcPr>
          <w:p w14:paraId="5F0D8772" w14:textId="77777777" w:rsidR="004F795E" w:rsidRPr="007E4164" w:rsidRDefault="004F795E" w:rsidP="00E852B8">
            <w:pPr>
              <w:jc w:val="right"/>
              <w:rPr>
                <w:color w:val="000000"/>
              </w:rPr>
            </w:pPr>
            <w:r w:rsidRPr="00D6040F">
              <w:t>01831</w:t>
            </w:r>
          </w:p>
        </w:tc>
        <w:tc>
          <w:tcPr>
            <w:tcW w:w="1262" w:type="dxa"/>
          </w:tcPr>
          <w:p w14:paraId="25120352" w14:textId="77777777" w:rsidR="004F795E" w:rsidRPr="007E4164" w:rsidRDefault="004F795E" w:rsidP="00E852B8">
            <w:pPr>
              <w:jc w:val="right"/>
              <w:rPr>
                <w:color w:val="000000"/>
              </w:rPr>
            </w:pPr>
            <w:r w:rsidRPr="00D6040F">
              <w:t>6/30/2021</w:t>
            </w:r>
          </w:p>
        </w:tc>
        <w:tc>
          <w:tcPr>
            <w:tcW w:w="1856" w:type="dxa"/>
            <w:noWrap/>
          </w:tcPr>
          <w:p w14:paraId="3F1631A3" w14:textId="77777777" w:rsidR="004F795E" w:rsidRPr="007E4164" w:rsidRDefault="004F795E" w:rsidP="00E852B8">
            <w:pPr>
              <w:jc w:val="right"/>
              <w:rPr>
                <w:b/>
                <w:bCs/>
                <w:color w:val="000000"/>
                <w:u w:val="single"/>
              </w:rPr>
            </w:pPr>
            <w:proofErr w:type="spellStart"/>
            <w:r w:rsidRPr="00D6040F">
              <w:t>Pani</w:t>
            </w:r>
            <w:proofErr w:type="spellEnd"/>
            <w:r w:rsidRPr="00D6040F">
              <w:t xml:space="preserve"> Verma </w:t>
            </w:r>
          </w:p>
        </w:tc>
        <w:tc>
          <w:tcPr>
            <w:tcW w:w="366" w:type="dxa"/>
            <w:noWrap/>
          </w:tcPr>
          <w:p w14:paraId="517B13AE" w14:textId="77777777" w:rsidR="004F795E" w:rsidRPr="007E4164" w:rsidRDefault="004F795E" w:rsidP="00E852B8">
            <w:pPr>
              <w:jc w:val="right"/>
              <w:rPr>
                <w:color w:val="000000"/>
              </w:rPr>
            </w:pPr>
            <w:r w:rsidRPr="00D6040F">
              <w:t>v.</w:t>
            </w:r>
          </w:p>
        </w:tc>
        <w:tc>
          <w:tcPr>
            <w:tcW w:w="3405" w:type="dxa"/>
            <w:noWrap/>
          </w:tcPr>
          <w:p w14:paraId="79AECF67" w14:textId="77777777" w:rsidR="004F795E" w:rsidRPr="007E4164" w:rsidRDefault="004F795E" w:rsidP="00E852B8">
            <w:pPr>
              <w:jc w:val="right"/>
              <w:rPr>
                <w:color w:val="000000"/>
              </w:rPr>
            </w:pPr>
            <w:r w:rsidRPr="00D6040F">
              <w:t>DOL</w:t>
            </w:r>
          </w:p>
        </w:tc>
        <w:tc>
          <w:tcPr>
            <w:tcW w:w="1318" w:type="dxa"/>
            <w:noWrap/>
          </w:tcPr>
          <w:p w14:paraId="4257906A" w14:textId="77777777" w:rsidR="004F795E" w:rsidRPr="007E4164" w:rsidRDefault="004F795E" w:rsidP="00E852B8">
            <w:pPr>
              <w:jc w:val="right"/>
              <w:rPr>
                <w:color w:val="000000"/>
              </w:rPr>
            </w:pPr>
            <w:r w:rsidRPr="00D6040F">
              <w:t>Mann</w:t>
            </w:r>
          </w:p>
        </w:tc>
      </w:tr>
      <w:tr w:rsidR="004F795E" w:rsidRPr="007E4164" w14:paraId="439C6E8F" w14:textId="77777777" w:rsidTr="00E852B8">
        <w:trPr>
          <w:trHeight w:val="300"/>
        </w:trPr>
        <w:tc>
          <w:tcPr>
            <w:tcW w:w="661" w:type="dxa"/>
            <w:noWrap/>
          </w:tcPr>
          <w:p w14:paraId="627D1B48" w14:textId="77777777" w:rsidR="004F795E" w:rsidRPr="007E4164" w:rsidRDefault="004F795E" w:rsidP="00E852B8">
            <w:pPr>
              <w:jc w:val="right"/>
              <w:rPr>
                <w:color w:val="000000"/>
              </w:rPr>
            </w:pPr>
          </w:p>
        </w:tc>
        <w:tc>
          <w:tcPr>
            <w:tcW w:w="668" w:type="dxa"/>
            <w:noWrap/>
          </w:tcPr>
          <w:p w14:paraId="748C7F6E" w14:textId="77777777" w:rsidR="004F795E" w:rsidRPr="007E4164" w:rsidRDefault="004F795E" w:rsidP="00E852B8">
            <w:pPr>
              <w:jc w:val="right"/>
              <w:rPr>
                <w:color w:val="000000"/>
              </w:rPr>
            </w:pPr>
          </w:p>
        </w:tc>
        <w:tc>
          <w:tcPr>
            <w:tcW w:w="1251" w:type="dxa"/>
            <w:noWrap/>
          </w:tcPr>
          <w:p w14:paraId="4D019CD7" w14:textId="77777777" w:rsidR="004F795E" w:rsidRPr="007E4164" w:rsidRDefault="004F795E" w:rsidP="00E852B8">
            <w:pPr>
              <w:jc w:val="right"/>
              <w:rPr>
                <w:color w:val="000000"/>
              </w:rPr>
            </w:pPr>
            <w:r w:rsidRPr="00D6040F">
              <w:t xml:space="preserve"> </w:t>
            </w:r>
          </w:p>
        </w:tc>
        <w:tc>
          <w:tcPr>
            <w:tcW w:w="1262" w:type="dxa"/>
          </w:tcPr>
          <w:p w14:paraId="51EAC3F0" w14:textId="77777777" w:rsidR="004F795E" w:rsidRPr="007E4164" w:rsidRDefault="004F795E" w:rsidP="00E852B8">
            <w:pPr>
              <w:jc w:val="right"/>
              <w:rPr>
                <w:color w:val="000000"/>
              </w:rPr>
            </w:pPr>
            <w:r w:rsidRPr="00D6040F">
              <w:t xml:space="preserve"> </w:t>
            </w:r>
          </w:p>
        </w:tc>
        <w:tc>
          <w:tcPr>
            <w:tcW w:w="1856" w:type="dxa"/>
            <w:noWrap/>
          </w:tcPr>
          <w:p w14:paraId="366BB43E" w14:textId="77777777" w:rsidR="004F795E" w:rsidRPr="007E4164" w:rsidRDefault="004F795E" w:rsidP="00E852B8">
            <w:pPr>
              <w:jc w:val="right"/>
              <w:rPr>
                <w:b/>
                <w:bCs/>
                <w:color w:val="000000"/>
                <w:u w:val="single"/>
              </w:rPr>
            </w:pPr>
            <w:r w:rsidRPr="00D6040F">
              <w:t xml:space="preserve"> </w:t>
            </w:r>
          </w:p>
        </w:tc>
        <w:tc>
          <w:tcPr>
            <w:tcW w:w="366" w:type="dxa"/>
            <w:noWrap/>
          </w:tcPr>
          <w:p w14:paraId="5CEE7122" w14:textId="77777777" w:rsidR="004F795E" w:rsidRPr="007E4164" w:rsidRDefault="004F795E" w:rsidP="00E852B8">
            <w:pPr>
              <w:jc w:val="right"/>
              <w:rPr>
                <w:color w:val="000000"/>
              </w:rPr>
            </w:pPr>
            <w:r w:rsidRPr="00D6040F">
              <w:t xml:space="preserve"> </w:t>
            </w:r>
          </w:p>
        </w:tc>
        <w:tc>
          <w:tcPr>
            <w:tcW w:w="3405" w:type="dxa"/>
            <w:noWrap/>
          </w:tcPr>
          <w:p w14:paraId="4277118C" w14:textId="77777777" w:rsidR="004F795E" w:rsidRPr="007E4164" w:rsidRDefault="004F795E" w:rsidP="00E852B8">
            <w:pPr>
              <w:jc w:val="right"/>
              <w:rPr>
                <w:color w:val="000000"/>
              </w:rPr>
            </w:pPr>
            <w:r w:rsidRPr="00D6040F">
              <w:t xml:space="preserve"> </w:t>
            </w:r>
          </w:p>
        </w:tc>
        <w:tc>
          <w:tcPr>
            <w:tcW w:w="1318" w:type="dxa"/>
            <w:noWrap/>
          </w:tcPr>
          <w:p w14:paraId="6CE90CC9" w14:textId="77777777" w:rsidR="004F795E" w:rsidRPr="007E4164" w:rsidRDefault="004F795E" w:rsidP="00E852B8">
            <w:pPr>
              <w:jc w:val="right"/>
              <w:rPr>
                <w:color w:val="000000"/>
              </w:rPr>
            </w:pPr>
          </w:p>
        </w:tc>
      </w:tr>
      <w:tr w:rsidR="004F795E" w:rsidRPr="007E4164" w14:paraId="068326C3" w14:textId="77777777" w:rsidTr="00E852B8">
        <w:trPr>
          <w:trHeight w:val="300"/>
        </w:trPr>
        <w:tc>
          <w:tcPr>
            <w:tcW w:w="661" w:type="dxa"/>
            <w:noWrap/>
          </w:tcPr>
          <w:p w14:paraId="634A4162" w14:textId="77777777" w:rsidR="004F795E" w:rsidRPr="007E4164" w:rsidRDefault="004F795E" w:rsidP="00E852B8">
            <w:pPr>
              <w:jc w:val="right"/>
              <w:rPr>
                <w:color w:val="000000"/>
              </w:rPr>
            </w:pPr>
            <w:r w:rsidRPr="00D6040F">
              <w:t>21</w:t>
            </w:r>
          </w:p>
        </w:tc>
        <w:tc>
          <w:tcPr>
            <w:tcW w:w="668" w:type="dxa"/>
            <w:noWrap/>
          </w:tcPr>
          <w:p w14:paraId="32BB39D9" w14:textId="77777777" w:rsidR="004F795E" w:rsidRPr="007E4164" w:rsidRDefault="004F795E" w:rsidP="00E852B8">
            <w:pPr>
              <w:jc w:val="right"/>
              <w:rPr>
                <w:color w:val="000000"/>
              </w:rPr>
            </w:pPr>
            <w:r w:rsidRPr="00D6040F">
              <w:t>DOT</w:t>
            </w:r>
          </w:p>
        </w:tc>
        <w:tc>
          <w:tcPr>
            <w:tcW w:w="1251" w:type="dxa"/>
            <w:noWrap/>
          </w:tcPr>
          <w:p w14:paraId="53A70D3A" w14:textId="77777777" w:rsidR="004F795E" w:rsidRPr="007E4164" w:rsidRDefault="004F795E" w:rsidP="00E852B8">
            <w:pPr>
              <w:jc w:val="right"/>
              <w:rPr>
                <w:color w:val="000000"/>
              </w:rPr>
            </w:pPr>
            <w:r w:rsidRPr="00D6040F">
              <w:t>01593</w:t>
            </w:r>
          </w:p>
        </w:tc>
        <w:tc>
          <w:tcPr>
            <w:tcW w:w="1262" w:type="dxa"/>
          </w:tcPr>
          <w:p w14:paraId="4AB34A47" w14:textId="77777777" w:rsidR="004F795E" w:rsidRPr="007E4164" w:rsidRDefault="004F795E" w:rsidP="00E852B8">
            <w:pPr>
              <w:jc w:val="right"/>
              <w:rPr>
                <w:color w:val="000000"/>
              </w:rPr>
            </w:pPr>
            <w:r w:rsidRPr="00D6040F">
              <w:t>6/30/2021</w:t>
            </w:r>
          </w:p>
        </w:tc>
        <w:tc>
          <w:tcPr>
            <w:tcW w:w="1856" w:type="dxa"/>
            <w:noWrap/>
          </w:tcPr>
          <w:p w14:paraId="5B356853" w14:textId="77777777" w:rsidR="004F795E" w:rsidRPr="007E4164" w:rsidRDefault="004F795E" w:rsidP="00E852B8">
            <w:pPr>
              <w:jc w:val="right"/>
              <w:rPr>
                <w:b/>
                <w:bCs/>
                <w:color w:val="000000"/>
                <w:u w:val="single"/>
              </w:rPr>
            </w:pPr>
            <w:r w:rsidRPr="00D6040F">
              <w:t xml:space="preserve">Benjamin Riley Pierce </w:t>
            </w:r>
          </w:p>
        </w:tc>
        <w:tc>
          <w:tcPr>
            <w:tcW w:w="366" w:type="dxa"/>
            <w:noWrap/>
          </w:tcPr>
          <w:p w14:paraId="2AF00C86" w14:textId="77777777" w:rsidR="004F795E" w:rsidRPr="007E4164" w:rsidRDefault="004F795E" w:rsidP="00E852B8">
            <w:pPr>
              <w:jc w:val="right"/>
              <w:rPr>
                <w:color w:val="000000"/>
              </w:rPr>
            </w:pPr>
            <w:r w:rsidRPr="00D6040F">
              <w:t>v.</w:t>
            </w:r>
          </w:p>
        </w:tc>
        <w:tc>
          <w:tcPr>
            <w:tcW w:w="3405" w:type="dxa"/>
            <w:noWrap/>
          </w:tcPr>
          <w:p w14:paraId="561D3863" w14:textId="77777777" w:rsidR="004F795E" w:rsidRPr="007E4164" w:rsidRDefault="004F795E" w:rsidP="00E852B8">
            <w:pPr>
              <w:jc w:val="right"/>
              <w:rPr>
                <w:color w:val="000000"/>
              </w:rPr>
            </w:pPr>
            <w:r w:rsidRPr="00D6040F">
              <w:t>NC Department of Transportation</w:t>
            </w:r>
          </w:p>
        </w:tc>
        <w:tc>
          <w:tcPr>
            <w:tcW w:w="1318" w:type="dxa"/>
            <w:noWrap/>
          </w:tcPr>
          <w:p w14:paraId="3A090149" w14:textId="77777777" w:rsidR="004F795E" w:rsidRPr="007E4164" w:rsidRDefault="004F795E" w:rsidP="00E852B8">
            <w:pPr>
              <w:jc w:val="right"/>
              <w:rPr>
                <w:color w:val="000000"/>
              </w:rPr>
            </w:pPr>
            <w:r w:rsidRPr="00D6040F">
              <w:t>Mann</w:t>
            </w:r>
          </w:p>
        </w:tc>
      </w:tr>
      <w:tr w:rsidR="004F795E" w:rsidRPr="007E4164" w14:paraId="005E35E6" w14:textId="77777777" w:rsidTr="00E852B8">
        <w:trPr>
          <w:trHeight w:val="300"/>
        </w:trPr>
        <w:tc>
          <w:tcPr>
            <w:tcW w:w="661" w:type="dxa"/>
            <w:noWrap/>
          </w:tcPr>
          <w:p w14:paraId="7072C720" w14:textId="77777777" w:rsidR="004F795E" w:rsidRPr="007E4164" w:rsidRDefault="004F795E" w:rsidP="00E852B8">
            <w:pPr>
              <w:jc w:val="right"/>
              <w:rPr>
                <w:color w:val="000000"/>
              </w:rPr>
            </w:pPr>
          </w:p>
        </w:tc>
        <w:tc>
          <w:tcPr>
            <w:tcW w:w="668" w:type="dxa"/>
            <w:noWrap/>
          </w:tcPr>
          <w:p w14:paraId="7E4E10FB" w14:textId="77777777" w:rsidR="004F795E" w:rsidRPr="007E4164" w:rsidRDefault="004F795E" w:rsidP="00E852B8">
            <w:pPr>
              <w:jc w:val="right"/>
              <w:rPr>
                <w:color w:val="000000"/>
              </w:rPr>
            </w:pPr>
          </w:p>
        </w:tc>
        <w:tc>
          <w:tcPr>
            <w:tcW w:w="1251" w:type="dxa"/>
            <w:noWrap/>
          </w:tcPr>
          <w:p w14:paraId="13EE5EDA" w14:textId="77777777" w:rsidR="004F795E" w:rsidRPr="007E4164" w:rsidRDefault="004F795E" w:rsidP="00E852B8">
            <w:pPr>
              <w:jc w:val="right"/>
              <w:rPr>
                <w:color w:val="000000"/>
              </w:rPr>
            </w:pPr>
            <w:r w:rsidRPr="00D6040F">
              <w:t xml:space="preserve"> </w:t>
            </w:r>
          </w:p>
        </w:tc>
        <w:tc>
          <w:tcPr>
            <w:tcW w:w="1262" w:type="dxa"/>
          </w:tcPr>
          <w:p w14:paraId="3AB999CD" w14:textId="77777777" w:rsidR="004F795E" w:rsidRPr="007E4164" w:rsidRDefault="004F795E" w:rsidP="00E852B8">
            <w:pPr>
              <w:jc w:val="right"/>
              <w:rPr>
                <w:color w:val="000000"/>
              </w:rPr>
            </w:pPr>
            <w:r w:rsidRPr="00D6040F">
              <w:t xml:space="preserve"> </w:t>
            </w:r>
          </w:p>
        </w:tc>
        <w:tc>
          <w:tcPr>
            <w:tcW w:w="1856" w:type="dxa"/>
            <w:noWrap/>
          </w:tcPr>
          <w:p w14:paraId="7D4E27AF" w14:textId="77777777" w:rsidR="004F795E" w:rsidRPr="007E4164" w:rsidRDefault="004F795E" w:rsidP="00E852B8">
            <w:pPr>
              <w:jc w:val="right"/>
              <w:rPr>
                <w:b/>
                <w:bCs/>
                <w:color w:val="000000"/>
                <w:u w:val="single"/>
              </w:rPr>
            </w:pPr>
            <w:r w:rsidRPr="00D6040F">
              <w:t xml:space="preserve"> </w:t>
            </w:r>
          </w:p>
        </w:tc>
        <w:tc>
          <w:tcPr>
            <w:tcW w:w="366" w:type="dxa"/>
            <w:noWrap/>
          </w:tcPr>
          <w:p w14:paraId="3A555917" w14:textId="77777777" w:rsidR="004F795E" w:rsidRPr="007E4164" w:rsidRDefault="004F795E" w:rsidP="00E852B8">
            <w:pPr>
              <w:jc w:val="right"/>
              <w:rPr>
                <w:color w:val="000000"/>
              </w:rPr>
            </w:pPr>
            <w:r w:rsidRPr="00D6040F">
              <w:t xml:space="preserve"> </w:t>
            </w:r>
          </w:p>
        </w:tc>
        <w:tc>
          <w:tcPr>
            <w:tcW w:w="3405" w:type="dxa"/>
            <w:noWrap/>
          </w:tcPr>
          <w:p w14:paraId="77478C36" w14:textId="77777777" w:rsidR="004F795E" w:rsidRPr="007E4164" w:rsidRDefault="004F795E" w:rsidP="00E852B8">
            <w:pPr>
              <w:jc w:val="right"/>
              <w:rPr>
                <w:color w:val="000000"/>
              </w:rPr>
            </w:pPr>
            <w:r w:rsidRPr="00D6040F">
              <w:t xml:space="preserve"> </w:t>
            </w:r>
          </w:p>
        </w:tc>
        <w:tc>
          <w:tcPr>
            <w:tcW w:w="1318" w:type="dxa"/>
            <w:noWrap/>
          </w:tcPr>
          <w:p w14:paraId="0EDAF10D" w14:textId="77777777" w:rsidR="004F795E" w:rsidRPr="007E4164" w:rsidRDefault="004F795E" w:rsidP="00E852B8">
            <w:pPr>
              <w:jc w:val="right"/>
              <w:rPr>
                <w:color w:val="000000"/>
              </w:rPr>
            </w:pPr>
          </w:p>
        </w:tc>
      </w:tr>
      <w:tr w:rsidR="004F795E" w:rsidRPr="007E4164" w14:paraId="200E52B8" w14:textId="77777777" w:rsidTr="00E852B8">
        <w:trPr>
          <w:trHeight w:val="300"/>
        </w:trPr>
        <w:tc>
          <w:tcPr>
            <w:tcW w:w="661" w:type="dxa"/>
            <w:noWrap/>
          </w:tcPr>
          <w:p w14:paraId="3946788B" w14:textId="77777777" w:rsidR="004F795E" w:rsidRPr="007E4164" w:rsidRDefault="004F795E" w:rsidP="00E852B8">
            <w:pPr>
              <w:jc w:val="right"/>
              <w:rPr>
                <w:color w:val="000000"/>
              </w:rPr>
            </w:pPr>
            <w:r w:rsidRPr="00D6040F">
              <w:t>21</w:t>
            </w:r>
          </w:p>
        </w:tc>
        <w:tc>
          <w:tcPr>
            <w:tcW w:w="668" w:type="dxa"/>
            <w:noWrap/>
          </w:tcPr>
          <w:p w14:paraId="5F8B4AFB" w14:textId="77777777" w:rsidR="004F795E" w:rsidRPr="007E4164" w:rsidRDefault="004F795E" w:rsidP="00E852B8">
            <w:pPr>
              <w:jc w:val="right"/>
              <w:rPr>
                <w:color w:val="000000"/>
              </w:rPr>
            </w:pPr>
            <w:r w:rsidRPr="00D6040F">
              <w:t>DSA</w:t>
            </w:r>
          </w:p>
        </w:tc>
        <w:tc>
          <w:tcPr>
            <w:tcW w:w="1251" w:type="dxa"/>
            <w:noWrap/>
          </w:tcPr>
          <w:p w14:paraId="7DC86947" w14:textId="77777777" w:rsidR="004F795E" w:rsidRPr="007E4164" w:rsidRDefault="004F795E" w:rsidP="00E852B8">
            <w:pPr>
              <w:jc w:val="right"/>
              <w:rPr>
                <w:color w:val="000000"/>
              </w:rPr>
            </w:pPr>
            <w:r w:rsidRPr="00D6040F">
              <w:t>01505</w:t>
            </w:r>
          </w:p>
        </w:tc>
        <w:tc>
          <w:tcPr>
            <w:tcW w:w="1262" w:type="dxa"/>
          </w:tcPr>
          <w:p w14:paraId="0C7BD0CB" w14:textId="77777777" w:rsidR="004F795E" w:rsidRPr="007E4164" w:rsidRDefault="004F795E" w:rsidP="00E852B8">
            <w:pPr>
              <w:jc w:val="right"/>
              <w:rPr>
                <w:color w:val="000000"/>
              </w:rPr>
            </w:pPr>
            <w:r w:rsidRPr="00D6040F">
              <w:t>6/10/2021</w:t>
            </w:r>
          </w:p>
        </w:tc>
        <w:tc>
          <w:tcPr>
            <w:tcW w:w="1856" w:type="dxa"/>
            <w:noWrap/>
          </w:tcPr>
          <w:p w14:paraId="0505A2F0" w14:textId="77777777" w:rsidR="004F795E" w:rsidRPr="007E4164" w:rsidRDefault="004F795E" w:rsidP="00E852B8">
            <w:pPr>
              <w:jc w:val="right"/>
              <w:rPr>
                <w:b/>
                <w:bCs/>
                <w:color w:val="000000"/>
                <w:u w:val="single"/>
              </w:rPr>
            </w:pPr>
            <w:r w:rsidRPr="00D6040F">
              <w:t xml:space="preserve">Kinetic Minds Inc </w:t>
            </w:r>
          </w:p>
        </w:tc>
        <w:tc>
          <w:tcPr>
            <w:tcW w:w="366" w:type="dxa"/>
            <w:noWrap/>
          </w:tcPr>
          <w:p w14:paraId="44488497" w14:textId="77777777" w:rsidR="004F795E" w:rsidRPr="007E4164" w:rsidRDefault="004F795E" w:rsidP="00E852B8">
            <w:pPr>
              <w:jc w:val="right"/>
              <w:rPr>
                <w:color w:val="000000"/>
              </w:rPr>
            </w:pPr>
            <w:r w:rsidRPr="00D6040F">
              <w:t>v.</w:t>
            </w:r>
          </w:p>
        </w:tc>
        <w:tc>
          <w:tcPr>
            <w:tcW w:w="3405" w:type="dxa"/>
            <w:noWrap/>
          </w:tcPr>
          <w:p w14:paraId="2D135F8F" w14:textId="77777777" w:rsidR="004F795E" w:rsidRPr="007E4164" w:rsidRDefault="004F795E" w:rsidP="00E852B8">
            <w:pPr>
              <w:jc w:val="right"/>
              <w:rPr>
                <w:color w:val="000000"/>
              </w:rPr>
            </w:pPr>
            <w:r w:rsidRPr="00D6040F">
              <w:t>NC Office of the State Auditor</w:t>
            </w:r>
          </w:p>
        </w:tc>
        <w:tc>
          <w:tcPr>
            <w:tcW w:w="1318" w:type="dxa"/>
            <w:noWrap/>
          </w:tcPr>
          <w:p w14:paraId="5B45CE75" w14:textId="77777777" w:rsidR="004F795E" w:rsidRPr="007E4164" w:rsidRDefault="004F795E" w:rsidP="00E852B8">
            <w:pPr>
              <w:jc w:val="right"/>
              <w:rPr>
                <w:color w:val="000000"/>
              </w:rPr>
            </w:pPr>
            <w:r w:rsidRPr="00D6040F">
              <w:t>Lassiter</w:t>
            </w:r>
          </w:p>
        </w:tc>
      </w:tr>
      <w:tr w:rsidR="004F795E" w:rsidRPr="007E4164" w14:paraId="5A853EFD" w14:textId="77777777" w:rsidTr="00E852B8">
        <w:trPr>
          <w:trHeight w:val="300"/>
        </w:trPr>
        <w:tc>
          <w:tcPr>
            <w:tcW w:w="661" w:type="dxa"/>
            <w:noWrap/>
          </w:tcPr>
          <w:p w14:paraId="60882C1E" w14:textId="77777777" w:rsidR="004F795E" w:rsidRPr="007E4164" w:rsidRDefault="004F795E" w:rsidP="00E852B8">
            <w:pPr>
              <w:jc w:val="right"/>
              <w:rPr>
                <w:color w:val="000000"/>
              </w:rPr>
            </w:pPr>
          </w:p>
        </w:tc>
        <w:tc>
          <w:tcPr>
            <w:tcW w:w="668" w:type="dxa"/>
            <w:noWrap/>
          </w:tcPr>
          <w:p w14:paraId="63115B7B" w14:textId="77777777" w:rsidR="004F795E" w:rsidRPr="007E4164" w:rsidRDefault="004F795E" w:rsidP="00E852B8">
            <w:pPr>
              <w:jc w:val="right"/>
              <w:rPr>
                <w:color w:val="000000"/>
              </w:rPr>
            </w:pPr>
          </w:p>
        </w:tc>
        <w:tc>
          <w:tcPr>
            <w:tcW w:w="1251" w:type="dxa"/>
            <w:noWrap/>
          </w:tcPr>
          <w:p w14:paraId="2BEF5CB2" w14:textId="77777777" w:rsidR="004F795E" w:rsidRPr="007E4164" w:rsidRDefault="004F795E" w:rsidP="00E852B8">
            <w:pPr>
              <w:jc w:val="right"/>
              <w:rPr>
                <w:color w:val="000000"/>
              </w:rPr>
            </w:pPr>
            <w:r w:rsidRPr="00D6040F">
              <w:t xml:space="preserve"> </w:t>
            </w:r>
          </w:p>
        </w:tc>
        <w:tc>
          <w:tcPr>
            <w:tcW w:w="1262" w:type="dxa"/>
          </w:tcPr>
          <w:p w14:paraId="18C3D86E" w14:textId="77777777" w:rsidR="004F795E" w:rsidRPr="007E4164" w:rsidRDefault="004F795E" w:rsidP="00E852B8">
            <w:pPr>
              <w:jc w:val="right"/>
              <w:rPr>
                <w:color w:val="000000"/>
              </w:rPr>
            </w:pPr>
            <w:r w:rsidRPr="00D6040F">
              <w:t xml:space="preserve"> </w:t>
            </w:r>
          </w:p>
        </w:tc>
        <w:tc>
          <w:tcPr>
            <w:tcW w:w="1856" w:type="dxa"/>
            <w:noWrap/>
          </w:tcPr>
          <w:p w14:paraId="2C52BD8B" w14:textId="77777777" w:rsidR="004F795E" w:rsidRPr="007E4164" w:rsidRDefault="004F795E" w:rsidP="00E852B8">
            <w:pPr>
              <w:jc w:val="right"/>
              <w:rPr>
                <w:b/>
                <w:bCs/>
                <w:color w:val="000000"/>
                <w:u w:val="single"/>
              </w:rPr>
            </w:pPr>
            <w:r w:rsidRPr="00D6040F">
              <w:t xml:space="preserve"> </w:t>
            </w:r>
          </w:p>
        </w:tc>
        <w:tc>
          <w:tcPr>
            <w:tcW w:w="366" w:type="dxa"/>
            <w:noWrap/>
          </w:tcPr>
          <w:p w14:paraId="7D3E3F34" w14:textId="77777777" w:rsidR="004F795E" w:rsidRPr="007E4164" w:rsidRDefault="004F795E" w:rsidP="00E852B8">
            <w:pPr>
              <w:jc w:val="right"/>
              <w:rPr>
                <w:color w:val="000000"/>
              </w:rPr>
            </w:pPr>
            <w:r w:rsidRPr="00D6040F">
              <w:t xml:space="preserve"> </w:t>
            </w:r>
          </w:p>
        </w:tc>
        <w:tc>
          <w:tcPr>
            <w:tcW w:w="3405" w:type="dxa"/>
            <w:noWrap/>
          </w:tcPr>
          <w:p w14:paraId="580BB98E" w14:textId="77777777" w:rsidR="004F795E" w:rsidRPr="007E4164" w:rsidRDefault="004F795E" w:rsidP="00E852B8">
            <w:pPr>
              <w:jc w:val="right"/>
              <w:rPr>
                <w:color w:val="000000"/>
              </w:rPr>
            </w:pPr>
            <w:r w:rsidRPr="00D6040F">
              <w:t xml:space="preserve"> </w:t>
            </w:r>
          </w:p>
        </w:tc>
        <w:tc>
          <w:tcPr>
            <w:tcW w:w="1318" w:type="dxa"/>
            <w:noWrap/>
          </w:tcPr>
          <w:p w14:paraId="54DA6C9A" w14:textId="77777777" w:rsidR="004F795E" w:rsidRPr="007E4164" w:rsidRDefault="004F795E" w:rsidP="00E852B8">
            <w:pPr>
              <w:jc w:val="right"/>
              <w:rPr>
                <w:color w:val="000000"/>
              </w:rPr>
            </w:pPr>
          </w:p>
        </w:tc>
      </w:tr>
      <w:tr w:rsidR="004F795E" w:rsidRPr="007E4164" w14:paraId="79511E82" w14:textId="77777777" w:rsidTr="00E852B8">
        <w:trPr>
          <w:trHeight w:val="300"/>
        </w:trPr>
        <w:tc>
          <w:tcPr>
            <w:tcW w:w="661" w:type="dxa"/>
            <w:noWrap/>
          </w:tcPr>
          <w:p w14:paraId="44CE5118" w14:textId="77777777" w:rsidR="004F795E" w:rsidRPr="007E4164" w:rsidRDefault="004F795E" w:rsidP="00E852B8">
            <w:pPr>
              <w:jc w:val="right"/>
              <w:rPr>
                <w:color w:val="000000"/>
              </w:rPr>
            </w:pPr>
            <w:r w:rsidRPr="00D6040F">
              <w:t>21</w:t>
            </w:r>
          </w:p>
        </w:tc>
        <w:tc>
          <w:tcPr>
            <w:tcW w:w="668" w:type="dxa"/>
            <w:noWrap/>
          </w:tcPr>
          <w:p w14:paraId="3A09CFC0" w14:textId="77777777" w:rsidR="004F795E" w:rsidRPr="007E4164" w:rsidRDefault="004F795E" w:rsidP="00E852B8">
            <w:pPr>
              <w:jc w:val="right"/>
              <w:rPr>
                <w:color w:val="000000"/>
              </w:rPr>
            </w:pPr>
            <w:r w:rsidRPr="00D6040F">
              <w:t>EDC</w:t>
            </w:r>
          </w:p>
        </w:tc>
        <w:tc>
          <w:tcPr>
            <w:tcW w:w="1251" w:type="dxa"/>
            <w:noWrap/>
          </w:tcPr>
          <w:p w14:paraId="2573BDE9" w14:textId="77777777" w:rsidR="004F795E" w:rsidRPr="007E4164" w:rsidRDefault="004F795E" w:rsidP="00E852B8">
            <w:pPr>
              <w:jc w:val="right"/>
              <w:rPr>
                <w:color w:val="000000"/>
              </w:rPr>
            </w:pPr>
            <w:r w:rsidRPr="00D6040F">
              <w:t>02118</w:t>
            </w:r>
          </w:p>
        </w:tc>
        <w:tc>
          <w:tcPr>
            <w:tcW w:w="1262" w:type="dxa"/>
          </w:tcPr>
          <w:p w14:paraId="64496038" w14:textId="77777777" w:rsidR="004F795E" w:rsidRPr="007E4164" w:rsidRDefault="004F795E" w:rsidP="00E852B8">
            <w:pPr>
              <w:jc w:val="right"/>
              <w:rPr>
                <w:color w:val="000000"/>
              </w:rPr>
            </w:pPr>
            <w:r w:rsidRPr="00D6040F">
              <w:t>6/14/2021</w:t>
            </w:r>
          </w:p>
        </w:tc>
        <w:tc>
          <w:tcPr>
            <w:tcW w:w="1856" w:type="dxa"/>
            <w:noWrap/>
          </w:tcPr>
          <w:p w14:paraId="6DFD369B" w14:textId="77777777" w:rsidR="004F795E" w:rsidRPr="007E4164" w:rsidRDefault="004F795E" w:rsidP="00E852B8">
            <w:pPr>
              <w:jc w:val="right"/>
              <w:rPr>
                <w:b/>
                <w:bCs/>
                <w:color w:val="000000"/>
                <w:u w:val="single"/>
              </w:rPr>
            </w:pPr>
            <w:r w:rsidRPr="00D6040F">
              <w:t xml:space="preserve">Essie Mae Kiser Foxx Charter School </w:t>
            </w:r>
          </w:p>
        </w:tc>
        <w:tc>
          <w:tcPr>
            <w:tcW w:w="366" w:type="dxa"/>
            <w:noWrap/>
          </w:tcPr>
          <w:p w14:paraId="2624D896" w14:textId="77777777" w:rsidR="004F795E" w:rsidRPr="007E4164" w:rsidRDefault="004F795E" w:rsidP="00E852B8">
            <w:pPr>
              <w:jc w:val="right"/>
              <w:rPr>
                <w:color w:val="000000"/>
              </w:rPr>
            </w:pPr>
            <w:r w:rsidRPr="00D6040F">
              <w:t>v.</w:t>
            </w:r>
          </w:p>
        </w:tc>
        <w:tc>
          <w:tcPr>
            <w:tcW w:w="3405" w:type="dxa"/>
            <w:noWrap/>
          </w:tcPr>
          <w:p w14:paraId="6E95CB21" w14:textId="77777777" w:rsidR="004F795E" w:rsidRPr="007E4164" w:rsidRDefault="004F795E" w:rsidP="00E852B8">
            <w:pPr>
              <w:jc w:val="right"/>
              <w:rPr>
                <w:color w:val="000000"/>
              </w:rPr>
            </w:pPr>
            <w:r w:rsidRPr="00D6040F">
              <w:t>North Carolina State Board of Education et al</w:t>
            </w:r>
          </w:p>
        </w:tc>
        <w:tc>
          <w:tcPr>
            <w:tcW w:w="1318" w:type="dxa"/>
            <w:noWrap/>
          </w:tcPr>
          <w:p w14:paraId="039EACA0" w14:textId="77777777" w:rsidR="004F795E" w:rsidRPr="007E4164" w:rsidRDefault="004F795E" w:rsidP="00E852B8">
            <w:pPr>
              <w:jc w:val="right"/>
              <w:rPr>
                <w:color w:val="000000"/>
              </w:rPr>
            </w:pPr>
            <w:r w:rsidRPr="00D6040F">
              <w:t>May</w:t>
            </w:r>
          </w:p>
        </w:tc>
      </w:tr>
      <w:tr w:rsidR="004F795E" w:rsidRPr="007E4164" w14:paraId="3D9E386F" w14:textId="77777777" w:rsidTr="00E852B8">
        <w:trPr>
          <w:trHeight w:val="300"/>
        </w:trPr>
        <w:tc>
          <w:tcPr>
            <w:tcW w:w="661" w:type="dxa"/>
            <w:noWrap/>
          </w:tcPr>
          <w:p w14:paraId="380C5DC2" w14:textId="77777777" w:rsidR="004F795E" w:rsidRPr="007E4164" w:rsidRDefault="004F795E" w:rsidP="00E852B8">
            <w:pPr>
              <w:jc w:val="right"/>
              <w:rPr>
                <w:color w:val="000000"/>
              </w:rPr>
            </w:pPr>
          </w:p>
        </w:tc>
        <w:tc>
          <w:tcPr>
            <w:tcW w:w="668" w:type="dxa"/>
            <w:noWrap/>
          </w:tcPr>
          <w:p w14:paraId="4D75B11E" w14:textId="77777777" w:rsidR="004F795E" w:rsidRPr="007E4164" w:rsidRDefault="004F795E" w:rsidP="00E852B8">
            <w:pPr>
              <w:jc w:val="right"/>
              <w:rPr>
                <w:color w:val="000000"/>
              </w:rPr>
            </w:pPr>
          </w:p>
        </w:tc>
        <w:tc>
          <w:tcPr>
            <w:tcW w:w="1251" w:type="dxa"/>
            <w:noWrap/>
          </w:tcPr>
          <w:p w14:paraId="3718BD57" w14:textId="77777777" w:rsidR="004F795E" w:rsidRPr="007E4164" w:rsidRDefault="004F795E" w:rsidP="00E852B8">
            <w:pPr>
              <w:jc w:val="right"/>
              <w:rPr>
                <w:color w:val="000000"/>
              </w:rPr>
            </w:pPr>
            <w:r w:rsidRPr="00D6040F">
              <w:t xml:space="preserve"> </w:t>
            </w:r>
          </w:p>
        </w:tc>
        <w:tc>
          <w:tcPr>
            <w:tcW w:w="1262" w:type="dxa"/>
          </w:tcPr>
          <w:p w14:paraId="4B248C98" w14:textId="77777777" w:rsidR="004F795E" w:rsidRPr="007E4164" w:rsidRDefault="004F795E" w:rsidP="00E852B8">
            <w:pPr>
              <w:jc w:val="right"/>
              <w:rPr>
                <w:color w:val="000000"/>
              </w:rPr>
            </w:pPr>
            <w:r w:rsidRPr="00D6040F">
              <w:t xml:space="preserve"> </w:t>
            </w:r>
          </w:p>
        </w:tc>
        <w:tc>
          <w:tcPr>
            <w:tcW w:w="1856" w:type="dxa"/>
            <w:noWrap/>
          </w:tcPr>
          <w:p w14:paraId="543282D4" w14:textId="77777777" w:rsidR="004F795E" w:rsidRPr="007E4164" w:rsidRDefault="004F795E" w:rsidP="00E852B8">
            <w:pPr>
              <w:jc w:val="right"/>
              <w:rPr>
                <w:b/>
                <w:bCs/>
                <w:color w:val="000000"/>
                <w:u w:val="single"/>
              </w:rPr>
            </w:pPr>
            <w:r w:rsidRPr="00D6040F">
              <w:t xml:space="preserve"> </w:t>
            </w:r>
          </w:p>
        </w:tc>
        <w:tc>
          <w:tcPr>
            <w:tcW w:w="366" w:type="dxa"/>
            <w:noWrap/>
          </w:tcPr>
          <w:p w14:paraId="30D1D02A" w14:textId="77777777" w:rsidR="004F795E" w:rsidRPr="007E4164" w:rsidRDefault="004F795E" w:rsidP="00E852B8">
            <w:pPr>
              <w:jc w:val="right"/>
              <w:rPr>
                <w:color w:val="000000"/>
              </w:rPr>
            </w:pPr>
            <w:r w:rsidRPr="00D6040F">
              <w:t xml:space="preserve"> </w:t>
            </w:r>
          </w:p>
        </w:tc>
        <w:tc>
          <w:tcPr>
            <w:tcW w:w="3405" w:type="dxa"/>
            <w:noWrap/>
          </w:tcPr>
          <w:p w14:paraId="7C2BAA3B" w14:textId="77777777" w:rsidR="004F795E" w:rsidRPr="007E4164" w:rsidRDefault="004F795E" w:rsidP="00E852B8">
            <w:pPr>
              <w:jc w:val="right"/>
              <w:rPr>
                <w:color w:val="000000"/>
              </w:rPr>
            </w:pPr>
            <w:r w:rsidRPr="00D6040F">
              <w:t xml:space="preserve"> </w:t>
            </w:r>
          </w:p>
        </w:tc>
        <w:tc>
          <w:tcPr>
            <w:tcW w:w="1318" w:type="dxa"/>
            <w:noWrap/>
          </w:tcPr>
          <w:p w14:paraId="322E8482" w14:textId="77777777" w:rsidR="004F795E" w:rsidRPr="007E4164" w:rsidRDefault="004F795E" w:rsidP="00E852B8">
            <w:pPr>
              <w:jc w:val="right"/>
              <w:rPr>
                <w:color w:val="000000"/>
              </w:rPr>
            </w:pPr>
          </w:p>
        </w:tc>
      </w:tr>
      <w:tr w:rsidR="004F795E" w:rsidRPr="007E4164" w14:paraId="5BBE88BD" w14:textId="77777777" w:rsidTr="00E852B8">
        <w:trPr>
          <w:trHeight w:val="300"/>
        </w:trPr>
        <w:tc>
          <w:tcPr>
            <w:tcW w:w="661" w:type="dxa"/>
            <w:noWrap/>
          </w:tcPr>
          <w:p w14:paraId="79E7BF8E" w14:textId="77777777" w:rsidR="004F795E" w:rsidRPr="007E4164" w:rsidRDefault="004F795E" w:rsidP="00E852B8">
            <w:pPr>
              <w:jc w:val="right"/>
              <w:rPr>
                <w:color w:val="000000"/>
              </w:rPr>
            </w:pPr>
            <w:r w:rsidRPr="00D6040F">
              <w:t>21</w:t>
            </w:r>
          </w:p>
        </w:tc>
        <w:tc>
          <w:tcPr>
            <w:tcW w:w="668" w:type="dxa"/>
            <w:noWrap/>
          </w:tcPr>
          <w:p w14:paraId="4AACA47E" w14:textId="77777777" w:rsidR="004F795E" w:rsidRPr="007E4164" w:rsidRDefault="004F795E" w:rsidP="00E852B8">
            <w:pPr>
              <w:jc w:val="right"/>
              <w:rPr>
                <w:color w:val="000000"/>
              </w:rPr>
            </w:pPr>
            <w:r w:rsidRPr="00D6040F">
              <w:t>INS</w:t>
            </w:r>
          </w:p>
        </w:tc>
        <w:tc>
          <w:tcPr>
            <w:tcW w:w="1251" w:type="dxa"/>
            <w:noWrap/>
          </w:tcPr>
          <w:p w14:paraId="5C2F63FE" w14:textId="77777777" w:rsidR="004F795E" w:rsidRPr="007E4164" w:rsidRDefault="004F795E" w:rsidP="00E852B8">
            <w:pPr>
              <w:jc w:val="right"/>
              <w:rPr>
                <w:color w:val="000000"/>
              </w:rPr>
            </w:pPr>
            <w:r w:rsidRPr="00D6040F">
              <w:t>01553</w:t>
            </w:r>
          </w:p>
        </w:tc>
        <w:tc>
          <w:tcPr>
            <w:tcW w:w="1262" w:type="dxa"/>
          </w:tcPr>
          <w:p w14:paraId="211BE888" w14:textId="77777777" w:rsidR="004F795E" w:rsidRPr="007E4164" w:rsidRDefault="004F795E" w:rsidP="00E852B8">
            <w:pPr>
              <w:jc w:val="right"/>
              <w:rPr>
                <w:color w:val="000000"/>
              </w:rPr>
            </w:pPr>
            <w:r w:rsidRPr="00D6040F">
              <w:t>6/24/2021</w:t>
            </w:r>
          </w:p>
        </w:tc>
        <w:tc>
          <w:tcPr>
            <w:tcW w:w="1856" w:type="dxa"/>
            <w:noWrap/>
          </w:tcPr>
          <w:p w14:paraId="46B47A67" w14:textId="77777777" w:rsidR="004F795E" w:rsidRPr="007E4164" w:rsidRDefault="004F795E" w:rsidP="00E852B8">
            <w:pPr>
              <w:jc w:val="right"/>
              <w:rPr>
                <w:b/>
                <w:bCs/>
                <w:color w:val="000000"/>
                <w:u w:val="single"/>
              </w:rPr>
            </w:pPr>
            <w:r w:rsidRPr="00D6040F">
              <w:t xml:space="preserve">Chelsea McLean </w:t>
            </w:r>
          </w:p>
        </w:tc>
        <w:tc>
          <w:tcPr>
            <w:tcW w:w="366" w:type="dxa"/>
            <w:noWrap/>
          </w:tcPr>
          <w:p w14:paraId="14C8A8D2" w14:textId="77777777" w:rsidR="004F795E" w:rsidRPr="007E4164" w:rsidRDefault="004F795E" w:rsidP="00E852B8">
            <w:pPr>
              <w:jc w:val="right"/>
              <w:rPr>
                <w:color w:val="000000"/>
              </w:rPr>
            </w:pPr>
            <w:r w:rsidRPr="00D6040F">
              <w:t>v.</w:t>
            </w:r>
          </w:p>
        </w:tc>
        <w:tc>
          <w:tcPr>
            <w:tcW w:w="3405" w:type="dxa"/>
            <w:noWrap/>
          </w:tcPr>
          <w:p w14:paraId="71014D3D" w14:textId="77777777" w:rsidR="004F795E" w:rsidRPr="007E4164" w:rsidRDefault="004F795E" w:rsidP="00E852B8">
            <w:pPr>
              <w:jc w:val="right"/>
              <w:rPr>
                <w:color w:val="000000"/>
              </w:rPr>
            </w:pPr>
            <w:r w:rsidRPr="00D6040F">
              <w:t>North Carolina Department of State Treasurer</w:t>
            </w:r>
          </w:p>
        </w:tc>
        <w:tc>
          <w:tcPr>
            <w:tcW w:w="1318" w:type="dxa"/>
            <w:noWrap/>
          </w:tcPr>
          <w:p w14:paraId="59FD0BE7" w14:textId="77777777" w:rsidR="004F795E" w:rsidRPr="007E4164" w:rsidRDefault="004F795E" w:rsidP="00E852B8">
            <w:pPr>
              <w:jc w:val="right"/>
              <w:rPr>
                <w:color w:val="000000"/>
              </w:rPr>
            </w:pPr>
            <w:r w:rsidRPr="00D6040F">
              <w:t>Malherbe</w:t>
            </w:r>
          </w:p>
        </w:tc>
      </w:tr>
      <w:tr w:rsidR="004F795E" w:rsidRPr="007E4164" w14:paraId="13280ADF" w14:textId="77777777" w:rsidTr="00E852B8">
        <w:trPr>
          <w:trHeight w:val="300"/>
        </w:trPr>
        <w:tc>
          <w:tcPr>
            <w:tcW w:w="661" w:type="dxa"/>
            <w:noWrap/>
          </w:tcPr>
          <w:p w14:paraId="3790A31C" w14:textId="77777777" w:rsidR="004F795E" w:rsidRPr="007E4164" w:rsidRDefault="004F795E" w:rsidP="00E852B8">
            <w:pPr>
              <w:jc w:val="right"/>
              <w:rPr>
                <w:color w:val="000000"/>
              </w:rPr>
            </w:pPr>
            <w:r w:rsidRPr="00D6040F">
              <w:t>21</w:t>
            </w:r>
          </w:p>
        </w:tc>
        <w:tc>
          <w:tcPr>
            <w:tcW w:w="668" w:type="dxa"/>
            <w:noWrap/>
          </w:tcPr>
          <w:p w14:paraId="42CE4AF4" w14:textId="77777777" w:rsidR="004F795E" w:rsidRPr="007E4164" w:rsidRDefault="004F795E" w:rsidP="00E852B8">
            <w:pPr>
              <w:jc w:val="right"/>
              <w:rPr>
                <w:color w:val="000000"/>
              </w:rPr>
            </w:pPr>
            <w:r w:rsidRPr="00D6040F">
              <w:t>INS</w:t>
            </w:r>
          </w:p>
        </w:tc>
        <w:tc>
          <w:tcPr>
            <w:tcW w:w="1251" w:type="dxa"/>
            <w:noWrap/>
          </w:tcPr>
          <w:p w14:paraId="7F1E4E0D" w14:textId="77777777" w:rsidR="004F795E" w:rsidRPr="007E4164" w:rsidRDefault="004F795E" w:rsidP="00E852B8">
            <w:pPr>
              <w:jc w:val="right"/>
              <w:rPr>
                <w:color w:val="000000"/>
              </w:rPr>
            </w:pPr>
            <w:r w:rsidRPr="00D6040F">
              <w:t>01794</w:t>
            </w:r>
          </w:p>
        </w:tc>
        <w:tc>
          <w:tcPr>
            <w:tcW w:w="1262" w:type="dxa"/>
          </w:tcPr>
          <w:p w14:paraId="48A539A4" w14:textId="77777777" w:rsidR="004F795E" w:rsidRPr="007E4164" w:rsidRDefault="004F795E" w:rsidP="00E852B8">
            <w:pPr>
              <w:jc w:val="right"/>
              <w:rPr>
                <w:color w:val="000000"/>
              </w:rPr>
            </w:pPr>
            <w:r w:rsidRPr="00D6040F">
              <w:t>6/14/2021</w:t>
            </w:r>
          </w:p>
        </w:tc>
        <w:tc>
          <w:tcPr>
            <w:tcW w:w="1856" w:type="dxa"/>
            <w:noWrap/>
          </w:tcPr>
          <w:p w14:paraId="05A1183B" w14:textId="77777777" w:rsidR="004F795E" w:rsidRPr="007E4164" w:rsidRDefault="004F795E" w:rsidP="00E852B8">
            <w:pPr>
              <w:jc w:val="right"/>
              <w:rPr>
                <w:b/>
                <w:bCs/>
                <w:color w:val="000000"/>
                <w:u w:val="single"/>
              </w:rPr>
            </w:pPr>
            <w:proofErr w:type="spellStart"/>
            <w:r w:rsidRPr="00D6040F">
              <w:t>Cailisha</w:t>
            </w:r>
            <w:proofErr w:type="spellEnd"/>
            <w:r w:rsidRPr="00D6040F">
              <w:t xml:space="preserve"> L Petty</w:t>
            </w:r>
          </w:p>
        </w:tc>
        <w:tc>
          <w:tcPr>
            <w:tcW w:w="366" w:type="dxa"/>
            <w:noWrap/>
          </w:tcPr>
          <w:p w14:paraId="102B4622" w14:textId="77777777" w:rsidR="004F795E" w:rsidRPr="007E4164" w:rsidRDefault="004F795E" w:rsidP="00E852B8">
            <w:pPr>
              <w:jc w:val="right"/>
              <w:rPr>
                <w:color w:val="000000"/>
              </w:rPr>
            </w:pPr>
            <w:r w:rsidRPr="00D6040F">
              <w:t>v.</w:t>
            </w:r>
          </w:p>
        </w:tc>
        <w:tc>
          <w:tcPr>
            <w:tcW w:w="3405" w:type="dxa"/>
            <w:noWrap/>
          </w:tcPr>
          <w:p w14:paraId="672E50C1" w14:textId="77777777" w:rsidR="004F795E" w:rsidRPr="007E4164" w:rsidRDefault="004F795E" w:rsidP="00E852B8">
            <w:pPr>
              <w:jc w:val="right"/>
              <w:rPr>
                <w:color w:val="000000"/>
              </w:rPr>
            </w:pPr>
            <w:r w:rsidRPr="00D6040F">
              <w:t>North Carolina State Health Plan for Teachers and State Employees</w:t>
            </w:r>
          </w:p>
        </w:tc>
        <w:tc>
          <w:tcPr>
            <w:tcW w:w="1318" w:type="dxa"/>
            <w:noWrap/>
          </w:tcPr>
          <w:p w14:paraId="76DCE41C" w14:textId="77777777" w:rsidR="004F795E" w:rsidRPr="007E4164" w:rsidRDefault="004F795E" w:rsidP="00E852B8">
            <w:pPr>
              <w:jc w:val="right"/>
              <w:rPr>
                <w:color w:val="000000"/>
              </w:rPr>
            </w:pPr>
            <w:r w:rsidRPr="00D6040F">
              <w:t>May</w:t>
            </w:r>
          </w:p>
        </w:tc>
      </w:tr>
      <w:tr w:rsidR="004F795E" w:rsidRPr="007E4164" w14:paraId="1702A7BA" w14:textId="77777777" w:rsidTr="00E852B8">
        <w:trPr>
          <w:trHeight w:val="300"/>
        </w:trPr>
        <w:tc>
          <w:tcPr>
            <w:tcW w:w="661" w:type="dxa"/>
            <w:noWrap/>
          </w:tcPr>
          <w:p w14:paraId="0235DADE" w14:textId="77777777" w:rsidR="004F795E" w:rsidRPr="007E4164" w:rsidRDefault="004F795E" w:rsidP="00E852B8">
            <w:pPr>
              <w:jc w:val="right"/>
              <w:rPr>
                <w:color w:val="000000"/>
              </w:rPr>
            </w:pPr>
          </w:p>
        </w:tc>
        <w:tc>
          <w:tcPr>
            <w:tcW w:w="668" w:type="dxa"/>
            <w:noWrap/>
          </w:tcPr>
          <w:p w14:paraId="671A1F8F" w14:textId="77777777" w:rsidR="004F795E" w:rsidRPr="007E4164" w:rsidRDefault="004F795E" w:rsidP="00E852B8">
            <w:pPr>
              <w:jc w:val="right"/>
              <w:rPr>
                <w:color w:val="000000"/>
              </w:rPr>
            </w:pPr>
          </w:p>
        </w:tc>
        <w:tc>
          <w:tcPr>
            <w:tcW w:w="1251" w:type="dxa"/>
            <w:noWrap/>
          </w:tcPr>
          <w:p w14:paraId="70399188" w14:textId="77777777" w:rsidR="004F795E" w:rsidRPr="007E4164" w:rsidRDefault="004F795E" w:rsidP="00E852B8">
            <w:pPr>
              <w:jc w:val="right"/>
              <w:rPr>
                <w:color w:val="000000"/>
              </w:rPr>
            </w:pPr>
            <w:r w:rsidRPr="00D6040F">
              <w:t xml:space="preserve"> </w:t>
            </w:r>
          </w:p>
        </w:tc>
        <w:tc>
          <w:tcPr>
            <w:tcW w:w="1262" w:type="dxa"/>
          </w:tcPr>
          <w:p w14:paraId="6B91046A" w14:textId="77777777" w:rsidR="004F795E" w:rsidRPr="007E4164" w:rsidRDefault="004F795E" w:rsidP="00E852B8">
            <w:pPr>
              <w:jc w:val="right"/>
              <w:rPr>
                <w:color w:val="000000"/>
              </w:rPr>
            </w:pPr>
            <w:r w:rsidRPr="00D6040F">
              <w:t xml:space="preserve"> </w:t>
            </w:r>
          </w:p>
        </w:tc>
        <w:tc>
          <w:tcPr>
            <w:tcW w:w="1856" w:type="dxa"/>
            <w:noWrap/>
          </w:tcPr>
          <w:p w14:paraId="35635A02" w14:textId="77777777" w:rsidR="004F795E" w:rsidRPr="007E4164" w:rsidRDefault="004F795E" w:rsidP="00E852B8">
            <w:pPr>
              <w:jc w:val="right"/>
              <w:rPr>
                <w:b/>
                <w:bCs/>
                <w:color w:val="000000"/>
                <w:u w:val="single"/>
              </w:rPr>
            </w:pPr>
            <w:r w:rsidRPr="00D6040F">
              <w:t xml:space="preserve"> </w:t>
            </w:r>
          </w:p>
        </w:tc>
        <w:tc>
          <w:tcPr>
            <w:tcW w:w="366" w:type="dxa"/>
            <w:noWrap/>
          </w:tcPr>
          <w:p w14:paraId="3F80D02D" w14:textId="77777777" w:rsidR="004F795E" w:rsidRPr="007E4164" w:rsidRDefault="004F795E" w:rsidP="00E852B8">
            <w:pPr>
              <w:jc w:val="right"/>
              <w:rPr>
                <w:color w:val="000000"/>
              </w:rPr>
            </w:pPr>
            <w:r w:rsidRPr="00D6040F">
              <w:t xml:space="preserve"> </w:t>
            </w:r>
          </w:p>
        </w:tc>
        <w:tc>
          <w:tcPr>
            <w:tcW w:w="3405" w:type="dxa"/>
            <w:noWrap/>
          </w:tcPr>
          <w:p w14:paraId="4BBF12D5" w14:textId="77777777" w:rsidR="004F795E" w:rsidRPr="007E4164" w:rsidRDefault="004F795E" w:rsidP="00E852B8">
            <w:pPr>
              <w:jc w:val="right"/>
              <w:rPr>
                <w:color w:val="000000"/>
              </w:rPr>
            </w:pPr>
            <w:r w:rsidRPr="00D6040F">
              <w:t xml:space="preserve"> </w:t>
            </w:r>
          </w:p>
        </w:tc>
        <w:tc>
          <w:tcPr>
            <w:tcW w:w="1318" w:type="dxa"/>
            <w:noWrap/>
          </w:tcPr>
          <w:p w14:paraId="7C424FF7" w14:textId="77777777" w:rsidR="004F795E" w:rsidRPr="007E4164" w:rsidRDefault="004F795E" w:rsidP="00E852B8">
            <w:pPr>
              <w:jc w:val="right"/>
              <w:rPr>
                <w:color w:val="000000"/>
              </w:rPr>
            </w:pPr>
          </w:p>
        </w:tc>
      </w:tr>
      <w:tr w:rsidR="004F795E" w:rsidRPr="007E4164" w14:paraId="6195BB11" w14:textId="77777777" w:rsidTr="00E852B8">
        <w:trPr>
          <w:trHeight w:val="300"/>
        </w:trPr>
        <w:tc>
          <w:tcPr>
            <w:tcW w:w="661" w:type="dxa"/>
            <w:noWrap/>
          </w:tcPr>
          <w:p w14:paraId="5BE93ABF" w14:textId="77777777" w:rsidR="004F795E" w:rsidRPr="007E4164" w:rsidRDefault="004F795E" w:rsidP="00E852B8">
            <w:pPr>
              <w:jc w:val="right"/>
              <w:rPr>
                <w:color w:val="000000"/>
              </w:rPr>
            </w:pPr>
            <w:r w:rsidRPr="00D6040F">
              <w:t>21</w:t>
            </w:r>
          </w:p>
        </w:tc>
        <w:tc>
          <w:tcPr>
            <w:tcW w:w="668" w:type="dxa"/>
            <w:noWrap/>
          </w:tcPr>
          <w:p w14:paraId="1D7FA9B9" w14:textId="77777777" w:rsidR="004F795E" w:rsidRPr="007E4164" w:rsidRDefault="004F795E" w:rsidP="00E852B8">
            <w:pPr>
              <w:jc w:val="right"/>
              <w:rPr>
                <w:color w:val="000000"/>
              </w:rPr>
            </w:pPr>
            <w:r w:rsidRPr="00D6040F">
              <w:t>MIS</w:t>
            </w:r>
          </w:p>
        </w:tc>
        <w:tc>
          <w:tcPr>
            <w:tcW w:w="1251" w:type="dxa"/>
            <w:noWrap/>
          </w:tcPr>
          <w:p w14:paraId="459EED1B" w14:textId="77777777" w:rsidR="004F795E" w:rsidRPr="007E4164" w:rsidRDefault="004F795E" w:rsidP="00E852B8">
            <w:pPr>
              <w:jc w:val="right"/>
              <w:rPr>
                <w:color w:val="000000"/>
              </w:rPr>
            </w:pPr>
            <w:r w:rsidRPr="00D6040F">
              <w:t>01325</w:t>
            </w:r>
          </w:p>
        </w:tc>
        <w:tc>
          <w:tcPr>
            <w:tcW w:w="1262" w:type="dxa"/>
          </w:tcPr>
          <w:p w14:paraId="7CFB08E9" w14:textId="77777777" w:rsidR="004F795E" w:rsidRPr="007E4164" w:rsidRDefault="004F795E" w:rsidP="00E852B8">
            <w:pPr>
              <w:jc w:val="right"/>
              <w:rPr>
                <w:color w:val="000000"/>
              </w:rPr>
            </w:pPr>
            <w:r w:rsidRPr="00D6040F">
              <w:t>6/11/2021</w:t>
            </w:r>
          </w:p>
        </w:tc>
        <w:tc>
          <w:tcPr>
            <w:tcW w:w="1856" w:type="dxa"/>
            <w:noWrap/>
          </w:tcPr>
          <w:p w14:paraId="4591C642" w14:textId="77777777" w:rsidR="004F795E" w:rsidRPr="007E4164" w:rsidRDefault="004F795E" w:rsidP="00E852B8">
            <w:pPr>
              <w:jc w:val="right"/>
              <w:rPr>
                <w:b/>
                <w:bCs/>
                <w:color w:val="000000"/>
                <w:u w:val="single"/>
              </w:rPr>
            </w:pPr>
            <w:r w:rsidRPr="00D6040F">
              <w:t xml:space="preserve">Nigel Rankin </w:t>
            </w:r>
          </w:p>
        </w:tc>
        <w:tc>
          <w:tcPr>
            <w:tcW w:w="366" w:type="dxa"/>
            <w:noWrap/>
          </w:tcPr>
          <w:p w14:paraId="046FB64F" w14:textId="77777777" w:rsidR="004F795E" w:rsidRPr="007E4164" w:rsidRDefault="004F795E" w:rsidP="00E852B8">
            <w:pPr>
              <w:jc w:val="right"/>
              <w:rPr>
                <w:color w:val="000000"/>
              </w:rPr>
            </w:pPr>
            <w:r w:rsidRPr="00D6040F">
              <w:t>v.</w:t>
            </w:r>
          </w:p>
        </w:tc>
        <w:tc>
          <w:tcPr>
            <w:tcW w:w="3405" w:type="dxa"/>
            <w:noWrap/>
          </w:tcPr>
          <w:p w14:paraId="4CB1B07E" w14:textId="77777777" w:rsidR="004F795E" w:rsidRPr="007E4164" w:rsidRDefault="004F795E" w:rsidP="00E852B8">
            <w:pPr>
              <w:jc w:val="right"/>
              <w:rPr>
                <w:color w:val="000000"/>
              </w:rPr>
            </w:pPr>
            <w:r w:rsidRPr="00D6040F">
              <w:t xml:space="preserve">Guilford County Courthouse Angela Fox Department of Social Services Camelia K Smith &amp; Paige Gilliard </w:t>
            </w:r>
            <w:proofErr w:type="spellStart"/>
            <w:r w:rsidRPr="00D6040F">
              <w:t>Childrens</w:t>
            </w:r>
            <w:proofErr w:type="spellEnd"/>
            <w:r w:rsidRPr="00D6040F">
              <w:t xml:space="preserve"> Law Center of Central North Carolina Jessica Stone Brian Hogan</w:t>
            </w:r>
          </w:p>
        </w:tc>
        <w:tc>
          <w:tcPr>
            <w:tcW w:w="1318" w:type="dxa"/>
            <w:noWrap/>
          </w:tcPr>
          <w:p w14:paraId="57CCA9AA" w14:textId="77777777" w:rsidR="004F795E" w:rsidRPr="007E4164" w:rsidRDefault="004F795E" w:rsidP="00E852B8">
            <w:pPr>
              <w:jc w:val="right"/>
              <w:rPr>
                <w:color w:val="000000"/>
              </w:rPr>
            </w:pPr>
            <w:r w:rsidRPr="00D6040F">
              <w:t>Mann</w:t>
            </w:r>
          </w:p>
        </w:tc>
      </w:tr>
      <w:tr w:rsidR="004F795E" w:rsidRPr="007E4164" w14:paraId="1A86A54C" w14:textId="77777777" w:rsidTr="00E852B8">
        <w:trPr>
          <w:trHeight w:val="300"/>
        </w:trPr>
        <w:tc>
          <w:tcPr>
            <w:tcW w:w="661" w:type="dxa"/>
            <w:noWrap/>
          </w:tcPr>
          <w:p w14:paraId="483672FC" w14:textId="77777777" w:rsidR="004F795E" w:rsidRPr="007E4164" w:rsidRDefault="004F795E" w:rsidP="00E852B8">
            <w:pPr>
              <w:jc w:val="right"/>
              <w:rPr>
                <w:color w:val="000000"/>
              </w:rPr>
            </w:pPr>
            <w:r w:rsidRPr="00D6040F">
              <w:t>21</w:t>
            </w:r>
          </w:p>
        </w:tc>
        <w:tc>
          <w:tcPr>
            <w:tcW w:w="668" w:type="dxa"/>
            <w:noWrap/>
          </w:tcPr>
          <w:p w14:paraId="6BE61864" w14:textId="77777777" w:rsidR="004F795E" w:rsidRPr="007E4164" w:rsidRDefault="004F795E" w:rsidP="00E852B8">
            <w:pPr>
              <w:jc w:val="right"/>
              <w:rPr>
                <w:color w:val="000000"/>
              </w:rPr>
            </w:pPr>
            <w:r w:rsidRPr="00D6040F">
              <w:t>MIS</w:t>
            </w:r>
          </w:p>
        </w:tc>
        <w:tc>
          <w:tcPr>
            <w:tcW w:w="1251" w:type="dxa"/>
            <w:noWrap/>
          </w:tcPr>
          <w:p w14:paraId="7542B547" w14:textId="77777777" w:rsidR="004F795E" w:rsidRPr="007E4164" w:rsidRDefault="004F795E" w:rsidP="00E852B8">
            <w:pPr>
              <w:jc w:val="right"/>
              <w:rPr>
                <w:color w:val="000000"/>
              </w:rPr>
            </w:pPr>
            <w:r w:rsidRPr="00D6040F">
              <w:t>01326</w:t>
            </w:r>
          </w:p>
        </w:tc>
        <w:tc>
          <w:tcPr>
            <w:tcW w:w="1262" w:type="dxa"/>
          </w:tcPr>
          <w:p w14:paraId="1B3155DD" w14:textId="77777777" w:rsidR="004F795E" w:rsidRPr="007E4164" w:rsidRDefault="004F795E" w:rsidP="00E852B8">
            <w:pPr>
              <w:jc w:val="right"/>
              <w:rPr>
                <w:color w:val="000000"/>
              </w:rPr>
            </w:pPr>
            <w:r w:rsidRPr="00D6040F">
              <w:t>6/2/2021</w:t>
            </w:r>
          </w:p>
        </w:tc>
        <w:tc>
          <w:tcPr>
            <w:tcW w:w="1856" w:type="dxa"/>
            <w:noWrap/>
          </w:tcPr>
          <w:p w14:paraId="4EB7B682" w14:textId="77777777" w:rsidR="004F795E" w:rsidRPr="007E4164" w:rsidRDefault="004F795E" w:rsidP="00E852B8">
            <w:pPr>
              <w:jc w:val="right"/>
              <w:rPr>
                <w:b/>
                <w:bCs/>
                <w:color w:val="000000"/>
                <w:u w:val="single"/>
              </w:rPr>
            </w:pPr>
            <w:r w:rsidRPr="00D6040F">
              <w:t xml:space="preserve">Trisha White </w:t>
            </w:r>
          </w:p>
        </w:tc>
        <w:tc>
          <w:tcPr>
            <w:tcW w:w="366" w:type="dxa"/>
            <w:noWrap/>
          </w:tcPr>
          <w:p w14:paraId="78E16E0B" w14:textId="77777777" w:rsidR="004F795E" w:rsidRPr="007E4164" w:rsidRDefault="004F795E" w:rsidP="00E852B8">
            <w:pPr>
              <w:jc w:val="right"/>
              <w:rPr>
                <w:color w:val="000000"/>
              </w:rPr>
            </w:pPr>
            <w:r w:rsidRPr="00D6040F">
              <w:t>v.</w:t>
            </w:r>
          </w:p>
        </w:tc>
        <w:tc>
          <w:tcPr>
            <w:tcW w:w="3405" w:type="dxa"/>
            <w:noWrap/>
          </w:tcPr>
          <w:p w14:paraId="7B478D82" w14:textId="77777777" w:rsidR="004F795E" w:rsidRPr="007E4164" w:rsidRDefault="004F795E" w:rsidP="00E852B8">
            <w:pPr>
              <w:jc w:val="right"/>
              <w:rPr>
                <w:color w:val="000000"/>
              </w:rPr>
            </w:pPr>
            <w:proofErr w:type="spellStart"/>
            <w:r w:rsidRPr="00D6040F">
              <w:t>Sheriffs</w:t>
            </w:r>
            <w:proofErr w:type="spellEnd"/>
            <w:r w:rsidRPr="00D6040F">
              <w:t xml:space="preserve"> Office Harvey David </w:t>
            </w:r>
            <w:proofErr w:type="spellStart"/>
            <w:r w:rsidRPr="00D6040F">
              <w:t>Legrant</w:t>
            </w:r>
            <w:proofErr w:type="spellEnd"/>
            <w:r w:rsidRPr="00D6040F">
              <w:t xml:space="preserve"> Jr Forsyth County Courthouse - Family Court C District Logan T Burke Susan Frye David </w:t>
            </w:r>
            <w:proofErr w:type="spellStart"/>
            <w:r w:rsidRPr="00D6040F">
              <w:t>Sipprell</w:t>
            </w:r>
            <w:proofErr w:type="spellEnd"/>
            <w:r w:rsidRPr="00D6040F">
              <w:t xml:space="preserve"> Lawrence J Fine Lisa </w:t>
            </w:r>
            <w:proofErr w:type="spellStart"/>
            <w:r w:rsidRPr="00D6040F">
              <w:t>Menfee</w:t>
            </w:r>
            <w:proofErr w:type="spellEnd"/>
            <w:r w:rsidRPr="00D6040F">
              <w:t xml:space="preserve"> Shea Bree Ward Blalock</w:t>
            </w:r>
          </w:p>
        </w:tc>
        <w:tc>
          <w:tcPr>
            <w:tcW w:w="1318" w:type="dxa"/>
            <w:noWrap/>
          </w:tcPr>
          <w:p w14:paraId="030CBBA0" w14:textId="77777777" w:rsidR="004F795E" w:rsidRPr="007E4164" w:rsidRDefault="004F795E" w:rsidP="00E852B8">
            <w:pPr>
              <w:jc w:val="right"/>
              <w:rPr>
                <w:color w:val="000000"/>
              </w:rPr>
            </w:pPr>
            <w:r w:rsidRPr="00D6040F">
              <w:t>Mann</w:t>
            </w:r>
          </w:p>
        </w:tc>
      </w:tr>
      <w:tr w:rsidR="004F795E" w:rsidRPr="007E4164" w14:paraId="6994106F" w14:textId="77777777" w:rsidTr="00E852B8">
        <w:trPr>
          <w:trHeight w:val="300"/>
        </w:trPr>
        <w:tc>
          <w:tcPr>
            <w:tcW w:w="661" w:type="dxa"/>
            <w:noWrap/>
          </w:tcPr>
          <w:p w14:paraId="3A80029E" w14:textId="77777777" w:rsidR="004F795E" w:rsidRPr="007E4164" w:rsidRDefault="004F795E" w:rsidP="00E852B8">
            <w:pPr>
              <w:jc w:val="right"/>
              <w:rPr>
                <w:color w:val="000000"/>
              </w:rPr>
            </w:pPr>
            <w:r w:rsidRPr="00D6040F">
              <w:t>21</w:t>
            </w:r>
          </w:p>
        </w:tc>
        <w:tc>
          <w:tcPr>
            <w:tcW w:w="668" w:type="dxa"/>
            <w:noWrap/>
          </w:tcPr>
          <w:p w14:paraId="5BF1461B" w14:textId="77777777" w:rsidR="004F795E" w:rsidRPr="007E4164" w:rsidRDefault="004F795E" w:rsidP="00E852B8">
            <w:pPr>
              <w:jc w:val="right"/>
              <w:rPr>
                <w:color w:val="000000"/>
              </w:rPr>
            </w:pPr>
            <w:r w:rsidRPr="00D6040F">
              <w:t>MIS</w:t>
            </w:r>
          </w:p>
        </w:tc>
        <w:tc>
          <w:tcPr>
            <w:tcW w:w="1251" w:type="dxa"/>
            <w:noWrap/>
          </w:tcPr>
          <w:p w14:paraId="521B6A6D" w14:textId="77777777" w:rsidR="004F795E" w:rsidRPr="007E4164" w:rsidRDefault="004F795E" w:rsidP="00E852B8">
            <w:pPr>
              <w:jc w:val="right"/>
              <w:rPr>
                <w:color w:val="000000"/>
              </w:rPr>
            </w:pPr>
            <w:r w:rsidRPr="00D6040F">
              <w:t>01442</w:t>
            </w:r>
          </w:p>
        </w:tc>
        <w:tc>
          <w:tcPr>
            <w:tcW w:w="1262" w:type="dxa"/>
          </w:tcPr>
          <w:p w14:paraId="00CEB1AA" w14:textId="77777777" w:rsidR="004F795E" w:rsidRPr="007E4164" w:rsidRDefault="004F795E" w:rsidP="00E852B8">
            <w:pPr>
              <w:jc w:val="right"/>
              <w:rPr>
                <w:color w:val="000000"/>
              </w:rPr>
            </w:pPr>
            <w:r w:rsidRPr="00D6040F">
              <w:t>6/15/2021</w:t>
            </w:r>
          </w:p>
        </w:tc>
        <w:tc>
          <w:tcPr>
            <w:tcW w:w="1856" w:type="dxa"/>
            <w:noWrap/>
          </w:tcPr>
          <w:p w14:paraId="148286F9" w14:textId="77777777" w:rsidR="004F795E" w:rsidRPr="007E4164" w:rsidRDefault="004F795E" w:rsidP="00E852B8">
            <w:pPr>
              <w:jc w:val="right"/>
              <w:rPr>
                <w:b/>
                <w:bCs/>
                <w:color w:val="000000"/>
                <w:u w:val="single"/>
              </w:rPr>
            </w:pPr>
            <w:r w:rsidRPr="00D6040F">
              <w:t xml:space="preserve">Jennifer and Eliseo Contreras Jimenez </w:t>
            </w:r>
          </w:p>
        </w:tc>
        <w:tc>
          <w:tcPr>
            <w:tcW w:w="366" w:type="dxa"/>
            <w:noWrap/>
          </w:tcPr>
          <w:p w14:paraId="6E80CB7B" w14:textId="77777777" w:rsidR="004F795E" w:rsidRPr="007E4164" w:rsidRDefault="004F795E" w:rsidP="00E852B8">
            <w:pPr>
              <w:jc w:val="right"/>
              <w:rPr>
                <w:color w:val="000000"/>
              </w:rPr>
            </w:pPr>
            <w:r w:rsidRPr="00D6040F">
              <w:t>v.</w:t>
            </w:r>
          </w:p>
        </w:tc>
        <w:tc>
          <w:tcPr>
            <w:tcW w:w="3405" w:type="dxa"/>
            <w:noWrap/>
          </w:tcPr>
          <w:p w14:paraId="5E0B2EE5" w14:textId="77777777" w:rsidR="004F795E" w:rsidRPr="007E4164" w:rsidRDefault="004F795E" w:rsidP="00E852B8">
            <w:pPr>
              <w:jc w:val="right"/>
              <w:rPr>
                <w:color w:val="000000"/>
              </w:rPr>
            </w:pPr>
            <w:r w:rsidRPr="00D6040F">
              <w:t>Department of Social Services Children and Families of Forsyth County</w:t>
            </w:r>
          </w:p>
        </w:tc>
        <w:tc>
          <w:tcPr>
            <w:tcW w:w="1318" w:type="dxa"/>
            <w:noWrap/>
          </w:tcPr>
          <w:p w14:paraId="6E12FD80" w14:textId="77777777" w:rsidR="004F795E" w:rsidRPr="007E4164" w:rsidRDefault="004F795E" w:rsidP="00E852B8">
            <w:pPr>
              <w:jc w:val="right"/>
              <w:rPr>
                <w:color w:val="000000"/>
              </w:rPr>
            </w:pPr>
            <w:r w:rsidRPr="00D6040F">
              <w:t>Mann</w:t>
            </w:r>
          </w:p>
        </w:tc>
      </w:tr>
      <w:tr w:rsidR="004F795E" w:rsidRPr="007E4164" w14:paraId="623DDC56" w14:textId="77777777" w:rsidTr="00E852B8">
        <w:trPr>
          <w:trHeight w:val="300"/>
        </w:trPr>
        <w:tc>
          <w:tcPr>
            <w:tcW w:w="661" w:type="dxa"/>
            <w:noWrap/>
          </w:tcPr>
          <w:p w14:paraId="704752C1" w14:textId="77777777" w:rsidR="004F795E" w:rsidRPr="007E4164" w:rsidRDefault="004F795E" w:rsidP="00E852B8">
            <w:pPr>
              <w:jc w:val="right"/>
              <w:rPr>
                <w:color w:val="000000"/>
              </w:rPr>
            </w:pPr>
          </w:p>
        </w:tc>
        <w:tc>
          <w:tcPr>
            <w:tcW w:w="668" w:type="dxa"/>
            <w:noWrap/>
          </w:tcPr>
          <w:p w14:paraId="7B3EAD8C" w14:textId="77777777" w:rsidR="004F795E" w:rsidRPr="007E4164" w:rsidRDefault="004F795E" w:rsidP="00E852B8">
            <w:pPr>
              <w:jc w:val="right"/>
              <w:rPr>
                <w:color w:val="000000"/>
              </w:rPr>
            </w:pPr>
          </w:p>
        </w:tc>
        <w:tc>
          <w:tcPr>
            <w:tcW w:w="1251" w:type="dxa"/>
            <w:noWrap/>
          </w:tcPr>
          <w:p w14:paraId="2E94C261" w14:textId="77777777" w:rsidR="004F795E" w:rsidRPr="007E4164" w:rsidRDefault="004F795E" w:rsidP="00E852B8">
            <w:pPr>
              <w:jc w:val="right"/>
              <w:rPr>
                <w:color w:val="000000"/>
              </w:rPr>
            </w:pPr>
            <w:r w:rsidRPr="00D6040F">
              <w:t xml:space="preserve"> </w:t>
            </w:r>
          </w:p>
        </w:tc>
        <w:tc>
          <w:tcPr>
            <w:tcW w:w="1262" w:type="dxa"/>
          </w:tcPr>
          <w:p w14:paraId="1BF1DA15" w14:textId="77777777" w:rsidR="004F795E" w:rsidRPr="007E4164" w:rsidRDefault="004F795E" w:rsidP="00E852B8">
            <w:pPr>
              <w:jc w:val="right"/>
              <w:rPr>
                <w:color w:val="000000"/>
              </w:rPr>
            </w:pPr>
            <w:r w:rsidRPr="00D6040F">
              <w:t xml:space="preserve"> </w:t>
            </w:r>
          </w:p>
        </w:tc>
        <w:tc>
          <w:tcPr>
            <w:tcW w:w="1856" w:type="dxa"/>
            <w:noWrap/>
          </w:tcPr>
          <w:p w14:paraId="28481F1D" w14:textId="77777777" w:rsidR="004F795E" w:rsidRPr="007E4164" w:rsidRDefault="004F795E" w:rsidP="00E852B8">
            <w:pPr>
              <w:jc w:val="right"/>
              <w:rPr>
                <w:b/>
                <w:bCs/>
                <w:color w:val="000000"/>
                <w:u w:val="single"/>
              </w:rPr>
            </w:pPr>
            <w:r w:rsidRPr="00D6040F">
              <w:t xml:space="preserve"> </w:t>
            </w:r>
          </w:p>
        </w:tc>
        <w:tc>
          <w:tcPr>
            <w:tcW w:w="366" w:type="dxa"/>
            <w:noWrap/>
          </w:tcPr>
          <w:p w14:paraId="71DE59F3" w14:textId="77777777" w:rsidR="004F795E" w:rsidRPr="007E4164" w:rsidRDefault="004F795E" w:rsidP="00E852B8">
            <w:pPr>
              <w:jc w:val="right"/>
              <w:rPr>
                <w:color w:val="000000"/>
              </w:rPr>
            </w:pPr>
            <w:r w:rsidRPr="00D6040F">
              <w:t xml:space="preserve"> </w:t>
            </w:r>
          </w:p>
        </w:tc>
        <w:tc>
          <w:tcPr>
            <w:tcW w:w="3405" w:type="dxa"/>
            <w:noWrap/>
          </w:tcPr>
          <w:p w14:paraId="7A2DA4E0" w14:textId="77777777" w:rsidR="004F795E" w:rsidRPr="007E4164" w:rsidRDefault="004F795E" w:rsidP="00E852B8">
            <w:pPr>
              <w:jc w:val="right"/>
              <w:rPr>
                <w:color w:val="000000"/>
              </w:rPr>
            </w:pPr>
            <w:r w:rsidRPr="00D6040F">
              <w:t xml:space="preserve"> </w:t>
            </w:r>
          </w:p>
        </w:tc>
        <w:tc>
          <w:tcPr>
            <w:tcW w:w="1318" w:type="dxa"/>
            <w:noWrap/>
          </w:tcPr>
          <w:p w14:paraId="441B3144" w14:textId="77777777" w:rsidR="004F795E" w:rsidRPr="007E4164" w:rsidRDefault="004F795E" w:rsidP="00E852B8">
            <w:pPr>
              <w:jc w:val="right"/>
              <w:rPr>
                <w:color w:val="000000"/>
              </w:rPr>
            </w:pPr>
          </w:p>
        </w:tc>
      </w:tr>
      <w:tr w:rsidR="004F795E" w:rsidRPr="007E4164" w14:paraId="2E8BFA21" w14:textId="77777777" w:rsidTr="00E852B8">
        <w:trPr>
          <w:trHeight w:val="300"/>
        </w:trPr>
        <w:tc>
          <w:tcPr>
            <w:tcW w:w="661" w:type="dxa"/>
            <w:noWrap/>
          </w:tcPr>
          <w:p w14:paraId="7A3AB8E3" w14:textId="77777777" w:rsidR="004F795E" w:rsidRPr="007E4164" w:rsidRDefault="004F795E" w:rsidP="00E852B8">
            <w:pPr>
              <w:jc w:val="right"/>
              <w:rPr>
                <w:color w:val="000000"/>
              </w:rPr>
            </w:pPr>
            <w:r w:rsidRPr="00D6040F">
              <w:t>21</w:t>
            </w:r>
          </w:p>
        </w:tc>
        <w:tc>
          <w:tcPr>
            <w:tcW w:w="668" w:type="dxa"/>
            <w:noWrap/>
          </w:tcPr>
          <w:p w14:paraId="39D3E104" w14:textId="77777777" w:rsidR="004F795E" w:rsidRPr="007E4164" w:rsidRDefault="004F795E" w:rsidP="00E852B8">
            <w:pPr>
              <w:jc w:val="right"/>
              <w:rPr>
                <w:color w:val="000000"/>
              </w:rPr>
            </w:pPr>
            <w:r w:rsidRPr="00D6040F">
              <w:t>OSP</w:t>
            </w:r>
          </w:p>
        </w:tc>
        <w:tc>
          <w:tcPr>
            <w:tcW w:w="1251" w:type="dxa"/>
            <w:noWrap/>
          </w:tcPr>
          <w:p w14:paraId="106C165F" w14:textId="77777777" w:rsidR="004F795E" w:rsidRPr="007E4164" w:rsidRDefault="004F795E" w:rsidP="00E852B8">
            <w:pPr>
              <w:jc w:val="right"/>
              <w:rPr>
                <w:color w:val="000000"/>
              </w:rPr>
            </w:pPr>
            <w:r w:rsidRPr="00D6040F">
              <w:t>01243</w:t>
            </w:r>
          </w:p>
        </w:tc>
        <w:tc>
          <w:tcPr>
            <w:tcW w:w="1262" w:type="dxa"/>
          </w:tcPr>
          <w:p w14:paraId="1DA2EBAB" w14:textId="77777777" w:rsidR="004F795E" w:rsidRPr="007E4164" w:rsidRDefault="004F795E" w:rsidP="00E852B8">
            <w:pPr>
              <w:jc w:val="right"/>
              <w:rPr>
                <w:color w:val="000000"/>
              </w:rPr>
            </w:pPr>
            <w:r w:rsidRPr="00D6040F">
              <w:t>6/7/2021</w:t>
            </w:r>
          </w:p>
        </w:tc>
        <w:tc>
          <w:tcPr>
            <w:tcW w:w="1856" w:type="dxa"/>
            <w:noWrap/>
          </w:tcPr>
          <w:p w14:paraId="0E37B898" w14:textId="77777777" w:rsidR="004F795E" w:rsidRPr="007E4164" w:rsidRDefault="004F795E" w:rsidP="00E852B8">
            <w:pPr>
              <w:jc w:val="right"/>
              <w:rPr>
                <w:b/>
                <w:bCs/>
                <w:color w:val="000000"/>
                <w:u w:val="single"/>
              </w:rPr>
            </w:pPr>
            <w:proofErr w:type="spellStart"/>
            <w:r w:rsidRPr="00D6040F">
              <w:t>Anastahia</w:t>
            </w:r>
            <w:proofErr w:type="spellEnd"/>
            <w:r w:rsidRPr="00D6040F">
              <w:t xml:space="preserve"> Johnson </w:t>
            </w:r>
          </w:p>
        </w:tc>
        <w:tc>
          <w:tcPr>
            <w:tcW w:w="366" w:type="dxa"/>
            <w:noWrap/>
          </w:tcPr>
          <w:p w14:paraId="0AB15EE9" w14:textId="77777777" w:rsidR="004F795E" w:rsidRPr="007E4164" w:rsidRDefault="004F795E" w:rsidP="00E852B8">
            <w:pPr>
              <w:jc w:val="right"/>
              <w:rPr>
                <w:color w:val="000000"/>
              </w:rPr>
            </w:pPr>
            <w:r w:rsidRPr="00D6040F">
              <w:t>v.</w:t>
            </w:r>
          </w:p>
        </w:tc>
        <w:tc>
          <w:tcPr>
            <w:tcW w:w="3405" w:type="dxa"/>
            <w:noWrap/>
          </w:tcPr>
          <w:p w14:paraId="5192D341" w14:textId="77777777" w:rsidR="004F795E" w:rsidRPr="007E4164" w:rsidRDefault="004F795E" w:rsidP="00E852B8">
            <w:pPr>
              <w:jc w:val="right"/>
              <w:rPr>
                <w:color w:val="000000"/>
              </w:rPr>
            </w:pPr>
            <w:r w:rsidRPr="00D6040F">
              <w:t>East Carolina University</w:t>
            </w:r>
          </w:p>
        </w:tc>
        <w:tc>
          <w:tcPr>
            <w:tcW w:w="1318" w:type="dxa"/>
            <w:noWrap/>
          </w:tcPr>
          <w:p w14:paraId="08BF50D0" w14:textId="77777777" w:rsidR="004F795E" w:rsidRPr="007E4164" w:rsidRDefault="004F795E" w:rsidP="00E852B8">
            <w:pPr>
              <w:jc w:val="right"/>
              <w:rPr>
                <w:color w:val="000000"/>
              </w:rPr>
            </w:pPr>
            <w:r w:rsidRPr="00D6040F">
              <w:t>Turrentine</w:t>
            </w:r>
          </w:p>
        </w:tc>
      </w:tr>
      <w:tr w:rsidR="004F795E" w:rsidRPr="007E4164" w14:paraId="07010A4B" w14:textId="77777777" w:rsidTr="00E852B8">
        <w:trPr>
          <w:trHeight w:val="300"/>
        </w:trPr>
        <w:tc>
          <w:tcPr>
            <w:tcW w:w="661" w:type="dxa"/>
            <w:noWrap/>
          </w:tcPr>
          <w:p w14:paraId="4B07912A" w14:textId="77777777" w:rsidR="004F795E" w:rsidRPr="007E4164" w:rsidRDefault="004F795E" w:rsidP="00E852B8">
            <w:pPr>
              <w:jc w:val="right"/>
              <w:rPr>
                <w:color w:val="000000"/>
              </w:rPr>
            </w:pPr>
            <w:r w:rsidRPr="00D6040F">
              <w:t>21</w:t>
            </w:r>
          </w:p>
        </w:tc>
        <w:tc>
          <w:tcPr>
            <w:tcW w:w="668" w:type="dxa"/>
            <w:noWrap/>
          </w:tcPr>
          <w:p w14:paraId="7C58D58A" w14:textId="77777777" w:rsidR="004F795E" w:rsidRPr="007E4164" w:rsidRDefault="004F795E" w:rsidP="00E852B8">
            <w:pPr>
              <w:jc w:val="right"/>
              <w:rPr>
                <w:color w:val="000000"/>
              </w:rPr>
            </w:pPr>
            <w:r w:rsidRPr="00D6040F">
              <w:t>OSP</w:t>
            </w:r>
          </w:p>
        </w:tc>
        <w:tc>
          <w:tcPr>
            <w:tcW w:w="1251" w:type="dxa"/>
            <w:noWrap/>
          </w:tcPr>
          <w:p w14:paraId="770514CD" w14:textId="77777777" w:rsidR="004F795E" w:rsidRPr="007E4164" w:rsidRDefault="004F795E" w:rsidP="00E852B8">
            <w:pPr>
              <w:jc w:val="right"/>
              <w:rPr>
                <w:color w:val="000000"/>
              </w:rPr>
            </w:pPr>
            <w:r w:rsidRPr="00D6040F">
              <w:t>01471</w:t>
            </w:r>
          </w:p>
        </w:tc>
        <w:tc>
          <w:tcPr>
            <w:tcW w:w="1262" w:type="dxa"/>
          </w:tcPr>
          <w:p w14:paraId="18FBFE7A" w14:textId="77777777" w:rsidR="004F795E" w:rsidRPr="007E4164" w:rsidRDefault="004F795E" w:rsidP="00E852B8">
            <w:pPr>
              <w:jc w:val="right"/>
              <w:rPr>
                <w:color w:val="000000"/>
              </w:rPr>
            </w:pPr>
            <w:r w:rsidRPr="00D6040F">
              <w:t>6/22/2021</w:t>
            </w:r>
          </w:p>
        </w:tc>
        <w:tc>
          <w:tcPr>
            <w:tcW w:w="1856" w:type="dxa"/>
            <w:noWrap/>
          </w:tcPr>
          <w:p w14:paraId="165E477E" w14:textId="77777777" w:rsidR="004F795E" w:rsidRPr="007E4164" w:rsidRDefault="004F795E" w:rsidP="00E852B8">
            <w:pPr>
              <w:jc w:val="right"/>
              <w:rPr>
                <w:b/>
                <w:bCs/>
                <w:color w:val="000000"/>
                <w:u w:val="single"/>
              </w:rPr>
            </w:pPr>
            <w:r w:rsidRPr="00D6040F">
              <w:t xml:space="preserve">Jason Yoder </w:t>
            </w:r>
          </w:p>
        </w:tc>
        <w:tc>
          <w:tcPr>
            <w:tcW w:w="366" w:type="dxa"/>
            <w:noWrap/>
          </w:tcPr>
          <w:p w14:paraId="39E976F4" w14:textId="77777777" w:rsidR="004F795E" w:rsidRPr="007E4164" w:rsidRDefault="004F795E" w:rsidP="00E852B8">
            <w:pPr>
              <w:jc w:val="right"/>
              <w:rPr>
                <w:color w:val="000000"/>
              </w:rPr>
            </w:pPr>
            <w:r w:rsidRPr="00D6040F">
              <w:t>v.</w:t>
            </w:r>
          </w:p>
        </w:tc>
        <w:tc>
          <w:tcPr>
            <w:tcW w:w="3405" w:type="dxa"/>
            <w:noWrap/>
          </w:tcPr>
          <w:p w14:paraId="4C8541BC" w14:textId="77777777" w:rsidR="004F795E" w:rsidRPr="007E4164" w:rsidRDefault="004F795E" w:rsidP="00E852B8">
            <w:pPr>
              <w:jc w:val="right"/>
              <w:rPr>
                <w:color w:val="000000"/>
              </w:rPr>
            </w:pPr>
            <w:r w:rsidRPr="00D6040F">
              <w:t>NC Department of Public Safety</w:t>
            </w:r>
          </w:p>
        </w:tc>
        <w:tc>
          <w:tcPr>
            <w:tcW w:w="1318" w:type="dxa"/>
            <w:noWrap/>
          </w:tcPr>
          <w:p w14:paraId="2F37B3FF" w14:textId="77777777" w:rsidR="004F795E" w:rsidRPr="007E4164" w:rsidRDefault="004F795E" w:rsidP="00E852B8">
            <w:pPr>
              <w:jc w:val="right"/>
              <w:rPr>
                <w:color w:val="000000"/>
              </w:rPr>
            </w:pPr>
            <w:r w:rsidRPr="00D6040F">
              <w:t>Mann</w:t>
            </w:r>
          </w:p>
        </w:tc>
      </w:tr>
      <w:tr w:rsidR="004F795E" w:rsidRPr="007E4164" w14:paraId="6038A7A6" w14:textId="77777777" w:rsidTr="00E852B8">
        <w:trPr>
          <w:trHeight w:val="300"/>
        </w:trPr>
        <w:tc>
          <w:tcPr>
            <w:tcW w:w="661" w:type="dxa"/>
            <w:noWrap/>
          </w:tcPr>
          <w:p w14:paraId="4DF48BC1" w14:textId="77777777" w:rsidR="004F795E" w:rsidRPr="007E4164" w:rsidRDefault="004F795E" w:rsidP="00E852B8">
            <w:pPr>
              <w:jc w:val="right"/>
              <w:rPr>
                <w:color w:val="000000"/>
              </w:rPr>
            </w:pPr>
          </w:p>
        </w:tc>
        <w:tc>
          <w:tcPr>
            <w:tcW w:w="668" w:type="dxa"/>
            <w:noWrap/>
          </w:tcPr>
          <w:p w14:paraId="39A240E8" w14:textId="77777777" w:rsidR="004F795E" w:rsidRPr="007E4164" w:rsidRDefault="004F795E" w:rsidP="00E852B8">
            <w:pPr>
              <w:jc w:val="right"/>
              <w:rPr>
                <w:color w:val="000000"/>
              </w:rPr>
            </w:pPr>
          </w:p>
        </w:tc>
        <w:tc>
          <w:tcPr>
            <w:tcW w:w="1251" w:type="dxa"/>
            <w:noWrap/>
          </w:tcPr>
          <w:p w14:paraId="20A0DD4C" w14:textId="77777777" w:rsidR="004F795E" w:rsidRPr="007E4164" w:rsidRDefault="004F795E" w:rsidP="00E852B8">
            <w:pPr>
              <w:jc w:val="right"/>
              <w:rPr>
                <w:color w:val="000000"/>
              </w:rPr>
            </w:pPr>
            <w:r w:rsidRPr="00D6040F">
              <w:t xml:space="preserve"> </w:t>
            </w:r>
          </w:p>
        </w:tc>
        <w:tc>
          <w:tcPr>
            <w:tcW w:w="1262" w:type="dxa"/>
          </w:tcPr>
          <w:p w14:paraId="56567E5B" w14:textId="77777777" w:rsidR="004F795E" w:rsidRPr="007E4164" w:rsidRDefault="004F795E" w:rsidP="00E852B8">
            <w:pPr>
              <w:jc w:val="right"/>
              <w:rPr>
                <w:color w:val="000000"/>
              </w:rPr>
            </w:pPr>
            <w:r w:rsidRPr="00D6040F">
              <w:t xml:space="preserve"> </w:t>
            </w:r>
          </w:p>
        </w:tc>
        <w:tc>
          <w:tcPr>
            <w:tcW w:w="1856" w:type="dxa"/>
            <w:noWrap/>
          </w:tcPr>
          <w:p w14:paraId="4F3A496A" w14:textId="77777777" w:rsidR="004F795E" w:rsidRPr="007E4164" w:rsidRDefault="004F795E" w:rsidP="00E852B8">
            <w:pPr>
              <w:jc w:val="right"/>
              <w:rPr>
                <w:b/>
                <w:bCs/>
                <w:color w:val="000000"/>
                <w:u w:val="single"/>
              </w:rPr>
            </w:pPr>
            <w:r w:rsidRPr="00D6040F">
              <w:t xml:space="preserve"> </w:t>
            </w:r>
          </w:p>
        </w:tc>
        <w:tc>
          <w:tcPr>
            <w:tcW w:w="366" w:type="dxa"/>
            <w:noWrap/>
          </w:tcPr>
          <w:p w14:paraId="0A1F57FB" w14:textId="77777777" w:rsidR="004F795E" w:rsidRPr="007E4164" w:rsidRDefault="004F795E" w:rsidP="00E852B8">
            <w:pPr>
              <w:jc w:val="right"/>
              <w:rPr>
                <w:color w:val="000000"/>
              </w:rPr>
            </w:pPr>
            <w:r w:rsidRPr="00D6040F">
              <w:t xml:space="preserve"> </w:t>
            </w:r>
          </w:p>
        </w:tc>
        <w:tc>
          <w:tcPr>
            <w:tcW w:w="3405" w:type="dxa"/>
            <w:noWrap/>
          </w:tcPr>
          <w:p w14:paraId="6F7EDDF2" w14:textId="77777777" w:rsidR="004F795E" w:rsidRPr="007E4164" w:rsidRDefault="004F795E" w:rsidP="00E852B8">
            <w:pPr>
              <w:jc w:val="right"/>
              <w:rPr>
                <w:color w:val="000000"/>
              </w:rPr>
            </w:pPr>
            <w:r w:rsidRPr="00D6040F">
              <w:t xml:space="preserve"> </w:t>
            </w:r>
          </w:p>
        </w:tc>
        <w:tc>
          <w:tcPr>
            <w:tcW w:w="1318" w:type="dxa"/>
            <w:noWrap/>
          </w:tcPr>
          <w:p w14:paraId="71157BBB" w14:textId="77777777" w:rsidR="004F795E" w:rsidRPr="007E4164" w:rsidRDefault="004F795E" w:rsidP="00E852B8">
            <w:pPr>
              <w:jc w:val="right"/>
              <w:rPr>
                <w:color w:val="000000"/>
              </w:rPr>
            </w:pPr>
          </w:p>
        </w:tc>
      </w:tr>
      <w:tr w:rsidR="004F795E" w:rsidRPr="007E4164" w14:paraId="1B172F4D" w14:textId="77777777" w:rsidTr="00E852B8">
        <w:trPr>
          <w:trHeight w:val="300"/>
        </w:trPr>
        <w:tc>
          <w:tcPr>
            <w:tcW w:w="661" w:type="dxa"/>
            <w:noWrap/>
          </w:tcPr>
          <w:p w14:paraId="788468BD" w14:textId="77777777" w:rsidR="004F795E" w:rsidRPr="007E4164" w:rsidRDefault="004F795E" w:rsidP="00E852B8">
            <w:pPr>
              <w:jc w:val="right"/>
              <w:rPr>
                <w:color w:val="000000"/>
              </w:rPr>
            </w:pPr>
            <w:r w:rsidRPr="00D6040F">
              <w:t>21</w:t>
            </w:r>
          </w:p>
        </w:tc>
        <w:tc>
          <w:tcPr>
            <w:tcW w:w="668" w:type="dxa"/>
            <w:noWrap/>
          </w:tcPr>
          <w:p w14:paraId="0AB307E9" w14:textId="77777777" w:rsidR="004F795E" w:rsidRPr="007E4164" w:rsidRDefault="004F795E" w:rsidP="00E852B8">
            <w:pPr>
              <w:jc w:val="right"/>
              <w:rPr>
                <w:color w:val="000000"/>
              </w:rPr>
            </w:pPr>
            <w:r w:rsidRPr="00D6040F">
              <w:t>SOS</w:t>
            </w:r>
          </w:p>
        </w:tc>
        <w:tc>
          <w:tcPr>
            <w:tcW w:w="1251" w:type="dxa"/>
            <w:noWrap/>
          </w:tcPr>
          <w:p w14:paraId="114322D4" w14:textId="77777777" w:rsidR="004F795E" w:rsidRPr="007E4164" w:rsidRDefault="004F795E" w:rsidP="00E852B8">
            <w:pPr>
              <w:jc w:val="right"/>
              <w:rPr>
                <w:color w:val="000000"/>
              </w:rPr>
            </w:pPr>
            <w:r w:rsidRPr="00D6040F">
              <w:t>01555</w:t>
            </w:r>
          </w:p>
        </w:tc>
        <w:tc>
          <w:tcPr>
            <w:tcW w:w="1262" w:type="dxa"/>
          </w:tcPr>
          <w:p w14:paraId="579BE6CC" w14:textId="77777777" w:rsidR="004F795E" w:rsidRPr="007E4164" w:rsidRDefault="004F795E" w:rsidP="00E852B8">
            <w:pPr>
              <w:jc w:val="right"/>
              <w:rPr>
                <w:color w:val="000000"/>
              </w:rPr>
            </w:pPr>
            <w:r w:rsidRPr="00D6040F">
              <w:t>6/30/2021</w:t>
            </w:r>
          </w:p>
        </w:tc>
        <w:tc>
          <w:tcPr>
            <w:tcW w:w="1856" w:type="dxa"/>
            <w:noWrap/>
          </w:tcPr>
          <w:p w14:paraId="12F1FA67" w14:textId="77777777" w:rsidR="004F795E" w:rsidRPr="007E4164" w:rsidRDefault="004F795E" w:rsidP="00E852B8">
            <w:pPr>
              <w:jc w:val="right"/>
              <w:rPr>
                <w:b/>
                <w:bCs/>
                <w:color w:val="000000"/>
                <w:u w:val="single"/>
              </w:rPr>
            </w:pPr>
            <w:r w:rsidRPr="00D6040F">
              <w:t xml:space="preserve">Jordan P Archer (The Archer Foundation) </w:t>
            </w:r>
          </w:p>
        </w:tc>
        <w:tc>
          <w:tcPr>
            <w:tcW w:w="366" w:type="dxa"/>
            <w:noWrap/>
          </w:tcPr>
          <w:p w14:paraId="681FF02C" w14:textId="77777777" w:rsidR="004F795E" w:rsidRPr="007E4164" w:rsidRDefault="004F795E" w:rsidP="00E852B8">
            <w:pPr>
              <w:jc w:val="right"/>
              <w:rPr>
                <w:color w:val="000000"/>
              </w:rPr>
            </w:pPr>
            <w:r w:rsidRPr="00D6040F">
              <w:t>v.</w:t>
            </w:r>
          </w:p>
        </w:tc>
        <w:tc>
          <w:tcPr>
            <w:tcW w:w="3405" w:type="dxa"/>
            <w:noWrap/>
          </w:tcPr>
          <w:p w14:paraId="2C4DAF03" w14:textId="77777777" w:rsidR="004F795E" w:rsidRPr="007E4164" w:rsidRDefault="004F795E" w:rsidP="00E852B8">
            <w:pPr>
              <w:jc w:val="right"/>
              <w:rPr>
                <w:color w:val="000000"/>
              </w:rPr>
            </w:pPr>
            <w:r w:rsidRPr="00D6040F">
              <w:t xml:space="preserve">NC </w:t>
            </w:r>
            <w:proofErr w:type="spellStart"/>
            <w:r w:rsidRPr="00D6040F">
              <w:t>Dpt</w:t>
            </w:r>
            <w:proofErr w:type="spellEnd"/>
            <w:r w:rsidRPr="00D6040F">
              <w:t xml:space="preserve"> of the Secretary of State</w:t>
            </w:r>
          </w:p>
        </w:tc>
        <w:tc>
          <w:tcPr>
            <w:tcW w:w="1318" w:type="dxa"/>
            <w:noWrap/>
          </w:tcPr>
          <w:p w14:paraId="3B3FD690" w14:textId="77777777" w:rsidR="004F795E" w:rsidRPr="007E4164" w:rsidRDefault="004F795E" w:rsidP="00E852B8">
            <w:pPr>
              <w:jc w:val="right"/>
              <w:rPr>
                <w:color w:val="000000"/>
              </w:rPr>
            </w:pPr>
            <w:r w:rsidRPr="00D6040F">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563C0200" w:rsidR="00482A05" w:rsidRPr="00533688" w:rsidRDefault="00A71A05" w:rsidP="001908A6">
    <w:pPr>
      <w:pStyle w:val="RegisterHeaderFooterItalics"/>
    </w:pPr>
    <w:fldSimple w:instr=" DOCPROPERTY  Volume  \* MERGEFORMAT ">
      <w:r w:rsidR="00ED49D3">
        <w:t>36</w:t>
      </w:r>
    </w:fldSimple>
    <w:r w:rsidR="00482A05">
      <w:t>:</w:t>
    </w:r>
    <w:fldSimple w:instr=" DOCPROPERTY  Issue  \* MERGEFORMAT ">
      <w:r w:rsidR="00ED49D3">
        <w:t>04</w:t>
      </w:r>
    </w:fldSimple>
    <w:r w:rsidR="00482A05" w:rsidRPr="00533688">
      <w:tab/>
      <w:t>NORTH CAROLINA REGISTER</w:t>
    </w:r>
    <w:r w:rsidR="00482A05" w:rsidRPr="00533688">
      <w:tab/>
    </w:r>
    <w:fldSimple w:instr=" DOCPROPERTY  IssueDate  \* MERGEFORMAT ">
      <w:r w:rsidR="00ED49D3">
        <w:t>August 16, 2021</w:t>
      </w:r>
    </w:fldSimple>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07900DE5" w:rsidR="00482A05" w:rsidRPr="00533688" w:rsidRDefault="00A71A05" w:rsidP="001908A6">
    <w:pPr>
      <w:pStyle w:val="RegisterHeaderFooterItalics"/>
    </w:pPr>
    <w:fldSimple w:instr=" DOCPROPERTY  Volume  \* MERGEFORMAT ">
      <w:r w:rsidR="00ED49D3">
        <w:t>36</w:t>
      </w:r>
    </w:fldSimple>
    <w:r w:rsidR="00482A05">
      <w:t>:</w:t>
    </w:r>
    <w:fldSimple w:instr=" DOCPROPERTY  Issue  \* MERGEFORMAT ">
      <w:r w:rsidR="00ED49D3">
        <w:t>04</w:t>
      </w:r>
    </w:fldSimple>
    <w:r w:rsidR="00482A05" w:rsidRPr="00533688">
      <w:tab/>
      <w:t>NORTH CAROLINA REGISTER</w:t>
    </w:r>
    <w:r w:rsidR="00482A05" w:rsidRPr="00533688">
      <w:tab/>
    </w:r>
    <w:fldSimple w:instr=" DOCPROPERTY  IssueDate  \* MERGEFORMAT ">
      <w:r w:rsidR="00ED49D3">
        <w:t>August 16, 2021</w:t>
      </w:r>
    </w:fldSimple>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309F15B7" w:rsidR="00482A05" w:rsidRPr="00533688" w:rsidRDefault="00A71A05" w:rsidP="001908A6">
    <w:pPr>
      <w:pStyle w:val="RegisterHeaderFooterItalics"/>
    </w:pPr>
    <w:fldSimple w:instr=" DOCPROPERTY  Volume  \* MERGEFORMAT ">
      <w:r w:rsidR="00ED49D3">
        <w:t>36</w:t>
      </w:r>
    </w:fldSimple>
    <w:r w:rsidR="00482A05">
      <w:t>:</w:t>
    </w:r>
    <w:fldSimple w:instr=" DOCPROPERTY  Issue  \* MERGEFORMAT ">
      <w:r w:rsidR="00ED49D3">
        <w:t>04</w:t>
      </w:r>
    </w:fldSimple>
    <w:r w:rsidR="00482A05" w:rsidRPr="00533688">
      <w:tab/>
      <w:t>NORTH CAROLINA REGISTER</w:t>
    </w:r>
    <w:r w:rsidR="00482A05" w:rsidRPr="00533688">
      <w:tab/>
    </w:r>
    <w:fldSimple w:instr=" DOCPROPERTY  IssueDate  \* MERGEFORMAT ">
      <w:r w:rsidR="00ED49D3">
        <w:t>August 16, 2021</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15F26318" w:rsidR="00482A05" w:rsidRPr="00533688" w:rsidRDefault="00A71A05" w:rsidP="001908A6">
    <w:pPr>
      <w:pStyle w:val="RegisterHeaderFooterItalics"/>
    </w:pPr>
    <w:fldSimple w:instr=" DOCPROPERTY  Volume  \* MERGEFORMAT ">
      <w:r w:rsidR="00ED49D3">
        <w:t>36</w:t>
      </w:r>
    </w:fldSimple>
    <w:r w:rsidR="00482A05">
      <w:t>:</w:t>
    </w:r>
    <w:fldSimple w:instr=" DOCPROPERTY  Issue  \* MERGEFORMAT ">
      <w:r w:rsidR="00ED49D3">
        <w:t>04</w:t>
      </w:r>
    </w:fldSimple>
    <w:r w:rsidR="00482A05" w:rsidRPr="00533688">
      <w:tab/>
      <w:t>NORTH CAROLINA REGISTER</w:t>
    </w:r>
    <w:r w:rsidR="00482A05" w:rsidRPr="00533688">
      <w:tab/>
    </w:r>
    <w:fldSimple w:instr=" DOCPROPERTY  IssueDate  \* MERGEFORMAT ">
      <w:r w:rsidR="00ED49D3">
        <w:t>August 16, 2021</w:t>
      </w:r>
    </w:fldSimple>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6886B002" w:rsidR="00482A05" w:rsidRPr="00533688" w:rsidRDefault="00A71A05" w:rsidP="001908A6">
    <w:pPr>
      <w:pStyle w:val="RegisterHeaderFooterItalics"/>
    </w:pPr>
    <w:fldSimple w:instr=" DOCPROPERTY  Volume  \* MERGEFORMAT ">
      <w:r w:rsidR="00ED49D3">
        <w:t>36</w:t>
      </w:r>
    </w:fldSimple>
    <w:r w:rsidR="00482A05">
      <w:t>:</w:t>
    </w:r>
    <w:fldSimple w:instr=" DOCPROPERTY  Issue  \* MERGEFORMAT ">
      <w:r w:rsidR="00ED49D3">
        <w:t>04</w:t>
      </w:r>
    </w:fldSimple>
    <w:r w:rsidR="00482A05" w:rsidRPr="00533688">
      <w:tab/>
      <w:t>NORTH CAROLINA REGISTER</w:t>
    </w:r>
    <w:r w:rsidR="00482A05" w:rsidRPr="00533688">
      <w:tab/>
    </w:r>
    <w:fldSimple w:instr=" DOCPROPERTY  IssueDate  \* MERGEFORMAT ">
      <w:r w:rsidR="00ED49D3">
        <w:t>August 16, 2021</w:t>
      </w:r>
    </w:fldSimple>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36EC8B71" w:rsidR="00482A05" w:rsidRDefault="00482A05" w:rsidP="007B698D">
    <w:r>
      <w:fldChar w:fldCharType="begin"/>
    </w:r>
    <w:r>
      <w:fldChar w:fldCharType="begin"/>
    </w:r>
    <w:r>
      <w:instrText>NUMPAGES</w:instrText>
    </w:r>
    <w:r>
      <w:fldChar w:fldCharType="separate"/>
    </w:r>
    <w:r w:rsidR="00ED49D3">
      <w:rPr>
        <w:noProof/>
      </w:rPr>
      <w:instrText>44</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72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97866"/>
    <w:rsid w:val="000A3219"/>
    <w:rsid w:val="000A7F3D"/>
    <w:rsid w:val="000B7256"/>
    <w:rsid w:val="000C5B97"/>
    <w:rsid w:val="000F5E9B"/>
    <w:rsid w:val="001132BF"/>
    <w:rsid w:val="0011650F"/>
    <w:rsid w:val="00116841"/>
    <w:rsid w:val="00116E76"/>
    <w:rsid w:val="00124D3E"/>
    <w:rsid w:val="00131537"/>
    <w:rsid w:val="00145BC8"/>
    <w:rsid w:val="00151C2A"/>
    <w:rsid w:val="00166428"/>
    <w:rsid w:val="0018289D"/>
    <w:rsid w:val="001908A6"/>
    <w:rsid w:val="001A26C7"/>
    <w:rsid w:val="001A33D2"/>
    <w:rsid w:val="001A7067"/>
    <w:rsid w:val="001C3275"/>
    <w:rsid w:val="001C4925"/>
    <w:rsid w:val="001C7098"/>
    <w:rsid w:val="001D42CE"/>
    <w:rsid w:val="001D74E5"/>
    <w:rsid w:val="001E0D7D"/>
    <w:rsid w:val="001E1DF8"/>
    <w:rsid w:val="001E77CC"/>
    <w:rsid w:val="002038B6"/>
    <w:rsid w:val="0022700B"/>
    <w:rsid w:val="002278C1"/>
    <w:rsid w:val="00230C5B"/>
    <w:rsid w:val="002334A7"/>
    <w:rsid w:val="002412EC"/>
    <w:rsid w:val="00262BBC"/>
    <w:rsid w:val="00285E85"/>
    <w:rsid w:val="00291775"/>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A19EA"/>
    <w:rsid w:val="003A67B9"/>
    <w:rsid w:val="003B7657"/>
    <w:rsid w:val="003C6396"/>
    <w:rsid w:val="004034A4"/>
    <w:rsid w:val="00424436"/>
    <w:rsid w:val="00433B6C"/>
    <w:rsid w:val="00443812"/>
    <w:rsid w:val="00447D51"/>
    <w:rsid w:val="00451CF6"/>
    <w:rsid w:val="0046175E"/>
    <w:rsid w:val="004768BF"/>
    <w:rsid w:val="00482A05"/>
    <w:rsid w:val="00491579"/>
    <w:rsid w:val="00494958"/>
    <w:rsid w:val="00494E1E"/>
    <w:rsid w:val="004A1A79"/>
    <w:rsid w:val="004A4A68"/>
    <w:rsid w:val="004C49EB"/>
    <w:rsid w:val="004D1647"/>
    <w:rsid w:val="004D375A"/>
    <w:rsid w:val="004D698F"/>
    <w:rsid w:val="004F2E90"/>
    <w:rsid w:val="004F795E"/>
    <w:rsid w:val="004F7AD1"/>
    <w:rsid w:val="0050536D"/>
    <w:rsid w:val="005215BD"/>
    <w:rsid w:val="00533688"/>
    <w:rsid w:val="00572C19"/>
    <w:rsid w:val="00587C1B"/>
    <w:rsid w:val="005A121E"/>
    <w:rsid w:val="005B1380"/>
    <w:rsid w:val="005C4925"/>
    <w:rsid w:val="005F0CA0"/>
    <w:rsid w:val="005F0F1A"/>
    <w:rsid w:val="00636642"/>
    <w:rsid w:val="006458BB"/>
    <w:rsid w:val="00651440"/>
    <w:rsid w:val="00661091"/>
    <w:rsid w:val="00674C70"/>
    <w:rsid w:val="00683684"/>
    <w:rsid w:val="006920A4"/>
    <w:rsid w:val="0069220D"/>
    <w:rsid w:val="006978AE"/>
    <w:rsid w:val="006A7245"/>
    <w:rsid w:val="006A7BC2"/>
    <w:rsid w:val="006B4C1E"/>
    <w:rsid w:val="006C2082"/>
    <w:rsid w:val="006D0465"/>
    <w:rsid w:val="006E5BE6"/>
    <w:rsid w:val="006F4A59"/>
    <w:rsid w:val="0070007B"/>
    <w:rsid w:val="00727EA6"/>
    <w:rsid w:val="00754BF3"/>
    <w:rsid w:val="00770BAF"/>
    <w:rsid w:val="00774C44"/>
    <w:rsid w:val="007B39D0"/>
    <w:rsid w:val="007B698D"/>
    <w:rsid w:val="007C65DC"/>
    <w:rsid w:val="007D4CE1"/>
    <w:rsid w:val="007E5F94"/>
    <w:rsid w:val="007E61E8"/>
    <w:rsid w:val="007E657F"/>
    <w:rsid w:val="007F632D"/>
    <w:rsid w:val="00803AC4"/>
    <w:rsid w:val="00832F6F"/>
    <w:rsid w:val="00843621"/>
    <w:rsid w:val="00845EBF"/>
    <w:rsid w:val="00851281"/>
    <w:rsid w:val="0085301D"/>
    <w:rsid w:val="008753FA"/>
    <w:rsid w:val="00884AA9"/>
    <w:rsid w:val="00890B12"/>
    <w:rsid w:val="008D0049"/>
    <w:rsid w:val="008D1940"/>
    <w:rsid w:val="008D3156"/>
    <w:rsid w:val="008D7B44"/>
    <w:rsid w:val="008E3A8E"/>
    <w:rsid w:val="009457AC"/>
    <w:rsid w:val="00952545"/>
    <w:rsid w:val="009538D0"/>
    <w:rsid w:val="009576FF"/>
    <w:rsid w:val="00963E3A"/>
    <w:rsid w:val="00964506"/>
    <w:rsid w:val="0098366D"/>
    <w:rsid w:val="0099228E"/>
    <w:rsid w:val="009D5E39"/>
    <w:rsid w:val="009D62E8"/>
    <w:rsid w:val="009E2899"/>
    <w:rsid w:val="009E7CBD"/>
    <w:rsid w:val="00A10AF3"/>
    <w:rsid w:val="00A13FE5"/>
    <w:rsid w:val="00A17C22"/>
    <w:rsid w:val="00A62C0D"/>
    <w:rsid w:val="00A71A05"/>
    <w:rsid w:val="00A71FC9"/>
    <w:rsid w:val="00A936F3"/>
    <w:rsid w:val="00A95C2C"/>
    <w:rsid w:val="00AB27B9"/>
    <w:rsid w:val="00AB7F86"/>
    <w:rsid w:val="00AC25DF"/>
    <w:rsid w:val="00AC5706"/>
    <w:rsid w:val="00AD619A"/>
    <w:rsid w:val="00AF120C"/>
    <w:rsid w:val="00AF2B36"/>
    <w:rsid w:val="00AF7ED2"/>
    <w:rsid w:val="00B00D1B"/>
    <w:rsid w:val="00B1265F"/>
    <w:rsid w:val="00B27FB4"/>
    <w:rsid w:val="00B37F08"/>
    <w:rsid w:val="00B439BE"/>
    <w:rsid w:val="00B50191"/>
    <w:rsid w:val="00B5569C"/>
    <w:rsid w:val="00B56F84"/>
    <w:rsid w:val="00B85B2C"/>
    <w:rsid w:val="00B92ED4"/>
    <w:rsid w:val="00B933CB"/>
    <w:rsid w:val="00B975DB"/>
    <w:rsid w:val="00BA15B8"/>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45074"/>
    <w:rsid w:val="00C51700"/>
    <w:rsid w:val="00C5490C"/>
    <w:rsid w:val="00C638AB"/>
    <w:rsid w:val="00C7719B"/>
    <w:rsid w:val="00C913A0"/>
    <w:rsid w:val="00C92084"/>
    <w:rsid w:val="00CA265E"/>
    <w:rsid w:val="00CB121A"/>
    <w:rsid w:val="00CC7E05"/>
    <w:rsid w:val="00CD4310"/>
    <w:rsid w:val="00D02816"/>
    <w:rsid w:val="00D1687E"/>
    <w:rsid w:val="00D24DA8"/>
    <w:rsid w:val="00D3050B"/>
    <w:rsid w:val="00D33D0B"/>
    <w:rsid w:val="00D35FB1"/>
    <w:rsid w:val="00D40874"/>
    <w:rsid w:val="00D45A1E"/>
    <w:rsid w:val="00D52FD0"/>
    <w:rsid w:val="00D54E50"/>
    <w:rsid w:val="00D65BF5"/>
    <w:rsid w:val="00D93C24"/>
    <w:rsid w:val="00DA1481"/>
    <w:rsid w:val="00DA74EB"/>
    <w:rsid w:val="00DE7797"/>
    <w:rsid w:val="00E212A1"/>
    <w:rsid w:val="00E22CEA"/>
    <w:rsid w:val="00E435B5"/>
    <w:rsid w:val="00E65699"/>
    <w:rsid w:val="00E81FEE"/>
    <w:rsid w:val="00E8351B"/>
    <w:rsid w:val="00E83C86"/>
    <w:rsid w:val="00E84F57"/>
    <w:rsid w:val="00E90753"/>
    <w:rsid w:val="00EA5DB0"/>
    <w:rsid w:val="00EC7EA7"/>
    <w:rsid w:val="00ED32D6"/>
    <w:rsid w:val="00ED49D3"/>
    <w:rsid w:val="00EE14B3"/>
    <w:rsid w:val="00EE3FD1"/>
    <w:rsid w:val="00EE7238"/>
    <w:rsid w:val="00F037A9"/>
    <w:rsid w:val="00F04092"/>
    <w:rsid w:val="00F236E1"/>
    <w:rsid w:val="00F30218"/>
    <w:rsid w:val="00F46698"/>
    <w:rsid w:val="00F46AAB"/>
    <w:rsid w:val="00F5323C"/>
    <w:rsid w:val="00F5634B"/>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721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494E1E"/>
  </w:style>
  <w:style w:type="character" w:customStyle="1" w:styleId="ParagraphChar">
    <w:name w:val="Paragraph Char"/>
    <w:link w:val="Paragraph"/>
    <w:rsid w:val="00494E1E"/>
  </w:style>
  <w:style w:type="character" w:customStyle="1" w:styleId="HistoryChar">
    <w:name w:val="History Char"/>
    <w:link w:val="History"/>
    <w:locked/>
    <w:rsid w:val="00494E1E"/>
    <w:rPr>
      <w:i/>
    </w:rPr>
  </w:style>
  <w:style w:type="character" w:customStyle="1" w:styleId="RuleChar">
    <w:name w:val="Rule Char"/>
    <w:link w:val="Rule"/>
    <w:rsid w:val="00494E1E"/>
    <w:rPr>
      <w:b/>
      <w:caps/>
    </w:rPr>
  </w:style>
  <w:style w:type="character" w:customStyle="1" w:styleId="SubParagraphChar">
    <w:name w:val="SubParagraph Char"/>
    <w:link w:val="SubParagraph"/>
    <w:rsid w:val="00494E1E"/>
  </w:style>
  <w:style w:type="character" w:customStyle="1" w:styleId="HistoryAfterChar">
    <w:name w:val="HistoryAfter Char"/>
    <w:link w:val="HistoryAfter"/>
    <w:locked/>
    <w:rsid w:val="00494E1E"/>
    <w:rPr>
      <w:i/>
    </w:rPr>
  </w:style>
  <w:style w:type="table" w:styleId="TableGrid">
    <w:name w:val="Table Grid"/>
    <w:basedOn w:val="TableNormal"/>
    <w:uiPriority w:val="39"/>
    <w:rsid w:val="000C5B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9026419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2.xml"/><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silvester\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9</TotalTime>
  <Pages>44</Pages>
  <Words>12948</Words>
  <Characters>73217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cp:lastPrinted>2017-04-03T14:24:00Z</cp:lastPrinted>
  <dcterms:created xsi:type="dcterms:W3CDTF">2021-08-04T18:40:00Z</dcterms:created>
  <dcterms:modified xsi:type="dcterms:W3CDTF">2021-08-16T18:03:00Z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04</vt:lpwstr>
  </property>
  <property fmtid="{D5CDD505-2E9C-101B-9397-08002B2CF9AE}" pid="4" name="IssueDate">
    <vt:lpwstr>August 16, 2021</vt:lpwstr>
  </property>
  <property fmtid="{D5CDD505-2E9C-101B-9397-08002B2CF9AE}" pid="5" name="StartPage">
    <vt:lpwstr>245</vt:lpwstr>
  </property>
</Properties>
</file>