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52C" w:rsidRDefault="00E5752C" w:rsidP="00E5752C">
      <w:pPr>
        <w:outlineLvl w:val="0"/>
        <w:rPr>
          <w:rFonts w:ascii="Arial" w:hAnsi="Arial" w:cs="Arial"/>
          <w:b w:val="0"/>
        </w:rPr>
      </w:pPr>
      <w:r>
        <w:rPr>
          <w:rFonts w:ascii="Arial" w:hAnsi="Arial" w:cs="Arial"/>
          <w:noProof/>
        </w:rPr>
        <w:drawing>
          <wp:anchor distT="0" distB="0" distL="114300" distR="114300" simplePos="0" relativeHeight="251658240" behindDoc="0" locked="0" layoutInCell="1" allowOverlap="1">
            <wp:simplePos x="0" y="0"/>
            <wp:positionH relativeFrom="column">
              <wp:posOffset>-6350</wp:posOffset>
            </wp:positionH>
            <wp:positionV relativeFrom="paragraph">
              <wp:posOffset>-398145</wp:posOffset>
            </wp:positionV>
            <wp:extent cx="913765" cy="816610"/>
            <wp:effectExtent l="0" t="0" r="635"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EMlogoColor1in_cmyk_U-150dpi.png"/>
                    <pic:cNvPicPr/>
                  </pic:nvPicPr>
                  <pic:blipFill>
                    <a:blip r:embed="rId8">
                      <a:extLst>
                        <a:ext uri="{28A0092B-C50C-407E-A947-70E740481C1C}">
                          <a14:useLocalDpi xmlns:a14="http://schemas.microsoft.com/office/drawing/2010/main" val="0"/>
                        </a:ext>
                      </a:extLst>
                    </a:blip>
                    <a:stretch>
                      <a:fillRect/>
                    </a:stretch>
                  </pic:blipFill>
                  <pic:spPr>
                    <a:xfrm>
                      <a:off x="0" y="0"/>
                      <a:ext cx="913765" cy="8166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North Carolina Emergency Management</w:t>
      </w:r>
    </w:p>
    <w:p w:rsidR="00E5752C" w:rsidRPr="00E5752C" w:rsidRDefault="00E5752C" w:rsidP="00E5752C">
      <w:pPr>
        <w:outlineLvl w:val="0"/>
        <w:rPr>
          <w:rFonts w:ascii="Arial" w:hAnsi="Arial" w:cs="Arial"/>
          <w:b w:val="0"/>
          <w:sz w:val="32"/>
          <w:szCs w:val="32"/>
        </w:rPr>
      </w:pPr>
      <w:r w:rsidRPr="00E5752C">
        <w:rPr>
          <w:rFonts w:ascii="Arial" w:hAnsi="Arial" w:cs="Arial"/>
          <w:sz w:val="32"/>
          <w:szCs w:val="32"/>
        </w:rPr>
        <w:t>Debris Removal Quick Guide</w:t>
      </w:r>
    </w:p>
    <w:p w:rsidR="00E5752C" w:rsidRPr="003E4280" w:rsidRDefault="00E5752C" w:rsidP="00E5752C">
      <w:pPr>
        <w:pStyle w:val="BodyText"/>
        <w:jc w:val="center"/>
        <w:rPr>
          <w:rFonts w:ascii="Arial" w:hAnsi="Arial" w:cs="Arial"/>
          <w:b w:val="0"/>
          <w:sz w:val="16"/>
          <w:szCs w:val="16"/>
        </w:rPr>
      </w:pPr>
    </w:p>
    <w:p w:rsidR="00E5752C" w:rsidRDefault="00E5752C" w:rsidP="00E5752C">
      <w:pPr>
        <w:rPr>
          <w:rFonts w:ascii="Arial" w:hAnsi="Arial" w:cs="Arial"/>
          <w:sz w:val="20"/>
          <w:szCs w:val="20"/>
        </w:rPr>
      </w:pPr>
    </w:p>
    <w:p w:rsidR="00E5752C" w:rsidRDefault="00E5752C" w:rsidP="00E5752C">
      <w:pPr>
        <w:rPr>
          <w:rFonts w:ascii="Arial" w:hAnsi="Arial" w:cs="Arial"/>
          <w:sz w:val="20"/>
          <w:szCs w:val="20"/>
        </w:rPr>
      </w:pPr>
    </w:p>
    <w:p w:rsidR="00E5752C" w:rsidRPr="00823F87" w:rsidRDefault="00B379B3" w:rsidP="00E5752C">
      <w:pPr>
        <w:rPr>
          <w:rFonts w:ascii="Arial" w:hAnsi="Arial" w:cs="Arial"/>
          <w:b w:val="0"/>
          <w:i/>
          <w:sz w:val="20"/>
          <w:szCs w:val="20"/>
        </w:rPr>
      </w:pPr>
      <w:r w:rsidRPr="00823F87">
        <w:rPr>
          <w:rFonts w:ascii="Arial" w:hAnsi="Arial" w:cs="Arial"/>
          <w:b w:val="0"/>
          <w:i/>
          <w:sz w:val="20"/>
          <w:szCs w:val="20"/>
        </w:rPr>
        <w:t xml:space="preserve">Review these </w:t>
      </w:r>
      <w:r w:rsidR="00E5752C" w:rsidRPr="00823F87">
        <w:rPr>
          <w:rFonts w:ascii="Arial" w:hAnsi="Arial" w:cs="Arial"/>
          <w:b w:val="0"/>
          <w:i/>
          <w:sz w:val="20"/>
          <w:szCs w:val="20"/>
        </w:rPr>
        <w:t xml:space="preserve">guidelines </w:t>
      </w:r>
      <w:r w:rsidRPr="00823F87">
        <w:rPr>
          <w:rFonts w:ascii="Arial" w:hAnsi="Arial" w:cs="Arial"/>
          <w:b w:val="0"/>
          <w:i/>
          <w:sz w:val="20"/>
          <w:szCs w:val="20"/>
        </w:rPr>
        <w:t xml:space="preserve">to seek </w:t>
      </w:r>
      <w:r w:rsidR="00E5752C" w:rsidRPr="00823F87">
        <w:rPr>
          <w:rFonts w:ascii="Arial" w:hAnsi="Arial" w:cs="Arial"/>
          <w:b w:val="0"/>
          <w:i/>
          <w:sz w:val="20"/>
          <w:szCs w:val="20"/>
        </w:rPr>
        <w:t xml:space="preserve">reimbursement </w:t>
      </w:r>
      <w:r w:rsidRPr="00823F87">
        <w:rPr>
          <w:rFonts w:ascii="Arial" w:hAnsi="Arial" w:cs="Arial"/>
          <w:b w:val="0"/>
          <w:i/>
          <w:sz w:val="20"/>
          <w:szCs w:val="20"/>
        </w:rPr>
        <w:t>for</w:t>
      </w:r>
      <w:r w:rsidR="00E5752C" w:rsidRPr="00823F87">
        <w:rPr>
          <w:rFonts w:ascii="Arial" w:hAnsi="Arial" w:cs="Arial"/>
          <w:b w:val="0"/>
          <w:i/>
          <w:sz w:val="20"/>
          <w:szCs w:val="20"/>
        </w:rPr>
        <w:t xml:space="preserve"> debris removal costs incur</w:t>
      </w:r>
      <w:r w:rsidRPr="00823F87">
        <w:rPr>
          <w:rFonts w:ascii="Arial" w:hAnsi="Arial" w:cs="Arial"/>
          <w:b w:val="0"/>
          <w:i/>
          <w:sz w:val="20"/>
          <w:szCs w:val="20"/>
        </w:rPr>
        <w:t xml:space="preserve">red from the </w:t>
      </w:r>
      <w:r w:rsidR="00E5752C" w:rsidRPr="00823F87">
        <w:rPr>
          <w:rFonts w:ascii="Arial" w:hAnsi="Arial" w:cs="Arial"/>
          <w:b w:val="0"/>
          <w:i/>
          <w:sz w:val="20"/>
          <w:szCs w:val="20"/>
        </w:rPr>
        <w:t>Winter Ice Storm</w:t>
      </w:r>
      <w:r w:rsidRPr="00823F87">
        <w:rPr>
          <w:rFonts w:ascii="Arial" w:hAnsi="Arial" w:cs="Arial"/>
          <w:b w:val="0"/>
          <w:i/>
          <w:sz w:val="20"/>
          <w:szCs w:val="20"/>
        </w:rPr>
        <w:t xml:space="preserve"> on </w:t>
      </w:r>
      <w:r w:rsidRPr="00823F87">
        <w:rPr>
          <w:rFonts w:ascii="Arial" w:hAnsi="Arial" w:cs="Arial"/>
          <w:b w:val="0"/>
          <w:i/>
          <w:sz w:val="20"/>
          <w:szCs w:val="20"/>
        </w:rPr>
        <w:t>March 6-7, 2014</w:t>
      </w:r>
      <w:r w:rsidR="00E5752C" w:rsidRPr="00823F87">
        <w:rPr>
          <w:rFonts w:ascii="Arial" w:hAnsi="Arial" w:cs="Arial"/>
          <w:b w:val="0"/>
          <w:i/>
          <w:sz w:val="20"/>
          <w:szCs w:val="20"/>
        </w:rPr>
        <w:t xml:space="preserve">. North Carolina Emergency Management Public Assistance Section is providing this information early in an effort to inform applicants </w:t>
      </w:r>
      <w:r w:rsidRPr="00823F87">
        <w:rPr>
          <w:rFonts w:ascii="Arial" w:hAnsi="Arial" w:cs="Arial"/>
          <w:b w:val="0"/>
          <w:i/>
          <w:sz w:val="20"/>
          <w:szCs w:val="20"/>
        </w:rPr>
        <w:t>about</w:t>
      </w:r>
      <w:r w:rsidR="00E5752C" w:rsidRPr="00823F87">
        <w:rPr>
          <w:rFonts w:ascii="Arial" w:hAnsi="Arial" w:cs="Arial"/>
          <w:b w:val="0"/>
          <w:i/>
          <w:sz w:val="20"/>
          <w:szCs w:val="20"/>
        </w:rPr>
        <w:t xml:space="preserve"> requirements for removing debris and reimbursement. </w:t>
      </w:r>
    </w:p>
    <w:p w:rsidR="00E5752C" w:rsidRPr="003718E3" w:rsidRDefault="00E5752C" w:rsidP="00E5752C">
      <w:pPr>
        <w:pStyle w:val="CM8"/>
        <w:rPr>
          <w:rFonts w:ascii="Arial" w:hAnsi="Arial" w:cs="Arial"/>
          <w:bCs/>
          <w:sz w:val="16"/>
          <w:szCs w:val="16"/>
        </w:rPr>
      </w:pPr>
    </w:p>
    <w:p w:rsidR="00E5752C" w:rsidRPr="00D76842" w:rsidRDefault="00E5752C" w:rsidP="00B379B3">
      <w:pPr>
        <w:pStyle w:val="CM8"/>
        <w:rPr>
          <w:rFonts w:ascii="Arial" w:hAnsi="Arial" w:cs="Arial"/>
          <w:bCs/>
          <w:sz w:val="20"/>
          <w:szCs w:val="20"/>
        </w:rPr>
      </w:pPr>
      <w:bookmarkStart w:id="0" w:name="_GoBack"/>
      <w:bookmarkEnd w:id="0"/>
      <w:r w:rsidRPr="00B379B3">
        <w:rPr>
          <w:rFonts w:ascii="Arial" w:hAnsi="Arial" w:cs="Arial"/>
          <w:bCs/>
          <w:sz w:val="20"/>
          <w:szCs w:val="20"/>
        </w:rPr>
        <w:t xml:space="preserve">The </w:t>
      </w:r>
      <w:r w:rsidRPr="00B379B3">
        <w:rPr>
          <w:rFonts w:ascii="Arial" w:hAnsi="Arial" w:cs="Arial"/>
          <w:b/>
          <w:bCs/>
          <w:sz w:val="20"/>
          <w:szCs w:val="20"/>
        </w:rPr>
        <w:t>FEMA Public Assistance Policy Dig</w:t>
      </w:r>
      <w:r w:rsidR="00B379B3" w:rsidRPr="00B379B3">
        <w:rPr>
          <w:rFonts w:ascii="Arial" w:hAnsi="Arial" w:cs="Arial"/>
          <w:b/>
          <w:bCs/>
          <w:sz w:val="20"/>
          <w:szCs w:val="20"/>
        </w:rPr>
        <w:t>est</w:t>
      </w:r>
      <w:r w:rsidR="00B379B3">
        <w:rPr>
          <w:rFonts w:ascii="Arial" w:hAnsi="Arial" w:cs="Arial"/>
          <w:b/>
          <w:bCs/>
          <w:sz w:val="20"/>
          <w:szCs w:val="20"/>
        </w:rPr>
        <w:t xml:space="preserve"> </w:t>
      </w:r>
      <w:r w:rsidR="00B379B3" w:rsidRPr="00B379B3">
        <w:rPr>
          <w:rFonts w:ascii="Arial" w:hAnsi="Arial" w:cs="Arial"/>
          <w:bCs/>
          <w:sz w:val="20"/>
          <w:szCs w:val="20"/>
        </w:rPr>
        <w:t>(FEMA 321 / January 2008, p.</w:t>
      </w:r>
      <w:r w:rsidRPr="00B379B3">
        <w:rPr>
          <w:rFonts w:ascii="Arial" w:hAnsi="Arial" w:cs="Arial"/>
          <w:bCs/>
          <w:sz w:val="20"/>
          <w:szCs w:val="20"/>
        </w:rPr>
        <w:t xml:space="preserve"> 31)</w:t>
      </w:r>
      <w:r w:rsidRPr="00C362B5">
        <w:rPr>
          <w:rFonts w:ascii="Arial" w:hAnsi="Arial" w:cs="Arial"/>
          <w:b/>
          <w:bCs/>
          <w:sz w:val="20"/>
          <w:szCs w:val="20"/>
        </w:rPr>
        <w:t xml:space="preserve"> </w:t>
      </w:r>
      <w:r w:rsidRPr="00C362B5">
        <w:rPr>
          <w:rFonts w:ascii="Arial" w:hAnsi="Arial" w:cs="Arial"/>
          <w:bCs/>
          <w:sz w:val="20"/>
          <w:szCs w:val="20"/>
        </w:rPr>
        <w:t>states:</w:t>
      </w:r>
    </w:p>
    <w:p w:rsidR="00E5752C" w:rsidRPr="00B379B3" w:rsidRDefault="00E5752C" w:rsidP="00B379B3">
      <w:pPr>
        <w:pStyle w:val="CM8"/>
        <w:tabs>
          <w:tab w:val="num" w:pos="1440"/>
        </w:tabs>
        <w:ind w:left="720"/>
        <w:rPr>
          <w:rFonts w:ascii="Arial" w:hAnsi="Arial" w:cs="Arial"/>
          <w:i/>
          <w:sz w:val="20"/>
          <w:szCs w:val="20"/>
        </w:rPr>
      </w:pPr>
      <w:r w:rsidRPr="00B379B3">
        <w:rPr>
          <w:rFonts w:ascii="Arial" w:hAnsi="Arial" w:cs="Arial"/>
          <w:b/>
          <w:bCs/>
          <w:i/>
          <w:sz w:val="20"/>
          <w:szCs w:val="20"/>
        </w:rPr>
        <w:t xml:space="preserve">Debris Removal </w:t>
      </w:r>
      <w:r w:rsidRPr="00B379B3">
        <w:rPr>
          <w:rFonts w:ascii="Arial" w:hAnsi="Arial" w:cs="Arial"/>
          <w:i/>
          <w:sz w:val="20"/>
          <w:szCs w:val="20"/>
        </w:rPr>
        <w:t xml:space="preserve">may be eligible for PA Program assistance in the disaster area when there is a serious threat to lives, public health and safety, it eliminates the immediate threat of damage to improved property, or it assists the economic recovery of the community-at-large. </w:t>
      </w:r>
    </w:p>
    <w:p w:rsidR="00E5752C" w:rsidRDefault="00E5752C" w:rsidP="00B379B3">
      <w:pPr>
        <w:pStyle w:val="CM75"/>
        <w:tabs>
          <w:tab w:val="num" w:pos="1440"/>
        </w:tabs>
        <w:ind w:left="720"/>
        <w:rPr>
          <w:rFonts w:ascii="Arial" w:hAnsi="Arial" w:cs="Arial"/>
          <w:sz w:val="20"/>
          <w:szCs w:val="20"/>
        </w:rPr>
      </w:pPr>
      <w:r w:rsidRPr="00B379B3">
        <w:rPr>
          <w:rFonts w:ascii="Arial" w:hAnsi="Arial" w:cs="Arial"/>
          <w:i/>
          <w:sz w:val="20"/>
          <w:szCs w:val="20"/>
        </w:rPr>
        <w:t>FEMA may reimburse reasonable costs associated with debris removal, such as labor, disposal fees, monitoring costs, equipment costs, material costs, or contract costs. Contracts must comply with Federal (44 CFR Part 13), State, and local procurement standards.</w:t>
      </w:r>
    </w:p>
    <w:p w:rsidR="00E5752C" w:rsidRPr="003718E3" w:rsidRDefault="00E5752C" w:rsidP="00E5752C">
      <w:pPr>
        <w:pStyle w:val="Default"/>
        <w:rPr>
          <w:rFonts w:ascii="Arial" w:hAnsi="Arial" w:cs="Arial"/>
          <w:sz w:val="16"/>
          <w:szCs w:val="16"/>
        </w:rPr>
      </w:pPr>
    </w:p>
    <w:p w:rsidR="00B379B3" w:rsidRDefault="00B379B3" w:rsidP="00B379B3">
      <w:pPr>
        <w:pStyle w:val="CM75"/>
        <w:rPr>
          <w:rFonts w:ascii="Arial" w:hAnsi="Arial" w:cs="Arial"/>
          <w:b/>
          <w:sz w:val="20"/>
          <w:szCs w:val="20"/>
        </w:rPr>
      </w:pPr>
    </w:p>
    <w:p w:rsidR="00E5752C" w:rsidRPr="00823F87" w:rsidRDefault="00E5752C" w:rsidP="00B379B3">
      <w:pPr>
        <w:pStyle w:val="CM75"/>
        <w:rPr>
          <w:rFonts w:ascii="Arial" w:hAnsi="Arial" w:cs="Arial"/>
        </w:rPr>
      </w:pPr>
      <w:r w:rsidRPr="00823F87">
        <w:rPr>
          <w:rFonts w:ascii="Arial" w:hAnsi="Arial" w:cs="Arial"/>
          <w:b/>
        </w:rPr>
        <w:t>FEMA Eligibility Requirements</w:t>
      </w:r>
    </w:p>
    <w:p w:rsidR="00B379B3" w:rsidRDefault="00E5752C" w:rsidP="00B379B3">
      <w:pPr>
        <w:pStyle w:val="CM75"/>
        <w:numPr>
          <w:ilvl w:val="0"/>
          <w:numId w:val="23"/>
        </w:numPr>
        <w:rPr>
          <w:rFonts w:ascii="Arial" w:hAnsi="Arial" w:cs="Arial"/>
          <w:sz w:val="20"/>
          <w:szCs w:val="20"/>
        </w:rPr>
      </w:pPr>
      <w:r w:rsidRPr="004B2B90">
        <w:rPr>
          <w:rFonts w:ascii="Arial" w:hAnsi="Arial" w:cs="Arial"/>
          <w:sz w:val="20"/>
          <w:szCs w:val="20"/>
        </w:rPr>
        <w:t xml:space="preserve">You must be an </w:t>
      </w:r>
      <w:r w:rsidRPr="004B2B90">
        <w:rPr>
          <w:rFonts w:ascii="Arial" w:hAnsi="Arial" w:cs="Arial"/>
          <w:b/>
          <w:sz w:val="20"/>
          <w:szCs w:val="20"/>
        </w:rPr>
        <w:t>Eligible Applicant</w:t>
      </w:r>
      <w:r w:rsidRPr="004B2B90">
        <w:rPr>
          <w:rFonts w:ascii="Arial" w:hAnsi="Arial" w:cs="Arial"/>
          <w:sz w:val="20"/>
          <w:szCs w:val="20"/>
        </w:rPr>
        <w:t xml:space="preserve"> as defined in the </w:t>
      </w:r>
      <w:r w:rsidR="00B379B3">
        <w:rPr>
          <w:rFonts w:ascii="Arial" w:hAnsi="Arial" w:cs="Arial"/>
          <w:sz w:val="20"/>
          <w:szCs w:val="20"/>
        </w:rPr>
        <w:t>Public Assistance Policy Digest (</w:t>
      </w:r>
      <w:r w:rsidRPr="004B2B90">
        <w:rPr>
          <w:rFonts w:ascii="Arial" w:hAnsi="Arial" w:cs="Arial"/>
          <w:sz w:val="20"/>
          <w:szCs w:val="20"/>
        </w:rPr>
        <w:t xml:space="preserve"> p</w:t>
      </w:r>
      <w:r w:rsidR="00B379B3">
        <w:rPr>
          <w:rFonts w:ascii="Arial" w:hAnsi="Arial" w:cs="Arial"/>
          <w:sz w:val="20"/>
          <w:szCs w:val="20"/>
        </w:rPr>
        <w:t>.</w:t>
      </w:r>
      <w:r w:rsidRPr="004B2B90">
        <w:rPr>
          <w:rFonts w:ascii="Arial" w:hAnsi="Arial" w:cs="Arial"/>
          <w:sz w:val="20"/>
          <w:szCs w:val="20"/>
        </w:rPr>
        <w:t>41</w:t>
      </w:r>
      <w:r w:rsidR="00B379B3">
        <w:rPr>
          <w:rFonts w:ascii="Arial" w:hAnsi="Arial" w:cs="Arial"/>
          <w:sz w:val="20"/>
          <w:szCs w:val="20"/>
        </w:rPr>
        <w:t>) AND</w:t>
      </w:r>
    </w:p>
    <w:p w:rsidR="00B379B3" w:rsidRDefault="00B379B3" w:rsidP="00E5752C">
      <w:pPr>
        <w:pStyle w:val="CM75"/>
        <w:numPr>
          <w:ilvl w:val="0"/>
          <w:numId w:val="23"/>
        </w:numPr>
        <w:rPr>
          <w:rFonts w:ascii="Arial" w:hAnsi="Arial" w:cs="Arial"/>
          <w:sz w:val="20"/>
          <w:szCs w:val="20"/>
        </w:rPr>
      </w:pPr>
      <w:r>
        <w:rPr>
          <w:rFonts w:ascii="Arial" w:hAnsi="Arial" w:cs="Arial"/>
          <w:sz w:val="20"/>
          <w:szCs w:val="20"/>
        </w:rPr>
        <w:t xml:space="preserve">You must </w:t>
      </w:r>
      <w:r w:rsidR="00E5752C" w:rsidRPr="00B379B3">
        <w:rPr>
          <w:rFonts w:ascii="Arial" w:hAnsi="Arial" w:cs="Arial"/>
          <w:sz w:val="20"/>
          <w:szCs w:val="20"/>
        </w:rPr>
        <w:t>have the legal responsibility</w:t>
      </w:r>
      <w:r w:rsidRPr="00B379B3">
        <w:rPr>
          <w:rFonts w:ascii="Arial" w:hAnsi="Arial" w:cs="Arial"/>
          <w:sz w:val="20"/>
          <w:szCs w:val="20"/>
        </w:rPr>
        <w:t xml:space="preserve"> (</w:t>
      </w:r>
      <w:r w:rsidR="00E5752C" w:rsidRPr="00B379B3">
        <w:rPr>
          <w:rFonts w:ascii="Arial" w:hAnsi="Arial" w:cs="Arial"/>
          <w:sz w:val="20"/>
          <w:szCs w:val="20"/>
        </w:rPr>
        <w:t>p</w:t>
      </w:r>
      <w:r w:rsidRPr="00B379B3">
        <w:rPr>
          <w:rFonts w:ascii="Arial" w:hAnsi="Arial" w:cs="Arial"/>
          <w:sz w:val="20"/>
          <w:szCs w:val="20"/>
        </w:rPr>
        <w:t>.</w:t>
      </w:r>
      <w:r w:rsidR="00E5752C" w:rsidRPr="00B379B3">
        <w:rPr>
          <w:rFonts w:ascii="Arial" w:hAnsi="Arial" w:cs="Arial"/>
          <w:sz w:val="20"/>
          <w:szCs w:val="20"/>
        </w:rPr>
        <w:t>44</w:t>
      </w:r>
      <w:r w:rsidRPr="00B379B3">
        <w:rPr>
          <w:rFonts w:ascii="Arial" w:hAnsi="Arial" w:cs="Arial"/>
          <w:sz w:val="20"/>
          <w:szCs w:val="20"/>
        </w:rPr>
        <w:t>)</w:t>
      </w:r>
      <w:r w:rsidR="00E5752C" w:rsidRPr="00B379B3">
        <w:rPr>
          <w:rFonts w:ascii="Arial" w:hAnsi="Arial" w:cs="Arial"/>
          <w:sz w:val="20"/>
          <w:szCs w:val="20"/>
        </w:rPr>
        <w:t xml:space="preserve"> to be reimbursed for debris removal</w:t>
      </w:r>
      <w:r>
        <w:rPr>
          <w:rFonts w:ascii="Arial" w:hAnsi="Arial" w:cs="Arial"/>
          <w:sz w:val="20"/>
          <w:szCs w:val="20"/>
        </w:rPr>
        <w:t xml:space="preserve"> AND</w:t>
      </w:r>
      <w:r w:rsidRPr="00B379B3">
        <w:rPr>
          <w:rFonts w:ascii="Arial" w:hAnsi="Arial" w:cs="Arial"/>
          <w:sz w:val="20"/>
          <w:szCs w:val="20"/>
        </w:rPr>
        <w:br/>
      </w:r>
      <w:hyperlink w:history="1">
        <w:r w:rsidRPr="00B379B3">
          <w:rPr>
            <w:rStyle w:val="Hyperlink"/>
            <w:rFonts w:ascii="Arial" w:hAnsi="Arial" w:cs="Arial"/>
            <w:sz w:val="20"/>
            <w:szCs w:val="20"/>
          </w:rPr>
          <w:t>(see www.fema.</w:t>
        </w:r>
        <w:r w:rsidRPr="00B379B3">
          <w:rPr>
            <w:rStyle w:val="Hyperlink"/>
            <w:rFonts w:ascii="Arial" w:hAnsi="Arial" w:cs="Arial"/>
            <w:sz w:val="20"/>
            <w:szCs w:val="20"/>
          </w:rPr>
          <w:t>g</w:t>
        </w:r>
        <w:r w:rsidRPr="00B379B3">
          <w:rPr>
            <w:rStyle w:val="Hyperlink"/>
            <w:rFonts w:ascii="Arial" w:hAnsi="Arial" w:cs="Arial"/>
            <w:sz w:val="20"/>
            <w:szCs w:val="20"/>
          </w:rPr>
          <w:t>ov/pdf/government/grant/pa/pdigest08.pdf</w:t>
        </w:r>
      </w:hyperlink>
      <w:r w:rsidRPr="00B379B3">
        <w:rPr>
          <w:rFonts w:ascii="Arial" w:hAnsi="Arial" w:cs="Arial"/>
          <w:sz w:val="20"/>
          <w:szCs w:val="20"/>
        </w:rPr>
        <w:t>)</w:t>
      </w:r>
    </w:p>
    <w:p w:rsidR="00E5752C" w:rsidRPr="00B379B3" w:rsidRDefault="00E5752C" w:rsidP="00E5752C">
      <w:pPr>
        <w:pStyle w:val="CM75"/>
        <w:numPr>
          <w:ilvl w:val="0"/>
          <w:numId w:val="23"/>
        </w:numPr>
        <w:rPr>
          <w:rFonts w:ascii="Arial" w:hAnsi="Arial" w:cs="Arial"/>
          <w:sz w:val="20"/>
          <w:szCs w:val="20"/>
        </w:rPr>
      </w:pPr>
      <w:r w:rsidRPr="00B379B3">
        <w:rPr>
          <w:rFonts w:ascii="Arial" w:hAnsi="Arial" w:cs="Arial"/>
          <w:sz w:val="20"/>
          <w:szCs w:val="20"/>
        </w:rPr>
        <w:t xml:space="preserve">Debris was generated by the disaster event and is located on improved property or right-of-ways of an eligible Public Assistance applicant. </w:t>
      </w:r>
    </w:p>
    <w:p w:rsidR="00E5752C" w:rsidRPr="003718E3" w:rsidRDefault="00E5752C" w:rsidP="00E5752C">
      <w:pPr>
        <w:pStyle w:val="CM75"/>
        <w:rPr>
          <w:rFonts w:ascii="Arial" w:hAnsi="Arial" w:cs="Arial"/>
          <w:sz w:val="16"/>
          <w:szCs w:val="16"/>
        </w:rPr>
      </w:pPr>
    </w:p>
    <w:p w:rsidR="00E5752C" w:rsidRPr="00823F87" w:rsidRDefault="00823F87" w:rsidP="00B379B3">
      <w:pPr>
        <w:pStyle w:val="CM75"/>
        <w:rPr>
          <w:rFonts w:ascii="Arial" w:hAnsi="Arial" w:cs="Arial"/>
          <w:b/>
        </w:rPr>
      </w:pPr>
      <w:r>
        <w:rPr>
          <w:rFonts w:ascii="Arial" w:hAnsi="Arial" w:cs="Arial"/>
          <w:b/>
          <w:sz w:val="20"/>
          <w:szCs w:val="20"/>
        </w:rPr>
        <w:br/>
      </w:r>
      <w:r w:rsidR="00E5752C" w:rsidRPr="00823F87">
        <w:rPr>
          <w:rFonts w:ascii="Arial" w:hAnsi="Arial" w:cs="Arial"/>
          <w:b/>
        </w:rPr>
        <w:t>Permitting and Documentation Requirements</w:t>
      </w:r>
    </w:p>
    <w:p w:rsidR="00E5752C" w:rsidRPr="00B379B3" w:rsidRDefault="00E5752C" w:rsidP="00B379B3">
      <w:pPr>
        <w:pStyle w:val="ListParagraph"/>
        <w:numPr>
          <w:ilvl w:val="0"/>
          <w:numId w:val="21"/>
        </w:numPr>
        <w:tabs>
          <w:tab w:val="left" w:pos="540"/>
        </w:tabs>
        <w:ind w:left="540"/>
        <w:contextualSpacing w:val="0"/>
        <w:rPr>
          <w:rFonts w:ascii="Arial" w:hAnsi="Arial" w:cs="Arial"/>
          <w:b w:val="0"/>
          <w:sz w:val="20"/>
          <w:szCs w:val="20"/>
        </w:rPr>
      </w:pPr>
      <w:r w:rsidRPr="00B379B3">
        <w:rPr>
          <w:rFonts w:ascii="Arial" w:hAnsi="Arial" w:cs="Arial"/>
          <w:b w:val="0"/>
          <w:sz w:val="20"/>
          <w:szCs w:val="20"/>
        </w:rPr>
        <w:t>Debris volume or weight and pickup location</w:t>
      </w:r>
    </w:p>
    <w:p w:rsidR="00E5752C" w:rsidRPr="00B379B3" w:rsidRDefault="00E5752C" w:rsidP="00B379B3">
      <w:pPr>
        <w:pStyle w:val="ListParagraph"/>
        <w:numPr>
          <w:ilvl w:val="0"/>
          <w:numId w:val="21"/>
        </w:numPr>
        <w:ind w:left="540"/>
        <w:contextualSpacing w:val="0"/>
        <w:rPr>
          <w:rFonts w:ascii="Arial" w:hAnsi="Arial" w:cs="Arial"/>
          <w:b w:val="0"/>
          <w:sz w:val="20"/>
          <w:szCs w:val="20"/>
        </w:rPr>
      </w:pPr>
      <w:r w:rsidRPr="00B379B3">
        <w:rPr>
          <w:rFonts w:ascii="Arial" w:hAnsi="Arial" w:cs="Arial"/>
          <w:b w:val="0"/>
          <w:sz w:val="20"/>
          <w:szCs w:val="20"/>
        </w:rPr>
        <w:t>Source documentation (e.g. timesheets, work logs, equipment use logs, receipts, load tickets, monitoring logs, contracts, mutual aid agreements)</w:t>
      </w:r>
    </w:p>
    <w:p w:rsidR="00E5752C" w:rsidRPr="00B379B3" w:rsidRDefault="00E5752C" w:rsidP="00B379B3">
      <w:pPr>
        <w:pStyle w:val="ListParagraph"/>
        <w:numPr>
          <w:ilvl w:val="0"/>
          <w:numId w:val="21"/>
        </w:numPr>
        <w:ind w:left="547"/>
        <w:contextualSpacing w:val="0"/>
        <w:rPr>
          <w:rFonts w:ascii="Arial" w:hAnsi="Arial" w:cs="Arial"/>
          <w:b w:val="0"/>
          <w:sz w:val="20"/>
          <w:szCs w:val="20"/>
        </w:rPr>
      </w:pPr>
      <w:r w:rsidRPr="00B379B3">
        <w:rPr>
          <w:rFonts w:ascii="Arial" w:hAnsi="Arial" w:cs="Arial"/>
          <w:b w:val="0"/>
          <w:sz w:val="20"/>
          <w:szCs w:val="20"/>
        </w:rPr>
        <w:t xml:space="preserve">Final disposal location of debris (e.g. permitted landfill, recycling, </w:t>
      </w:r>
      <w:proofErr w:type="spellStart"/>
      <w:r w:rsidRPr="00B379B3">
        <w:rPr>
          <w:rFonts w:ascii="Arial" w:hAnsi="Arial" w:cs="Arial"/>
          <w:b w:val="0"/>
          <w:sz w:val="20"/>
          <w:szCs w:val="20"/>
        </w:rPr>
        <w:t>etc</w:t>
      </w:r>
      <w:proofErr w:type="spellEnd"/>
      <w:r w:rsidRPr="00B379B3">
        <w:rPr>
          <w:rFonts w:ascii="Arial" w:hAnsi="Arial" w:cs="Arial"/>
          <w:b w:val="0"/>
          <w:sz w:val="20"/>
          <w:szCs w:val="20"/>
        </w:rPr>
        <w:t>)</w:t>
      </w:r>
    </w:p>
    <w:p w:rsidR="00E5752C" w:rsidRPr="00B379B3" w:rsidRDefault="00E5752C" w:rsidP="00B379B3">
      <w:pPr>
        <w:pStyle w:val="ListParagraph"/>
        <w:numPr>
          <w:ilvl w:val="0"/>
          <w:numId w:val="21"/>
        </w:numPr>
        <w:ind w:left="540"/>
        <w:contextualSpacing w:val="0"/>
        <w:rPr>
          <w:rFonts w:ascii="Arial" w:hAnsi="Arial" w:cs="Arial"/>
          <w:b w:val="0"/>
          <w:sz w:val="20"/>
          <w:szCs w:val="20"/>
        </w:rPr>
      </w:pPr>
      <w:r w:rsidRPr="00B379B3">
        <w:rPr>
          <w:rFonts w:ascii="Arial" w:hAnsi="Arial" w:cs="Arial"/>
          <w:b w:val="0"/>
          <w:sz w:val="20"/>
          <w:szCs w:val="20"/>
        </w:rPr>
        <w:t xml:space="preserve">Temporary disaster debris staging areas: </w:t>
      </w:r>
    </w:p>
    <w:p w:rsidR="00E5752C" w:rsidRPr="00B379B3" w:rsidRDefault="00E5752C" w:rsidP="00823F87">
      <w:pPr>
        <w:tabs>
          <w:tab w:val="num" w:pos="720"/>
          <w:tab w:val="num" w:pos="1080"/>
        </w:tabs>
        <w:ind w:left="540"/>
        <w:rPr>
          <w:b w:val="0"/>
          <w:sz w:val="20"/>
          <w:szCs w:val="20"/>
        </w:rPr>
      </w:pPr>
      <w:r w:rsidRPr="00B379B3">
        <w:rPr>
          <w:rFonts w:ascii="Arial" w:hAnsi="Arial" w:cs="Arial"/>
          <w:b w:val="0"/>
          <w:sz w:val="20"/>
          <w:szCs w:val="20"/>
        </w:rPr>
        <w:t xml:space="preserve">To obtain approval for a new site or to activate a site pre-approved by the NC Department of Environment and Natural Resources, Division of Waste Management, Solid Waste Section, contact the Solid Waste Section Regional Representative for your county, Dennis Shackelford, Eastern District Supervisor </w:t>
      </w:r>
      <w:r w:rsidR="00823F87">
        <w:rPr>
          <w:rFonts w:ascii="Arial" w:hAnsi="Arial" w:cs="Arial"/>
          <w:b w:val="0"/>
          <w:sz w:val="20"/>
          <w:szCs w:val="20"/>
        </w:rPr>
        <w:br/>
      </w:r>
      <w:r w:rsidRPr="00B379B3">
        <w:rPr>
          <w:rFonts w:ascii="Arial" w:hAnsi="Arial" w:cs="Arial"/>
          <w:b w:val="0"/>
          <w:sz w:val="20"/>
          <w:szCs w:val="20"/>
        </w:rPr>
        <w:t>(910-433-3349) or Jason Watkins, Western District Supervisor (336-771-5092). Contact information for regional staff may be found here:</w:t>
      </w:r>
      <w:r w:rsidRPr="00B379B3">
        <w:rPr>
          <w:b w:val="0"/>
          <w:sz w:val="20"/>
          <w:szCs w:val="20"/>
        </w:rPr>
        <w:t xml:space="preserve"> </w:t>
      </w:r>
      <w:hyperlink r:id="rId9" w:history="1">
        <w:r w:rsidRPr="00B379B3">
          <w:rPr>
            <w:rStyle w:val="Hyperlink"/>
            <w:rFonts w:ascii="Arial" w:hAnsi="Arial" w:cs="Arial"/>
            <w:b w:val="0"/>
            <w:sz w:val="20"/>
            <w:szCs w:val="20"/>
          </w:rPr>
          <w:t>http://portal.ncdenr.org/c/document_library/get_file?uuid=9be326d8-aeee-4b97-a39f-9672bf09418f&amp;groupId=38361</w:t>
        </w:r>
      </w:hyperlink>
      <w:r w:rsidRPr="00B379B3">
        <w:rPr>
          <w:rFonts w:ascii="Arial" w:hAnsi="Arial" w:cs="Arial"/>
          <w:b w:val="0"/>
          <w:sz w:val="20"/>
          <w:szCs w:val="20"/>
        </w:rPr>
        <w:t xml:space="preserve"> </w:t>
      </w:r>
      <w:r w:rsidRPr="00B379B3">
        <w:rPr>
          <w:b w:val="0"/>
          <w:sz w:val="20"/>
          <w:szCs w:val="20"/>
        </w:rPr>
        <w:t xml:space="preserve"> </w:t>
      </w:r>
    </w:p>
    <w:p w:rsidR="00E5752C" w:rsidRPr="00B379B3" w:rsidRDefault="00E5752C" w:rsidP="00B379B3">
      <w:pPr>
        <w:pStyle w:val="ListParagraph"/>
        <w:numPr>
          <w:ilvl w:val="0"/>
          <w:numId w:val="21"/>
        </w:numPr>
        <w:ind w:left="540"/>
        <w:contextualSpacing w:val="0"/>
        <w:rPr>
          <w:rFonts w:ascii="Arial" w:hAnsi="Arial" w:cs="Arial"/>
          <w:b w:val="0"/>
          <w:sz w:val="20"/>
          <w:szCs w:val="20"/>
        </w:rPr>
      </w:pPr>
      <w:r w:rsidRPr="00B379B3">
        <w:rPr>
          <w:rFonts w:ascii="Arial" w:hAnsi="Arial" w:cs="Arial"/>
          <w:b w:val="0"/>
          <w:sz w:val="20"/>
          <w:szCs w:val="20"/>
        </w:rPr>
        <w:t>If burning (vegetative debris only):</w:t>
      </w:r>
    </w:p>
    <w:p w:rsidR="00E5752C" w:rsidRDefault="00E5752C" w:rsidP="00823F87">
      <w:pPr>
        <w:pStyle w:val="Default"/>
        <w:numPr>
          <w:ilvl w:val="0"/>
          <w:numId w:val="24"/>
        </w:numPr>
        <w:ind w:left="576" w:firstLine="0"/>
        <w:rPr>
          <w:rFonts w:ascii="Arial" w:eastAsia="Calibri" w:hAnsi="Arial" w:cs="Arial"/>
          <w:sz w:val="20"/>
          <w:szCs w:val="20"/>
        </w:rPr>
      </w:pPr>
      <w:r>
        <w:rPr>
          <w:rFonts w:ascii="Arial" w:hAnsi="Arial" w:cs="Arial"/>
          <w:b/>
          <w:sz w:val="20"/>
          <w:szCs w:val="20"/>
        </w:rPr>
        <w:t>B</w:t>
      </w:r>
      <w:r w:rsidRPr="00CB21CF">
        <w:rPr>
          <w:rFonts w:ascii="Arial" w:hAnsi="Arial" w:cs="Arial"/>
          <w:b/>
          <w:sz w:val="20"/>
          <w:szCs w:val="20"/>
        </w:rPr>
        <w:t xml:space="preserve">urn permit </w:t>
      </w:r>
      <w:r w:rsidRPr="00CB21CF">
        <w:rPr>
          <w:rFonts w:ascii="Arial" w:hAnsi="Arial" w:cs="Arial"/>
          <w:sz w:val="20"/>
          <w:szCs w:val="20"/>
        </w:rPr>
        <w:t xml:space="preserve">from </w:t>
      </w:r>
      <w:r>
        <w:rPr>
          <w:rFonts w:ascii="Arial" w:hAnsi="Arial" w:cs="Arial"/>
          <w:sz w:val="20"/>
          <w:szCs w:val="20"/>
        </w:rPr>
        <w:t xml:space="preserve">NCDENR </w:t>
      </w:r>
      <w:r w:rsidRPr="00CB21CF">
        <w:rPr>
          <w:rFonts w:ascii="Arial" w:hAnsi="Arial" w:cs="Arial"/>
          <w:sz w:val="20"/>
          <w:szCs w:val="20"/>
        </w:rPr>
        <w:t>Division of Forestry. For informat</w:t>
      </w:r>
      <w:r>
        <w:rPr>
          <w:rFonts w:ascii="Arial" w:hAnsi="Arial" w:cs="Arial"/>
          <w:sz w:val="20"/>
          <w:szCs w:val="20"/>
        </w:rPr>
        <w:t xml:space="preserve">ion on obtaining a burn permit, </w:t>
      </w:r>
      <w:r w:rsidRPr="00CB21CF">
        <w:rPr>
          <w:rFonts w:ascii="Arial" w:hAnsi="Arial" w:cs="Arial"/>
          <w:sz w:val="20"/>
          <w:szCs w:val="20"/>
        </w:rPr>
        <w:t xml:space="preserve">go </w:t>
      </w:r>
      <w:proofErr w:type="gramStart"/>
      <w:r w:rsidRPr="00CB21CF">
        <w:rPr>
          <w:rFonts w:ascii="Arial" w:hAnsi="Arial" w:cs="Arial"/>
          <w:sz w:val="20"/>
          <w:szCs w:val="20"/>
        </w:rPr>
        <w:t xml:space="preserve">to </w:t>
      </w:r>
      <w:r>
        <w:rPr>
          <w:rFonts w:ascii="Arial" w:hAnsi="Arial" w:cs="Arial"/>
          <w:sz w:val="20"/>
          <w:szCs w:val="20"/>
        </w:rPr>
        <w:t xml:space="preserve"> </w:t>
      </w:r>
      <w:proofErr w:type="gramEnd"/>
      <w:r>
        <w:fldChar w:fldCharType="begin"/>
      </w:r>
      <w:r>
        <w:instrText xml:space="preserve"> HYPERLINK "http://ncforestservice.gov/burn_permits/burn_permits_main.htm" </w:instrText>
      </w:r>
      <w:r>
        <w:fldChar w:fldCharType="separate"/>
      </w:r>
      <w:r w:rsidRPr="006B3223">
        <w:rPr>
          <w:rStyle w:val="Hyperlink"/>
          <w:rFonts w:ascii="Arial" w:eastAsia="Calibri" w:hAnsi="Arial" w:cs="Arial"/>
          <w:sz w:val="20"/>
          <w:szCs w:val="20"/>
        </w:rPr>
        <w:t>http://ncforestservice.gov/burn_permits/burn_permits_main.htm</w:t>
      </w:r>
      <w:r>
        <w:rPr>
          <w:rStyle w:val="Hyperlink"/>
          <w:rFonts w:ascii="Arial" w:eastAsia="Calibri" w:hAnsi="Arial" w:cs="Arial"/>
          <w:sz w:val="20"/>
          <w:szCs w:val="20"/>
        </w:rPr>
        <w:fldChar w:fldCharType="end"/>
      </w:r>
      <w:r>
        <w:rPr>
          <w:rFonts w:ascii="Arial" w:eastAsia="Calibri" w:hAnsi="Arial" w:cs="Arial"/>
          <w:sz w:val="20"/>
          <w:szCs w:val="20"/>
        </w:rPr>
        <w:t xml:space="preserve">. </w:t>
      </w:r>
    </w:p>
    <w:p w:rsidR="00E5752C" w:rsidRPr="002F7EB5" w:rsidRDefault="00E5752C" w:rsidP="00823F87">
      <w:pPr>
        <w:pStyle w:val="Default"/>
        <w:numPr>
          <w:ilvl w:val="0"/>
          <w:numId w:val="24"/>
        </w:numPr>
        <w:ind w:left="576" w:firstLine="0"/>
      </w:pPr>
      <w:r>
        <w:rPr>
          <w:rFonts w:ascii="Arial" w:eastAsia="Calibri" w:hAnsi="Arial" w:cs="Arial"/>
          <w:b/>
          <w:sz w:val="20"/>
          <w:szCs w:val="20"/>
        </w:rPr>
        <w:t xml:space="preserve">Letter of approval </w:t>
      </w:r>
      <w:r>
        <w:rPr>
          <w:rFonts w:ascii="Arial" w:eastAsia="Calibri" w:hAnsi="Arial" w:cs="Arial"/>
          <w:sz w:val="20"/>
          <w:szCs w:val="20"/>
        </w:rPr>
        <w:t xml:space="preserve">or </w:t>
      </w:r>
      <w:r>
        <w:rPr>
          <w:rFonts w:ascii="Arial" w:eastAsia="Calibri" w:hAnsi="Arial" w:cs="Arial"/>
          <w:b/>
          <w:sz w:val="20"/>
          <w:szCs w:val="20"/>
        </w:rPr>
        <w:t>permit</w:t>
      </w:r>
      <w:r>
        <w:rPr>
          <w:rFonts w:ascii="Arial" w:eastAsia="Calibri" w:hAnsi="Arial" w:cs="Arial"/>
          <w:sz w:val="20"/>
          <w:szCs w:val="20"/>
        </w:rPr>
        <w:t xml:space="preserve"> from NCDENR Division of Air Quality, </w:t>
      </w:r>
      <w:hyperlink r:id="rId10" w:history="1">
        <w:r w:rsidRPr="00C91160">
          <w:rPr>
            <w:rStyle w:val="Hyperlink"/>
            <w:rFonts w:ascii="Arial" w:eastAsia="Calibri" w:hAnsi="Arial" w:cs="Arial"/>
            <w:sz w:val="20"/>
            <w:szCs w:val="20"/>
          </w:rPr>
          <w:t>http://daq.state.nc.us/</w:t>
        </w:r>
      </w:hyperlink>
    </w:p>
    <w:p w:rsidR="00E5752C" w:rsidRDefault="00E5752C" w:rsidP="00823F87">
      <w:pPr>
        <w:pStyle w:val="Default"/>
        <w:numPr>
          <w:ilvl w:val="0"/>
          <w:numId w:val="24"/>
        </w:numPr>
        <w:ind w:left="576" w:firstLine="0"/>
        <w:rPr>
          <w:rFonts w:ascii="Arial" w:eastAsia="Calibri" w:hAnsi="Arial" w:cs="Arial"/>
          <w:sz w:val="20"/>
          <w:szCs w:val="20"/>
        </w:rPr>
      </w:pPr>
      <w:r>
        <w:rPr>
          <w:rFonts w:ascii="Arial" w:eastAsia="Calibri" w:hAnsi="Arial" w:cs="Arial"/>
          <w:sz w:val="20"/>
          <w:szCs w:val="20"/>
        </w:rPr>
        <w:t xml:space="preserve">An </w:t>
      </w:r>
      <w:r w:rsidRPr="002F7EB5">
        <w:rPr>
          <w:rFonts w:ascii="Arial" w:eastAsia="Calibri" w:hAnsi="Arial" w:cs="Arial"/>
          <w:b/>
          <w:sz w:val="20"/>
          <w:szCs w:val="20"/>
        </w:rPr>
        <w:t>air curtain burner</w:t>
      </w:r>
      <w:r>
        <w:rPr>
          <w:rFonts w:ascii="Arial" w:eastAsia="Calibri" w:hAnsi="Arial" w:cs="Arial"/>
          <w:sz w:val="20"/>
          <w:szCs w:val="20"/>
        </w:rPr>
        <w:t xml:space="preserve"> must be utilized for burning vegetative debris. </w:t>
      </w:r>
    </w:p>
    <w:p w:rsidR="00E5752C" w:rsidRDefault="00E5752C" w:rsidP="00823F87">
      <w:pPr>
        <w:pStyle w:val="Default"/>
        <w:numPr>
          <w:ilvl w:val="0"/>
          <w:numId w:val="24"/>
        </w:numPr>
        <w:ind w:left="576" w:firstLine="0"/>
        <w:rPr>
          <w:rFonts w:ascii="Arial" w:eastAsia="Calibri" w:hAnsi="Arial" w:cs="Arial"/>
          <w:sz w:val="20"/>
          <w:szCs w:val="20"/>
        </w:rPr>
      </w:pPr>
      <w:r>
        <w:rPr>
          <w:rFonts w:ascii="Arial" w:eastAsia="Calibri" w:hAnsi="Arial" w:cs="Arial"/>
          <w:sz w:val="20"/>
          <w:szCs w:val="20"/>
        </w:rPr>
        <w:t xml:space="preserve">Burning may only occur on </w:t>
      </w:r>
      <w:r w:rsidRPr="002F7EB5">
        <w:rPr>
          <w:rFonts w:ascii="Arial" w:eastAsia="Calibri" w:hAnsi="Arial" w:cs="Arial"/>
          <w:b/>
          <w:sz w:val="20"/>
          <w:szCs w:val="20"/>
        </w:rPr>
        <w:t xml:space="preserve">green </w:t>
      </w:r>
      <w:r>
        <w:rPr>
          <w:rFonts w:ascii="Arial" w:eastAsia="Calibri" w:hAnsi="Arial" w:cs="Arial"/>
          <w:b/>
          <w:sz w:val="20"/>
          <w:szCs w:val="20"/>
        </w:rPr>
        <w:t>or</w:t>
      </w:r>
      <w:r w:rsidRPr="002F7EB5">
        <w:rPr>
          <w:rFonts w:ascii="Arial" w:eastAsia="Calibri" w:hAnsi="Arial" w:cs="Arial"/>
          <w:b/>
          <w:sz w:val="20"/>
          <w:szCs w:val="20"/>
        </w:rPr>
        <w:t xml:space="preserve"> yellow air quality action</w:t>
      </w:r>
      <w:r>
        <w:rPr>
          <w:rFonts w:ascii="Arial" w:eastAsia="Calibri" w:hAnsi="Arial" w:cs="Arial"/>
          <w:sz w:val="20"/>
          <w:szCs w:val="20"/>
        </w:rPr>
        <w:t xml:space="preserve"> days between </w:t>
      </w:r>
      <w:r w:rsidRPr="00B617C7">
        <w:rPr>
          <w:rFonts w:ascii="Arial" w:eastAsia="Calibri" w:hAnsi="Arial" w:cs="Arial"/>
          <w:b/>
          <w:sz w:val="20"/>
          <w:szCs w:val="20"/>
        </w:rPr>
        <w:t>8 am to 6 pm</w:t>
      </w:r>
      <w:r>
        <w:rPr>
          <w:rFonts w:ascii="Arial" w:eastAsia="Calibri" w:hAnsi="Arial" w:cs="Arial"/>
          <w:sz w:val="20"/>
          <w:szCs w:val="20"/>
        </w:rPr>
        <w:t xml:space="preserve">. For info on air quality </w:t>
      </w:r>
      <w:r w:rsidRPr="005C00C8">
        <w:rPr>
          <w:rFonts w:ascii="Arial" w:eastAsia="Calibri" w:hAnsi="Arial" w:cs="Arial"/>
          <w:color w:val="auto"/>
          <w:sz w:val="20"/>
          <w:szCs w:val="20"/>
        </w:rPr>
        <w:t xml:space="preserve">forecast </w:t>
      </w:r>
      <w:r>
        <w:rPr>
          <w:rFonts w:ascii="Arial" w:eastAsia="Calibri" w:hAnsi="Arial" w:cs="Arial"/>
          <w:color w:val="auto"/>
          <w:sz w:val="20"/>
          <w:szCs w:val="20"/>
        </w:rPr>
        <w:t xml:space="preserve">go to </w:t>
      </w:r>
      <w:hyperlink r:id="rId11" w:history="1">
        <w:r w:rsidRPr="003224AB">
          <w:rPr>
            <w:rStyle w:val="Hyperlink"/>
            <w:rFonts w:ascii="Arial" w:eastAsia="Calibri" w:hAnsi="Arial" w:cs="Arial"/>
            <w:sz w:val="20"/>
            <w:szCs w:val="20"/>
          </w:rPr>
          <w:t>https://xapps.ncdenr.org/aq/ForecastCenter</w:t>
        </w:r>
      </w:hyperlink>
      <w:r>
        <w:rPr>
          <w:rFonts w:ascii="Arial" w:eastAsia="Calibri" w:hAnsi="Arial" w:cs="Arial"/>
          <w:color w:val="auto"/>
          <w:sz w:val="20"/>
          <w:szCs w:val="20"/>
        </w:rPr>
        <w:t xml:space="preserve">  </w:t>
      </w:r>
    </w:p>
    <w:p w:rsidR="00E5752C" w:rsidRDefault="00E5752C" w:rsidP="00823F87">
      <w:pPr>
        <w:pStyle w:val="Default"/>
        <w:numPr>
          <w:ilvl w:val="0"/>
          <w:numId w:val="24"/>
        </w:numPr>
        <w:ind w:left="576" w:firstLine="0"/>
        <w:rPr>
          <w:rFonts w:ascii="Arial" w:eastAsia="Calibri" w:hAnsi="Arial" w:cs="Arial"/>
          <w:sz w:val="20"/>
          <w:szCs w:val="20"/>
        </w:rPr>
      </w:pPr>
      <w:r>
        <w:rPr>
          <w:rFonts w:ascii="Arial" w:eastAsia="Calibri" w:hAnsi="Arial" w:cs="Arial"/>
          <w:sz w:val="20"/>
          <w:szCs w:val="20"/>
        </w:rPr>
        <w:t xml:space="preserve">Record </w:t>
      </w:r>
      <w:r w:rsidRPr="00B617C7">
        <w:rPr>
          <w:rFonts w:ascii="Arial" w:eastAsia="Calibri" w:hAnsi="Arial" w:cs="Arial"/>
          <w:b/>
          <w:sz w:val="20"/>
          <w:szCs w:val="20"/>
        </w:rPr>
        <w:t>daily quan</w:t>
      </w:r>
      <w:r>
        <w:rPr>
          <w:rFonts w:ascii="Arial" w:eastAsia="Calibri" w:hAnsi="Arial" w:cs="Arial"/>
          <w:b/>
          <w:sz w:val="20"/>
          <w:szCs w:val="20"/>
        </w:rPr>
        <w:t>t</w:t>
      </w:r>
      <w:r w:rsidRPr="00B617C7">
        <w:rPr>
          <w:rFonts w:ascii="Arial" w:eastAsia="Calibri" w:hAnsi="Arial" w:cs="Arial"/>
          <w:b/>
          <w:sz w:val="20"/>
          <w:szCs w:val="20"/>
        </w:rPr>
        <w:t>ity</w:t>
      </w:r>
      <w:r>
        <w:rPr>
          <w:rFonts w:ascii="Arial" w:eastAsia="Calibri" w:hAnsi="Arial" w:cs="Arial"/>
          <w:sz w:val="20"/>
          <w:szCs w:val="20"/>
        </w:rPr>
        <w:t xml:space="preserve"> of debris burned.</w:t>
      </w:r>
    </w:p>
    <w:p w:rsidR="00E5752C" w:rsidRDefault="00E5752C" w:rsidP="00823F87">
      <w:pPr>
        <w:pStyle w:val="Default"/>
        <w:numPr>
          <w:ilvl w:val="0"/>
          <w:numId w:val="24"/>
        </w:numPr>
        <w:ind w:left="576" w:firstLine="0"/>
        <w:rPr>
          <w:rFonts w:ascii="Arial" w:eastAsia="Calibri" w:hAnsi="Arial" w:cs="Arial"/>
          <w:sz w:val="20"/>
          <w:szCs w:val="20"/>
        </w:rPr>
      </w:pPr>
      <w:r>
        <w:rPr>
          <w:rFonts w:ascii="Arial" w:eastAsia="Calibri" w:hAnsi="Arial" w:cs="Arial"/>
          <w:sz w:val="20"/>
          <w:szCs w:val="20"/>
        </w:rPr>
        <w:t xml:space="preserve">Ashes must be disposed of in a </w:t>
      </w:r>
      <w:r w:rsidRPr="002F7EB5">
        <w:rPr>
          <w:rFonts w:ascii="Arial" w:eastAsia="Calibri" w:hAnsi="Arial" w:cs="Arial"/>
          <w:b/>
          <w:sz w:val="20"/>
          <w:szCs w:val="20"/>
        </w:rPr>
        <w:t>permitted location</w:t>
      </w:r>
      <w:r>
        <w:rPr>
          <w:rFonts w:ascii="Arial" w:eastAsia="Calibri" w:hAnsi="Arial" w:cs="Arial"/>
          <w:sz w:val="20"/>
          <w:szCs w:val="20"/>
        </w:rPr>
        <w:t>. Do not bury on-site.</w:t>
      </w:r>
    </w:p>
    <w:p w:rsidR="00E5752C" w:rsidRPr="003718E3" w:rsidRDefault="00E5752C" w:rsidP="00E5752C">
      <w:pPr>
        <w:pStyle w:val="Default"/>
        <w:rPr>
          <w:rFonts w:ascii="Arial" w:eastAsia="Calibri" w:hAnsi="Arial" w:cs="Arial"/>
          <w:sz w:val="16"/>
          <w:szCs w:val="16"/>
        </w:rPr>
      </w:pPr>
      <w:r>
        <w:rPr>
          <w:rFonts w:ascii="Arial" w:eastAsia="Calibri" w:hAnsi="Arial" w:cs="Arial"/>
          <w:sz w:val="20"/>
          <w:szCs w:val="20"/>
        </w:rPr>
        <w:tab/>
      </w:r>
    </w:p>
    <w:p w:rsidR="00E5752C" w:rsidRPr="0012213A" w:rsidRDefault="00823F87" w:rsidP="00823F87">
      <w:pPr>
        <w:rPr>
          <w:rFonts w:ascii="Arial" w:hAnsi="Arial" w:cs="Arial"/>
          <w:b w:val="0"/>
          <w:szCs w:val="24"/>
        </w:rPr>
      </w:pPr>
      <w:r>
        <w:rPr>
          <w:rFonts w:ascii="Arial" w:hAnsi="Arial" w:cs="Arial"/>
          <w:sz w:val="20"/>
          <w:szCs w:val="20"/>
        </w:rPr>
        <w:br/>
      </w:r>
      <w:r w:rsidR="00E5752C" w:rsidRPr="0012213A">
        <w:rPr>
          <w:rFonts w:ascii="Arial" w:hAnsi="Arial" w:cs="Arial"/>
          <w:szCs w:val="24"/>
        </w:rPr>
        <w:t>Handling Debris</w:t>
      </w:r>
    </w:p>
    <w:p w:rsidR="00E5752C" w:rsidRPr="00823F87" w:rsidRDefault="00E5752C" w:rsidP="00823F87">
      <w:pPr>
        <w:pStyle w:val="ListParagraph"/>
        <w:numPr>
          <w:ilvl w:val="0"/>
          <w:numId w:val="22"/>
        </w:numPr>
        <w:ind w:left="540"/>
        <w:contextualSpacing w:val="0"/>
        <w:rPr>
          <w:rFonts w:ascii="Arial" w:hAnsi="Arial" w:cs="Arial"/>
          <w:b w:val="0"/>
          <w:sz w:val="20"/>
          <w:szCs w:val="20"/>
        </w:rPr>
      </w:pPr>
      <w:r w:rsidRPr="00823F87">
        <w:rPr>
          <w:rFonts w:ascii="Arial" w:hAnsi="Arial" w:cs="Arial"/>
          <w:b w:val="0"/>
          <w:sz w:val="20"/>
          <w:szCs w:val="20"/>
        </w:rPr>
        <w:t xml:space="preserve">Segregate waste types (e.g. vegetative, C&amp;D, white goods, household hazardous waste, electronic waste, animal carcasses, sand and mud, </w:t>
      </w:r>
      <w:proofErr w:type="spellStart"/>
      <w:r w:rsidRPr="00823F87">
        <w:rPr>
          <w:rFonts w:ascii="Arial" w:hAnsi="Arial" w:cs="Arial"/>
          <w:b w:val="0"/>
          <w:sz w:val="20"/>
          <w:szCs w:val="20"/>
        </w:rPr>
        <w:t>etc</w:t>
      </w:r>
      <w:proofErr w:type="spellEnd"/>
      <w:r w:rsidRPr="00823F87">
        <w:rPr>
          <w:rFonts w:ascii="Arial" w:hAnsi="Arial" w:cs="Arial"/>
          <w:b w:val="0"/>
          <w:sz w:val="20"/>
          <w:szCs w:val="20"/>
        </w:rPr>
        <w:t>)</w:t>
      </w:r>
    </w:p>
    <w:p w:rsidR="00E5752C" w:rsidRPr="00823F87" w:rsidRDefault="00823F87" w:rsidP="00823F87">
      <w:pPr>
        <w:pStyle w:val="ListParagraph"/>
        <w:numPr>
          <w:ilvl w:val="0"/>
          <w:numId w:val="22"/>
        </w:numPr>
        <w:ind w:left="547"/>
        <w:contextualSpacing w:val="0"/>
        <w:rPr>
          <w:rFonts w:ascii="Arial" w:hAnsi="Arial" w:cs="Arial"/>
          <w:b w:val="0"/>
          <w:sz w:val="16"/>
          <w:szCs w:val="16"/>
        </w:rPr>
      </w:pPr>
      <w:r>
        <w:rPr>
          <w:rFonts w:ascii="Arial" w:hAnsi="Arial" w:cs="Arial"/>
          <w:b w:val="0"/>
          <w:sz w:val="20"/>
          <w:szCs w:val="20"/>
        </w:rPr>
        <w:t>P</w:t>
      </w:r>
      <w:r w:rsidRPr="00823F87">
        <w:rPr>
          <w:rFonts w:ascii="Arial" w:hAnsi="Arial" w:cs="Arial"/>
          <w:b w:val="0"/>
          <w:sz w:val="20"/>
          <w:szCs w:val="20"/>
        </w:rPr>
        <w:t xml:space="preserve">referred methods of disposal </w:t>
      </w:r>
      <w:r>
        <w:rPr>
          <w:rFonts w:ascii="Arial" w:hAnsi="Arial" w:cs="Arial"/>
          <w:b w:val="0"/>
          <w:sz w:val="20"/>
          <w:szCs w:val="20"/>
        </w:rPr>
        <w:t>include</w:t>
      </w:r>
      <w:r w:rsidRPr="00823F87">
        <w:rPr>
          <w:rFonts w:ascii="Arial" w:hAnsi="Arial" w:cs="Arial"/>
          <w:b w:val="0"/>
          <w:sz w:val="20"/>
          <w:szCs w:val="20"/>
        </w:rPr>
        <w:t xml:space="preserve"> </w:t>
      </w:r>
      <w:r>
        <w:rPr>
          <w:rFonts w:ascii="Arial" w:hAnsi="Arial" w:cs="Arial"/>
          <w:b w:val="0"/>
          <w:sz w:val="20"/>
          <w:szCs w:val="20"/>
        </w:rPr>
        <w:t>g</w:t>
      </w:r>
      <w:r w:rsidR="00E5752C" w:rsidRPr="00823F87">
        <w:rPr>
          <w:rFonts w:ascii="Arial" w:hAnsi="Arial" w:cs="Arial"/>
          <w:b w:val="0"/>
          <w:sz w:val="20"/>
          <w:szCs w:val="20"/>
        </w:rPr>
        <w:t>rinding, chipping, recycling, or disposals within permitted landfills</w:t>
      </w:r>
      <w:r>
        <w:rPr>
          <w:rFonts w:ascii="Arial" w:hAnsi="Arial" w:cs="Arial"/>
          <w:b w:val="0"/>
          <w:sz w:val="20"/>
          <w:szCs w:val="20"/>
        </w:rPr>
        <w:t xml:space="preserve">. </w:t>
      </w:r>
      <w:r w:rsidR="00E5752C" w:rsidRPr="00823F87">
        <w:rPr>
          <w:rFonts w:ascii="Arial" w:hAnsi="Arial" w:cs="Arial"/>
          <w:b w:val="0"/>
          <w:sz w:val="20"/>
          <w:szCs w:val="20"/>
        </w:rPr>
        <w:t xml:space="preserve"> </w:t>
      </w:r>
    </w:p>
    <w:p w:rsidR="00E5752C" w:rsidRPr="00823F87" w:rsidRDefault="00E5752C" w:rsidP="00823F87">
      <w:pPr>
        <w:pStyle w:val="ListParagraph"/>
        <w:numPr>
          <w:ilvl w:val="0"/>
          <w:numId w:val="22"/>
        </w:numPr>
        <w:ind w:left="540"/>
        <w:contextualSpacing w:val="0"/>
        <w:rPr>
          <w:rFonts w:ascii="Arial" w:hAnsi="Arial" w:cs="Arial"/>
          <w:b w:val="0"/>
          <w:sz w:val="20"/>
          <w:szCs w:val="20"/>
        </w:rPr>
      </w:pPr>
      <w:r w:rsidRPr="00823F87">
        <w:rPr>
          <w:rFonts w:ascii="Arial" w:hAnsi="Arial" w:cs="Arial"/>
          <w:b w:val="0"/>
          <w:sz w:val="20"/>
          <w:szCs w:val="20"/>
        </w:rPr>
        <w:t xml:space="preserve">For questions regarding animal mortality waste disposal, please contact Dr. David Marshall (general questions), Dr. Sarah Mason (poultry), or Dr. Tom </w:t>
      </w:r>
      <w:proofErr w:type="spellStart"/>
      <w:r w:rsidRPr="00823F87">
        <w:rPr>
          <w:rFonts w:ascii="Arial" w:hAnsi="Arial" w:cs="Arial"/>
          <w:b w:val="0"/>
          <w:sz w:val="20"/>
          <w:szCs w:val="20"/>
        </w:rPr>
        <w:t>Rayd</w:t>
      </w:r>
      <w:proofErr w:type="spellEnd"/>
      <w:r w:rsidRPr="00823F87">
        <w:rPr>
          <w:rFonts w:ascii="Arial" w:hAnsi="Arial" w:cs="Arial"/>
          <w:b w:val="0"/>
          <w:sz w:val="20"/>
          <w:szCs w:val="20"/>
        </w:rPr>
        <w:t xml:space="preserve"> (livestock) of the North Carolina Department of Agriculture &amp; Consumer Services (NCDA&amp;CS) Veterinary Division at 919-733-7601. </w:t>
      </w:r>
      <w:r w:rsidR="00823F87">
        <w:rPr>
          <w:rFonts w:ascii="Arial" w:hAnsi="Arial" w:cs="Arial"/>
          <w:b w:val="0"/>
          <w:sz w:val="20"/>
          <w:szCs w:val="20"/>
        </w:rPr>
        <w:br/>
      </w:r>
      <w:r w:rsidRPr="00823F87">
        <w:rPr>
          <w:rFonts w:ascii="Arial" w:hAnsi="Arial" w:cs="Arial"/>
          <w:b w:val="0"/>
          <w:sz w:val="20"/>
          <w:szCs w:val="20"/>
        </w:rPr>
        <w:t xml:space="preserve">For statute and rules governing disposal, see: Statute GS 106-403 </w:t>
      </w:r>
      <w:hyperlink r:id="rId12" w:history="1">
        <w:r w:rsidRPr="00823F87">
          <w:rPr>
            <w:rStyle w:val="Hyperlink"/>
            <w:rFonts w:ascii="Arial" w:hAnsi="Arial" w:cs="Arial"/>
            <w:b w:val="0"/>
            <w:sz w:val="20"/>
            <w:szCs w:val="20"/>
          </w:rPr>
          <w:t>www.ncleg.net/gascripts/statutes/statutelookup.pl?statute=106-403</w:t>
        </w:r>
      </w:hyperlink>
    </w:p>
    <w:p w:rsidR="00E5752C" w:rsidRPr="00823F87" w:rsidRDefault="00E5752C" w:rsidP="00823F87">
      <w:pPr>
        <w:ind w:left="540"/>
        <w:rPr>
          <w:rFonts w:ascii="Arial" w:hAnsi="Arial" w:cs="Arial"/>
          <w:b w:val="0"/>
          <w:sz w:val="20"/>
          <w:szCs w:val="20"/>
        </w:rPr>
      </w:pPr>
      <w:r w:rsidRPr="00823F87">
        <w:rPr>
          <w:rFonts w:ascii="Arial" w:hAnsi="Arial" w:cs="Arial"/>
          <w:b w:val="0"/>
          <w:sz w:val="20"/>
          <w:szCs w:val="20"/>
        </w:rPr>
        <w:t xml:space="preserve">The Veterinary Division may be found online at </w:t>
      </w:r>
      <w:hyperlink r:id="rId13" w:history="1">
        <w:r w:rsidRPr="00823F87">
          <w:rPr>
            <w:rStyle w:val="Hyperlink"/>
            <w:rFonts w:ascii="Arial" w:hAnsi="Arial" w:cs="Arial"/>
            <w:b w:val="0"/>
            <w:sz w:val="20"/>
            <w:szCs w:val="20"/>
          </w:rPr>
          <w:t>http://www.ncagr.gov/vet/</w:t>
        </w:r>
      </w:hyperlink>
      <w:r w:rsidRPr="00823F87">
        <w:rPr>
          <w:rFonts w:ascii="Arial" w:hAnsi="Arial" w:cs="Arial"/>
          <w:b w:val="0"/>
          <w:sz w:val="20"/>
          <w:szCs w:val="20"/>
        </w:rPr>
        <w:t xml:space="preserve">. </w:t>
      </w:r>
    </w:p>
    <w:p w:rsidR="00E5752C" w:rsidRPr="003718E3" w:rsidRDefault="00E5752C" w:rsidP="00823F87">
      <w:pPr>
        <w:ind w:left="547"/>
        <w:rPr>
          <w:rFonts w:ascii="Arial" w:hAnsi="Arial" w:cs="Arial"/>
          <w:sz w:val="16"/>
          <w:szCs w:val="16"/>
        </w:rPr>
      </w:pPr>
    </w:p>
    <w:p w:rsidR="00823F87" w:rsidRDefault="00823F87" w:rsidP="00823F87">
      <w:pPr>
        <w:keepNext/>
        <w:rPr>
          <w:rFonts w:ascii="Arial" w:hAnsi="Arial" w:cs="Arial"/>
          <w:sz w:val="20"/>
          <w:szCs w:val="20"/>
        </w:rPr>
      </w:pPr>
    </w:p>
    <w:p w:rsidR="00823F87" w:rsidRPr="0012213A" w:rsidRDefault="00E5752C" w:rsidP="00823F87">
      <w:pPr>
        <w:keepNext/>
        <w:rPr>
          <w:rFonts w:ascii="Arial" w:hAnsi="Arial" w:cs="Arial"/>
          <w:b w:val="0"/>
          <w:sz w:val="22"/>
        </w:rPr>
      </w:pPr>
      <w:r w:rsidRPr="0012213A">
        <w:rPr>
          <w:rFonts w:ascii="Arial" w:hAnsi="Arial" w:cs="Arial"/>
          <w:sz w:val="22"/>
        </w:rPr>
        <w:t>Point of Contact</w:t>
      </w:r>
      <w:r w:rsidR="00823F87" w:rsidRPr="0012213A">
        <w:rPr>
          <w:rFonts w:ascii="Arial" w:hAnsi="Arial" w:cs="Arial"/>
          <w:sz w:val="22"/>
        </w:rPr>
        <w:t xml:space="preserve"> </w:t>
      </w:r>
      <w:r w:rsidR="00823F87" w:rsidRPr="0012213A">
        <w:rPr>
          <w:rFonts w:ascii="Arial" w:hAnsi="Arial" w:cs="Arial"/>
          <w:b w:val="0"/>
          <w:sz w:val="22"/>
        </w:rPr>
        <w:t>for</w:t>
      </w:r>
      <w:r w:rsidRPr="0012213A">
        <w:rPr>
          <w:rFonts w:ascii="Arial" w:hAnsi="Arial" w:cs="Arial"/>
          <w:b w:val="0"/>
          <w:sz w:val="22"/>
        </w:rPr>
        <w:t xml:space="preserve"> </w:t>
      </w:r>
      <w:r w:rsidR="00823F87" w:rsidRPr="0012213A">
        <w:rPr>
          <w:rFonts w:ascii="Arial" w:hAnsi="Arial" w:cs="Arial"/>
          <w:b w:val="0"/>
          <w:sz w:val="22"/>
        </w:rPr>
        <w:t xml:space="preserve">questions about </w:t>
      </w:r>
      <w:r w:rsidRPr="0012213A">
        <w:rPr>
          <w:rFonts w:ascii="Arial" w:hAnsi="Arial" w:cs="Arial"/>
          <w:b w:val="0"/>
          <w:sz w:val="22"/>
        </w:rPr>
        <w:t>debris removal operations</w:t>
      </w:r>
    </w:p>
    <w:p w:rsidR="00E5752C" w:rsidRPr="0012213A" w:rsidRDefault="00E5752C" w:rsidP="00823F87">
      <w:pPr>
        <w:keepNext/>
        <w:ind w:firstLine="720"/>
        <w:rPr>
          <w:rFonts w:ascii="Arial" w:hAnsi="Arial" w:cs="Arial"/>
          <w:b w:val="0"/>
          <w:sz w:val="22"/>
        </w:rPr>
      </w:pPr>
      <w:r w:rsidRPr="0012213A">
        <w:rPr>
          <w:rFonts w:ascii="Arial" w:hAnsi="Arial" w:cs="Arial"/>
          <w:b w:val="0"/>
          <w:sz w:val="22"/>
        </w:rPr>
        <w:t xml:space="preserve">Andy Innis, </w:t>
      </w:r>
      <w:r w:rsidR="00823F87" w:rsidRPr="0012213A">
        <w:rPr>
          <w:rFonts w:ascii="Arial" w:hAnsi="Arial" w:cs="Arial"/>
          <w:b w:val="0"/>
          <w:sz w:val="22"/>
        </w:rPr>
        <w:t xml:space="preserve">NCEM </w:t>
      </w:r>
      <w:r w:rsidRPr="0012213A">
        <w:rPr>
          <w:rFonts w:ascii="Arial" w:hAnsi="Arial" w:cs="Arial"/>
          <w:b w:val="0"/>
          <w:sz w:val="22"/>
        </w:rPr>
        <w:t>State Public Assistance Officer</w:t>
      </w:r>
      <w:r w:rsidR="00823F87" w:rsidRPr="0012213A">
        <w:rPr>
          <w:rFonts w:ascii="Arial" w:hAnsi="Arial" w:cs="Arial"/>
          <w:b w:val="0"/>
          <w:sz w:val="22"/>
        </w:rPr>
        <w:tab/>
      </w:r>
      <w:r w:rsidRPr="0012213A">
        <w:rPr>
          <w:rFonts w:ascii="Arial" w:hAnsi="Arial" w:cs="Arial"/>
          <w:b w:val="0"/>
          <w:sz w:val="22"/>
        </w:rPr>
        <w:t xml:space="preserve">919-218-3191 </w:t>
      </w:r>
      <w:proofErr w:type="gramStart"/>
      <w:r w:rsidRPr="0012213A">
        <w:rPr>
          <w:rFonts w:ascii="Arial" w:hAnsi="Arial" w:cs="Arial"/>
          <w:b w:val="0"/>
          <w:sz w:val="22"/>
        </w:rPr>
        <w:t xml:space="preserve">or  </w:t>
      </w:r>
      <w:proofErr w:type="gramEnd"/>
      <w:r w:rsidRPr="0012213A">
        <w:rPr>
          <w:b w:val="0"/>
          <w:sz w:val="22"/>
        </w:rPr>
        <w:fldChar w:fldCharType="begin"/>
      </w:r>
      <w:r w:rsidRPr="0012213A">
        <w:rPr>
          <w:b w:val="0"/>
          <w:sz w:val="22"/>
        </w:rPr>
        <w:instrText xml:space="preserve"> HYPERLINK "mailto:andy.innis@ncdps,gov" </w:instrText>
      </w:r>
      <w:r w:rsidRPr="0012213A">
        <w:rPr>
          <w:b w:val="0"/>
          <w:sz w:val="22"/>
        </w:rPr>
        <w:fldChar w:fldCharType="separate"/>
      </w:r>
      <w:r w:rsidRPr="0012213A">
        <w:rPr>
          <w:rStyle w:val="Hyperlink"/>
          <w:rFonts w:ascii="Arial" w:hAnsi="Arial" w:cs="Arial"/>
          <w:b w:val="0"/>
          <w:sz w:val="22"/>
        </w:rPr>
        <w:t>andy.innis@ncdps,gov</w:t>
      </w:r>
      <w:r w:rsidRPr="0012213A">
        <w:rPr>
          <w:rStyle w:val="Hyperlink"/>
          <w:rFonts w:ascii="Arial" w:hAnsi="Arial" w:cs="Arial"/>
          <w:b w:val="0"/>
          <w:sz w:val="22"/>
        </w:rPr>
        <w:fldChar w:fldCharType="end"/>
      </w:r>
      <w:r w:rsidRPr="0012213A">
        <w:rPr>
          <w:rFonts w:ascii="Arial" w:hAnsi="Arial" w:cs="Arial"/>
          <w:b w:val="0"/>
          <w:sz w:val="22"/>
        </w:rPr>
        <w:t xml:space="preserve">  </w:t>
      </w:r>
    </w:p>
    <w:p w:rsidR="00E5752C" w:rsidRDefault="00E5752C" w:rsidP="00823F87">
      <w:pPr>
        <w:rPr>
          <w:rFonts w:ascii="Arial" w:hAnsi="Arial" w:cs="Arial"/>
          <w:sz w:val="20"/>
          <w:szCs w:val="20"/>
        </w:rPr>
      </w:pPr>
    </w:p>
    <w:p w:rsidR="00E5752C" w:rsidRPr="003718E3" w:rsidRDefault="00E5752C" w:rsidP="00823F87">
      <w:pPr>
        <w:rPr>
          <w:rFonts w:ascii="Arial" w:hAnsi="Arial" w:cs="Arial"/>
          <w:sz w:val="16"/>
          <w:szCs w:val="16"/>
        </w:rPr>
      </w:pPr>
      <w:r w:rsidRPr="003718E3">
        <w:rPr>
          <w:rFonts w:ascii="Arial" w:hAnsi="Arial" w:cs="Arial"/>
          <w:sz w:val="16"/>
          <w:szCs w:val="16"/>
        </w:rPr>
        <w:t xml:space="preserve"> </w:t>
      </w:r>
    </w:p>
    <w:p w:rsidR="00823F87" w:rsidRDefault="00823F87" w:rsidP="00823F87">
      <w:pPr>
        <w:pStyle w:val="CM75"/>
        <w:rPr>
          <w:rFonts w:ascii="Arial" w:hAnsi="Arial" w:cs="Arial"/>
          <w:b/>
        </w:rPr>
      </w:pPr>
    </w:p>
    <w:p w:rsidR="00E5752C" w:rsidRPr="00823F87" w:rsidRDefault="00E5752C" w:rsidP="00823F87">
      <w:pPr>
        <w:pStyle w:val="CM75"/>
        <w:rPr>
          <w:rFonts w:ascii="Arial" w:hAnsi="Arial" w:cs="Arial"/>
          <w:b/>
        </w:rPr>
      </w:pPr>
      <w:r w:rsidRPr="00823F87">
        <w:rPr>
          <w:rFonts w:ascii="Arial" w:hAnsi="Arial" w:cs="Arial"/>
          <w:b/>
        </w:rPr>
        <w:t>Other Federal Agencies Debris Removal Programs</w:t>
      </w:r>
    </w:p>
    <w:p w:rsidR="00E5752C" w:rsidRDefault="00E5752C" w:rsidP="00823F87">
      <w:pPr>
        <w:pStyle w:val="CM75"/>
        <w:ind w:left="180"/>
        <w:rPr>
          <w:rFonts w:ascii="Arial" w:hAnsi="Arial" w:cs="Arial"/>
          <w:b/>
          <w:bCs/>
          <w:sz w:val="20"/>
          <w:szCs w:val="20"/>
        </w:rPr>
      </w:pPr>
      <w:r>
        <w:rPr>
          <w:rFonts w:ascii="Arial" w:hAnsi="Arial" w:cs="Arial"/>
          <w:b/>
          <w:bCs/>
          <w:sz w:val="20"/>
          <w:szCs w:val="20"/>
        </w:rPr>
        <w:t>USDA Natural Resources Conservation Service</w:t>
      </w:r>
    </w:p>
    <w:p w:rsidR="00E5752C" w:rsidRPr="00823F87" w:rsidRDefault="00E5752C" w:rsidP="00823F87">
      <w:pPr>
        <w:autoSpaceDE w:val="0"/>
        <w:autoSpaceDN w:val="0"/>
        <w:ind w:left="187"/>
        <w:rPr>
          <w:rFonts w:ascii="Arial" w:hAnsi="Arial" w:cs="Arial"/>
          <w:b w:val="0"/>
          <w:sz w:val="20"/>
          <w:szCs w:val="20"/>
        </w:rPr>
      </w:pPr>
      <w:r w:rsidRPr="00823F87">
        <w:rPr>
          <w:rFonts w:ascii="Arial" w:hAnsi="Arial" w:cs="Arial"/>
          <w:b w:val="0"/>
          <w:sz w:val="20"/>
          <w:szCs w:val="20"/>
        </w:rPr>
        <w:t>The Emergency Watershed Program (EWP) may be available to assist state agencies, county governments, towns and other subdivisions of state government to relieve storm caused impairments and imminent threats to watershed function.  EWP may support removal of storm debris that poses a threat to health, life, or property.  Not all storm debris in water is eligible for EWP. </w:t>
      </w:r>
      <w:r w:rsidR="00823F87">
        <w:rPr>
          <w:rFonts w:ascii="Arial" w:hAnsi="Arial" w:cs="Arial"/>
          <w:b w:val="0"/>
          <w:sz w:val="20"/>
          <w:szCs w:val="20"/>
        </w:rPr>
        <w:br/>
        <w:t xml:space="preserve">See </w:t>
      </w:r>
      <w:hyperlink r:id="rId14" w:history="1">
        <w:r w:rsidR="00823F87" w:rsidRPr="007C78C8">
          <w:rPr>
            <w:rStyle w:val="Hyperlink"/>
            <w:rFonts w:ascii="Arial" w:hAnsi="Arial" w:cs="Arial"/>
            <w:b w:val="0"/>
            <w:sz w:val="20"/>
            <w:szCs w:val="20"/>
          </w:rPr>
          <w:t>www.nc.nrcs.usda.gov</w:t>
        </w:r>
      </w:hyperlink>
      <w:r w:rsidRPr="00823F87">
        <w:rPr>
          <w:rFonts w:ascii="Arial" w:hAnsi="Arial" w:cs="Arial"/>
          <w:b w:val="0"/>
          <w:sz w:val="20"/>
          <w:szCs w:val="20"/>
        </w:rPr>
        <w:t xml:space="preserve"> </w:t>
      </w:r>
      <w:r w:rsidR="00823F87">
        <w:rPr>
          <w:rFonts w:ascii="Arial" w:hAnsi="Arial" w:cs="Arial"/>
          <w:b w:val="0"/>
          <w:sz w:val="20"/>
          <w:szCs w:val="20"/>
        </w:rPr>
        <w:t xml:space="preserve"> </w:t>
      </w:r>
      <w:r w:rsidRPr="00823F87">
        <w:rPr>
          <w:rFonts w:ascii="Arial" w:hAnsi="Arial" w:cs="Arial"/>
          <w:b w:val="0"/>
          <w:sz w:val="20"/>
          <w:szCs w:val="20"/>
        </w:rPr>
        <w:t xml:space="preserve">or </w:t>
      </w:r>
      <w:r w:rsidR="00823F87">
        <w:rPr>
          <w:rFonts w:ascii="Arial" w:hAnsi="Arial" w:cs="Arial"/>
          <w:b w:val="0"/>
          <w:sz w:val="20"/>
          <w:szCs w:val="20"/>
        </w:rPr>
        <w:t xml:space="preserve">call </w:t>
      </w:r>
      <w:r w:rsidRPr="00823F87">
        <w:rPr>
          <w:rFonts w:ascii="Arial" w:hAnsi="Arial" w:cs="Arial"/>
          <w:b w:val="0"/>
          <w:sz w:val="20"/>
          <w:szCs w:val="20"/>
        </w:rPr>
        <w:t>Matt Flint, Assistant State Conservationist at 919</w:t>
      </w:r>
      <w:r w:rsidR="00823F87">
        <w:rPr>
          <w:rFonts w:ascii="Arial" w:hAnsi="Arial" w:cs="Arial"/>
          <w:b w:val="0"/>
          <w:sz w:val="20"/>
          <w:szCs w:val="20"/>
        </w:rPr>
        <w:t>-</w:t>
      </w:r>
      <w:r w:rsidRPr="00823F87">
        <w:rPr>
          <w:rFonts w:ascii="Arial" w:hAnsi="Arial" w:cs="Arial"/>
          <w:b w:val="0"/>
          <w:sz w:val="20"/>
          <w:szCs w:val="20"/>
        </w:rPr>
        <w:t>873-2124.</w:t>
      </w:r>
    </w:p>
    <w:p w:rsidR="00E5752C" w:rsidRPr="00C6511A" w:rsidRDefault="00823F87" w:rsidP="00823F87">
      <w:pPr>
        <w:pStyle w:val="CM75"/>
        <w:ind w:left="180"/>
        <w:rPr>
          <w:rFonts w:ascii="Arial" w:hAnsi="Arial" w:cs="Arial"/>
          <w:b/>
          <w:sz w:val="20"/>
          <w:szCs w:val="20"/>
        </w:rPr>
      </w:pPr>
      <w:r>
        <w:rPr>
          <w:rFonts w:ascii="Arial" w:hAnsi="Arial" w:cs="Arial"/>
          <w:b/>
          <w:sz w:val="20"/>
          <w:szCs w:val="20"/>
        </w:rPr>
        <w:br/>
      </w:r>
      <w:r w:rsidR="00E5752C" w:rsidRPr="00C6511A">
        <w:rPr>
          <w:rFonts w:ascii="Arial" w:hAnsi="Arial" w:cs="Arial"/>
          <w:b/>
          <w:sz w:val="20"/>
          <w:szCs w:val="20"/>
        </w:rPr>
        <w:t>USDA Farm Service Agency</w:t>
      </w:r>
    </w:p>
    <w:p w:rsidR="00E5752C" w:rsidRDefault="00E5752C" w:rsidP="00823F87">
      <w:pPr>
        <w:pStyle w:val="Default"/>
        <w:tabs>
          <w:tab w:val="left" w:pos="180"/>
        </w:tabs>
        <w:ind w:left="180"/>
      </w:pPr>
      <w:r w:rsidRPr="00ED662F">
        <w:rPr>
          <w:rFonts w:ascii="Arial" w:hAnsi="Arial" w:cs="Arial"/>
          <w:sz w:val="20"/>
          <w:szCs w:val="20"/>
        </w:rPr>
        <w:t>The Farm Service Agency</w:t>
      </w:r>
      <w:r>
        <w:rPr>
          <w:rFonts w:ascii="Arial" w:hAnsi="Arial" w:cs="Arial"/>
          <w:sz w:val="20"/>
          <w:szCs w:val="20"/>
        </w:rPr>
        <w:t xml:space="preserve"> (FSA) may provide assistance with debris removal from farming or ranching operations through the Emergency Conservation Program, animal mortality thru the Livestock Indemnity Program, and assistance to eligible non-industrial private forest owners thru the Emergency Forest Restoration Program. For more information contact your county FSA office. A listing of NC FSA county offices is available at: </w:t>
      </w:r>
      <w:hyperlink r:id="rId15" w:history="1">
        <w:r w:rsidRPr="00BE28AF">
          <w:rPr>
            <w:rStyle w:val="Hyperlink"/>
            <w:rFonts w:ascii="Arial" w:hAnsi="Arial" w:cs="Arial"/>
            <w:sz w:val="20"/>
            <w:szCs w:val="20"/>
          </w:rPr>
          <w:t>http://offices.sc.egov.usda.gov/l</w:t>
        </w:r>
        <w:r w:rsidRPr="00BE28AF">
          <w:rPr>
            <w:rStyle w:val="Hyperlink"/>
            <w:rFonts w:ascii="Arial" w:hAnsi="Arial" w:cs="Arial"/>
            <w:sz w:val="20"/>
            <w:szCs w:val="20"/>
          </w:rPr>
          <w:t>o</w:t>
        </w:r>
        <w:r w:rsidRPr="00BE28AF">
          <w:rPr>
            <w:rStyle w:val="Hyperlink"/>
            <w:rFonts w:ascii="Arial" w:hAnsi="Arial" w:cs="Arial"/>
            <w:sz w:val="20"/>
            <w:szCs w:val="20"/>
          </w:rPr>
          <w:t>cator/app?state=nc&amp;agency=fsa</w:t>
        </w:r>
      </w:hyperlink>
    </w:p>
    <w:p w:rsidR="00E5752C" w:rsidRPr="003718E3" w:rsidRDefault="00E5752C" w:rsidP="00823F87">
      <w:pPr>
        <w:pStyle w:val="Default"/>
        <w:tabs>
          <w:tab w:val="left" w:pos="180"/>
        </w:tabs>
        <w:ind w:left="180"/>
        <w:rPr>
          <w:rFonts w:ascii="Arial" w:hAnsi="Arial" w:cs="Arial"/>
          <w:b/>
          <w:sz w:val="16"/>
          <w:szCs w:val="16"/>
        </w:rPr>
      </w:pPr>
    </w:p>
    <w:p w:rsidR="00E5752C" w:rsidRPr="00823F87" w:rsidRDefault="00823F87" w:rsidP="00E5752C">
      <w:pPr>
        <w:keepNext/>
        <w:spacing w:after="120"/>
        <w:rPr>
          <w:rFonts w:ascii="Arial" w:hAnsi="Arial" w:cs="Arial"/>
          <w:b w:val="0"/>
          <w:szCs w:val="24"/>
        </w:rPr>
      </w:pPr>
      <w:r>
        <w:rPr>
          <w:rFonts w:ascii="Arial" w:hAnsi="Arial" w:cs="Arial"/>
          <w:szCs w:val="24"/>
        </w:rPr>
        <w:br/>
      </w:r>
      <w:r w:rsidR="00E5752C" w:rsidRPr="00823F87">
        <w:rPr>
          <w:rFonts w:ascii="Arial" w:hAnsi="Arial" w:cs="Arial"/>
          <w:szCs w:val="24"/>
        </w:rPr>
        <w:t>More Information Online</w:t>
      </w:r>
    </w:p>
    <w:p w:rsidR="00E5752C" w:rsidRPr="00046945" w:rsidRDefault="00E5752C" w:rsidP="00046945">
      <w:pPr>
        <w:keepNext/>
        <w:spacing w:after="120"/>
        <w:rPr>
          <w:rFonts w:ascii="Arial" w:hAnsi="Arial" w:cs="Arial"/>
          <w:b w:val="0"/>
          <w:sz w:val="18"/>
          <w:szCs w:val="18"/>
        </w:rPr>
      </w:pPr>
      <w:r w:rsidRPr="00046945">
        <w:rPr>
          <w:rFonts w:ascii="Arial" w:hAnsi="Arial" w:cs="Arial"/>
          <w:sz w:val="18"/>
          <w:szCs w:val="18"/>
        </w:rPr>
        <w:t>Public Assistance Debris Management Guide (FEMA 325)</w:t>
      </w:r>
      <w:r w:rsidR="00046945">
        <w:rPr>
          <w:rFonts w:ascii="Arial" w:hAnsi="Arial" w:cs="Arial"/>
          <w:sz w:val="18"/>
          <w:szCs w:val="18"/>
        </w:rPr>
        <w:t xml:space="preserve"> - </w:t>
      </w:r>
      <w:hyperlink r:id="rId16" w:history="1">
        <w:r w:rsidR="00823F87" w:rsidRPr="00046945">
          <w:rPr>
            <w:rStyle w:val="Hyperlink"/>
            <w:rFonts w:ascii="Arial" w:hAnsi="Arial" w:cs="Arial"/>
            <w:b w:val="0"/>
            <w:sz w:val="18"/>
            <w:szCs w:val="18"/>
          </w:rPr>
          <w:t>www.fema.gov/government/grant/pa/policy.shtm</w:t>
        </w:r>
      </w:hyperlink>
    </w:p>
    <w:p w:rsidR="00E5752C" w:rsidRPr="00046945" w:rsidRDefault="00E5752C" w:rsidP="00046945">
      <w:pPr>
        <w:pStyle w:val="CM75"/>
        <w:tabs>
          <w:tab w:val="num" w:pos="0"/>
          <w:tab w:val="num" w:pos="1440"/>
        </w:tabs>
        <w:spacing w:after="120"/>
        <w:rPr>
          <w:rFonts w:ascii="Arial" w:hAnsi="Arial" w:cs="Arial"/>
          <w:sz w:val="18"/>
          <w:szCs w:val="18"/>
        </w:rPr>
      </w:pPr>
      <w:proofErr w:type="gramStart"/>
      <w:r w:rsidRPr="00046945">
        <w:rPr>
          <w:rFonts w:ascii="Arial" w:hAnsi="Arial" w:cs="Arial"/>
          <w:b/>
          <w:sz w:val="18"/>
          <w:szCs w:val="18"/>
        </w:rPr>
        <w:t>Additional FEMA policies on debris</w:t>
      </w:r>
      <w:r w:rsidRPr="00046945">
        <w:rPr>
          <w:rFonts w:ascii="Arial" w:hAnsi="Arial" w:cs="Arial"/>
          <w:sz w:val="18"/>
          <w:szCs w:val="18"/>
        </w:rPr>
        <w:t xml:space="preserve"> </w:t>
      </w:r>
      <w:r w:rsidR="00046945">
        <w:rPr>
          <w:rFonts w:ascii="Arial" w:hAnsi="Arial" w:cs="Arial"/>
          <w:sz w:val="18"/>
          <w:szCs w:val="18"/>
        </w:rPr>
        <w:t xml:space="preserve">- </w:t>
      </w:r>
      <w:hyperlink r:id="rId17" w:history="1">
        <w:r w:rsidR="00046945" w:rsidRPr="00046945">
          <w:rPr>
            <w:rStyle w:val="Hyperlink"/>
            <w:rFonts w:ascii="Arial" w:hAnsi="Arial" w:cs="Arial"/>
            <w:sz w:val="18"/>
            <w:szCs w:val="18"/>
          </w:rPr>
          <w:t>www.fema.gov/government/grant/pa/9500toc.shtm</w:t>
        </w:r>
      </w:hyperlink>
      <w:r w:rsidRPr="00046945">
        <w:rPr>
          <w:rFonts w:ascii="Arial" w:hAnsi="Arial" w:cs="Arial"/>
          <w:sz w:val="18"/>
          <w:szCs w:val="18"/>
        </w:rPr>
        <w:t>.</w:t>
      </w:r>
      <w:proofErr w:type="gramEnd"/>
    </w:p>
    <w:p w:rsidR="00E5752C" w:rsidRPr="00046945" w:rsidRDefault="00E5752C" w:rsidP="00046945">
      <w:pPr>
        <w:pStyle w:val="Default"/>
        <w:tabs>
          <w:tab w:val="num" w:pos="0"/>
        </w:tabs>
        <w:spacing w:after="120"/>
        <w:rPr>
          <w:rFonts w:ascii="Arial" w:hAnsi="Arial" w:cs="Arial"/>
          <w:sz w:val="18"/>
          <w:szCs w:val="18"/>
        </w:rPr>
      </w:pPr>
      <w:r w:rsidRPr="00046945">
        <w:rPr>
          <w:rFonts w:ascii="Arial" w:hAnsi="Arial" w:cs="Arial"/>
          <w:b/>
          <w:sz w:val="18"/>
          <w:szCs w:val="18"/>
        </w:rPr>
        <w:t>Public Assistance Debris Removal – Applicant Contracting Checklist</w:t>
      </w:r>
      <w:r w:rsidRPr="00046945">
        <w:rPr>
          <w:rFonts w:ascii="Arial" w:hAnsi="Arial" w:cs="Arial"/>
          <w:sz w:val="18"/>
          <w:szCs w:val="18"/>
        </w:rPr>
        <w:t xml:space="preserve"> (FEMA Public Assistance Fact Sheet 9580.201) </w:t>
      </w:r>
      <w:hyperlink r:id="rId18" w:history="1">
        <w:r w:rsidR="00046945" w:rsidRPr="00046945">
          <w:rPr>
            <w:rStyle w:val="Hyperlink"/>
            <w:rFonts w:ascii="Arial" w:hAnsi="Arial" w:cs="Arial"/>
            <w:sz w:val="18"/>
            <w:szCs w:val="18"/>
          </w:rPr>
          <w:t>www.fema.gov/public-assistance-9500-series-policy-publications/debris-removal-applicant's-contracting-checklist</w:t>
        </w:r>
      </w:hyperlink>
      <w:r w:rsidRPr="00046945">
        <w:rPr>
          <w:rFonts w:ascii="Arial" w:hAnsi="Arial" w:cs="Arial"/>
          <w:sz w:val="18"/>
          <w:szCs w:val="18"/>
        </w:rPr>
        <w:t xml:space="preserve"> </w:t>
      </w:r>
    </w:p>
    <w:p w:rsidR="00E5752C" w:rsidRPr="00046945" w:rsidRDefault="00E5752C" w:rsidP="00046945">
      <w:pPr>
        <w:pStyle w:val="Default"/>
        <w:tabs>
          <w:tab w:val="num" w:pos="0"/>
        </w:tabs>
        <w:spacing w:after="120"/>
        <w:rPr>
          <w:rFonts w:ascii="Arial" w:hAnsi="Arial" w:cs="Arial"/>
          <w:sz w:val="18"/>
          <w:szCs w:val="18"/>
        </w:rPr>
      </w:pPr>
      <w:r w:rsidRPr="00046945">
        <w:rPr>
          <w:rFonts w:ascii="Arial" w:hAnsi="Arial" w:cs="Arial"/>
          <w:b/>
          <w:sz w:val="18"/>
          <w:szCs w:val="18"/>
        </w:rPr>
        <w:t>Public Assistance Debris Monitoring</w:t>
      </w:r>
      <w:r w:rsidRPr="00046945">
        <w:rPr>
          <w:rFonts w:ascii="Arial" w:hAnsi="Arial" w:cs="Arial"/>
          <w:sz w:val="18"/>
          <w:szCs w:val="18"/>
        </w:rPr>
        <w:t xml:space="preserve"> </w:t>
      </w:r>
      <w:r w:rsidR="00046945">
        <w:rPr>
          <w:rFonts w:ascii="Arial" w:hAnsi="Arial" w:cs="Arial"/>
          <w:sz w:val="18"/>
          <w:szCs w:val="18"/>
        </w:rPr>
        <w:t xml:space="preserve">- </w:t>
      </w:r>
      <w:hyperlink r:id="rId19" w:history="1">
        <w:r w:rsidR="00046945" w:rsidRPr="00046945">
          <w:rPr>
            <w:rStyle w:val="Hyperlink"/>
            <w:rFonts w:ascii="Arial" w:hAnsi="Arial" w:cs="Arial"/>
            <w:sz w:val="18"/>
            <w:szCs w:val="18"/>
          </w:rPr>
          <w:t>www.fema.gov/pdf/government/grant/pa/fema_327_debris_monitoring.pdf</w:t>
        </w:r>
      </w:hyperlink>
    </w:p>
    <w:p w:rsidR="00E5752C" w:rsidRPr="00046945" w:rsidRDefault="00E5752C" w:rsidP="00046945">
      <w:pPr>
        <w:pStyle w:val="Default"/>
        <w:tabs>
          <w:tab w:val="num" w:pos="0"/>
        </w:tabs>
        <w:spacing w:after="120"/>
        <w:rPr>
          <w:rFonts w:ascii="Arial" w:hAnsi="Arial" w:cs="Arial"/>
          <w:sz w:val="18"/>
          <w:szCs w:val="18"/>
        </w:rPr>
      </w:pPr>
      <w:r w:rsidRPr="00046945">
        <w:rPr>
          <w:rFonts w:ascii="Arial" w:hAnsi="Arial" w:cs="Arial"/>
          <w:b/>
          <w:sz w:val="18"/>
          <w:szCs w:val="18"/>
        </w:rPr>
        <w:t>Public Assistance Debris Estimating Field Guide</w:t>
      </w:r>
      <w:r w:rsidRPr="00046945">
        <w:rPr>
          <w:rFonts w:ascii="Arial" w:hAnsi="Arial" w:cs="Arial"/>
          <w:sz w:val="18"/>
          <w:szCs w:val="18"/>
        </w:rPr>
        <w:t xml:space="preserve"> </w:t>
      </w:r>
      <w:r w:rsidR="00046945">
        <w:rPr>
          <w:rFonts w:ascii="Arial" w:hAnsi="Arial" w:cs="Arial"/>
          <w:sz w:val="18"/>
          <w:szCs w:val="18"/>
        </w:rPr>
        <w:t xml:space="preserve">- </w:t>
      </w:r>
      <w:hyperlink r:id="rId20" w:history="1">
        <w:r w:rsidR="00046945" w:rsidRPr="007C78C8">
          <w:rPr>
            <w:rStyle w:val="Hyperlink"/>
            <w:rFonts w:ascii="Arial" w:hAnsi="Arial" w:cs="Arial"/>
            <w:sz w:val="18"/>
            <w:szCs w:val="18"/>
          </w:rPr>
          <w:t>www.fema.gov/pdf/government/grant/pa/fema_329_debris_estimating.pdf</w:t>
        </w:r>
      </w:hyperlink>
    </w:p>
    <w:p w:rsidR="00E5752C" w:rsidRPr="00046945" w:rsidRDefault="00E5752C" w:rsidP="00046945">
      <w:pPr>
        <w:pStyle w:val="Default"/>
        <w:tabs>
          <w:tab w:val="num" w:pos="0"/>
        </w:tabs>
        <w:spacing w:after="120"/>
        <w:rPr>
          <w:rFonts w:ascii="Arial" w:hAnsi="Arial" w:cs="Arial"/>
          <w:sz w:val="18"/>
          <w:szCs w:val="18"/>
        </w:rPr>
      </w:pPr>
      <w:r w:rsidRPr="00046945">
        <w:rPr>
          <w:rFonts w:ascii="Arial" w:hAnsi="Arial" w:cs="Arial"/>
          <w:sz w:val="18"/>
          <w:szCs w:val="18"/>
        </w:rPr>
        <w:t xml:space="preserve">Public Assistance Debris Monitoring Fact Sheet 9580.203 </w:t>
      </w:r>
      <w:proofErr w:type="gramStart"/>
      <w:r w:rsidR="00046945">
        <w:rPr>
          <w:rFonts w:ascii="Arial" w:hAnsi="Arial" w:cs="Arial"/>
          <w:sz w:val="18"/>
          <w:szCs w:val="18"/>
        </w:rPr>
        <w:t xml:space="preserve">- </w:t>
      </w:r>
      <w:r w:rsidRPr="00046945">
        <w:rPr>
          <w:rFonts w:ascii="Arial" w:hAnsi="Arial" w:cs="Arial"/>
          <w:sz w:val="18"/>
          <w:szCs w:val="18"/>
        </w:rPr>
        <w:t xml:space="preserve"> </w:t>
      </w:r>
      <w:proofErr w:type="gramEnd"/>
      <w:r w:rsidRPr="00046945">
        <w:rPr>
          <w:rFonts w:ascii="Arial" w:hAnsi="Arial" w:cs="Arial"/>
          <w:sz w:val="18"/>
          <w:szCs w:val="18"/>
        </w:rPr>
        <w:fldChar w:fldCharType="begin"/>
      </w:r>
      <w:r w:rsidRPr="00046945">
        <w:rPr>
          <w:rFonts w:ascii="Arial" w:hAnsi="Arial" w:cs="Arial"/>
          <w:sz w:val="18"/>
          <w:szCs w:val="18"/>
        </w:rPr>
        <w:instrText xml:space="preserve"> HYPERLINK "http://www.fema.gov/pdf/government/grant/pa/9580_203.pdf" </w:instrText>
      </w:r>
      <w:r w:rsidRPr="00046945">
        <w:rPr>
          <w:rFonts w:ascii="Arial" w:hAnsi="Arial" w:cs="Arial"/>
          <w:sz w:val="18"/>
          <w:szCs w:val="18"/>
        </w:rPr>
        <w:fldChar w:fldCharType="separate"/>
      </w:r>
      <w:r w:rsidRPr="00046945">
        <w:rPr>
          <w:rStyle w:val="Hyperlink"/>
          <w:rFonts w:ascii="Arial" w:hAnsi="Arial" w:cs="Arial"/>
          <w:sz w:val="18"/>
          <w:szCs w:val="18"/>
        </w:rPr>
        <w:t>www.fema.gov/pdf/government/grant/pa/9580_203.pdf</w:t>
      </w:r>
      <w:r w:rsidRPr="00046945">
        <w:rPr>
          <w:rStyle w:val="Hyperlink"/>
          <w:rFonts w:ascii="Arial" w:hAnsi="Arial" w:cs="Arial"/>
          <w:sz w:val="18"/>
          <w:szCs w:val="18"/>
        </w:rPr>
        <w:fldChar w:fldCharType="end"/>
      </w:r>
    </w:p>
    <w:p w:rsidR="00E5752C" w:rsidRPr="00046945" w:rsidRDefault="00E5752C" w:rsidP="00046945">
      <w:pPr>
        <w:pStyle w:val="Default"/>
        <w:tabs>
          <w:tab w:val="num" w:pos="0"/>
        </w:tabs>
        <w:spacing w:after="120"/>
        <w:rPr>
          <w:rFonts w:ascii="Arial" w:hAnsi="Arial" w:cs="Arial"/>
          <w:sz w:val="18"/>
          <w:szCs w:val="18"/>
        </w:rPr>
      </w:pPr>
      <w:r w:rsidRPr="00046945">
        <w:rPr>
          <w:rFonts w:ascii="Arial" w:eastAsia="Calibri" w:hAnsi="Arial" w:cs="Arial"/>
          <w:b/>
          <w:sz w:val="18"/>
          <w:szCs w:val="18"/>
        </w:rPr>
        <w:t>NCDENR Solid Waste Section</w:t>
      </w:r>
      <w:r w:rsidRPr="00046945">
        <w:rPr>
          <w:rFonts w:ascii="Arial" w:eastAsia="Calibri" w:hAnsi="Arial" w:cs="Arial"/>
          <w:sz w:val="18"/>
          <w:szCs w:val="18"/>
        </w:rPr>
        <w:t xml:space="preserve"> </w:t>
      </w:r>
      <w:r w:rsidR="00046945">
        <w:rPr>
          <w:rFonts w:ascii="Arial" w:eastAsia="Calibri" w:hAnsi="Arial" w:cs="Arial"/>
          <w:sz w:val="18"/>
          <w:szCs w:val="18"/>
        </w:rPr>
        <w:t>-</w:t>
      </w:r>
      <w:r w:rsidRPr="00046945">
        <w:rPr>
          <w:rFonts w:ascii="Arial" w:eastAsia="Calibri" w:hAnsi="Arial" w:cs="Arial"/>
          <w:sz w:val="18"/>
          <w:szCs w:val="18"/>
        </w:rPr>
        <w:t xml:space="preserve"> </w:t>
      </w:r>
      <w:hyperlink r:id="rId21" w:history="1">
        <w:r w:rsidRPr="00046945">
          <w:rPr>
            <w:rStyle w:val="Hyperlink"/>
            <w:rFonts w:ascii="Arial" w:hAnsi="Arial" w:cs="Arial"/>
            <w:sz w:val="18"/>
            <w:szCs w:val="18"/>
          </w:rPr>
          <w:t>http://portal.ncdenr.org/web/wm/sw</w:t>
        </w:r>
      </w:hyperlink>
      <w:r w:rsidRPr="00046945">
        <w:rPr>
          <w:rFonts w:ascii="Arial" w:hAnsi="Arial" w:cs="Arial"/>
          <w:sz w:val="18"/>
          <w:szCs w:val="18"/>
        </w:rPr>
        <w:t xml:space="preserve"> </w:t>
      </w:r>
    </w:p>
    <w:p w:rsidR="00E5752C" w:rsidRPr="00046945" w:rsidRDefault="00046945" w:rsidP="00046945">
      <w:pPr>
        <w:pStyle w:val="Default"/>
        <w:tabs>
          <w:tab w:val="num" w:pos="0"/>
        </w:tabs>
        <w:spacing w:after="120"/>
        <w:rPr>
          <w:rFonts w:ascii="Arial" w:eastAsia="Calibri" w:hAnsi="Arial" w:cs="Arial"/>
          <w:sz w:val="18"/>
          <w:szCs w:val="18"/>
        </w:rPr>
      </w:pPr>
      <w:r w:rsidRPr="00046945">
        <w:rPr>
          <w:rFonts w:ascii="Arial" w:eastAsia="Calibri" w:hAnsi="Arial" w:cs="Arial"/>
          <w:b/>
          <w:sz w:val="18"/>
          <w:szCs w:val="18"/>
        </w:rPr>
        <w:t>NC</w:t>
      </w:r>
      <w:r w:rsidR="00E5752C" w:rsidRPr="00046945">
        <w:rPr>
          <w:rFonts w:ascii="Arial" w:eastAsia="Calibri" w:hAnsi="Arial" w:cs="Arial"/>
          <w:b/>
          <w:sz w:val="18"/>
          <w:szCs w:val="18"/>
        </w:rPr>
        <w:t xml:space="preserve"> </w:t>
      </w:r>
      <w:r w:rsidRPr="00046945">
        <w:rPr>
          <w:rFonts w:ascii="Arial" w:eastAsia="Calibri" w:hAnsi="Arial" w:cs="Arial"/>
          <w:b/>
          <w:sz w:val="18"/>
          <w:szCs w:val="18"/>
        </w:rPr>
        <w:t xml:space="preserve">Forest Service </w:t>
      </w:r>
      <w:r w:rsidR="00E5752C" w:rsidRPr="00046945">
        <w:rPr>
          <w:rFonts w:ascii="Arial" w:eastAsia="Calibri" w:hAnsi="Arial" w:cs="Arial"/>
          <w:b/>
          <w:sz w:val="18"/>
          <w:szCs w:val="18"/>
        </w:rPr>
        <w:t>burn permits</w:t>
      </w:r>
      <w:r w:rsidR="00E5752C" w:rsidRPr="00046945">
        <w:rPr>
          <w:rFonts w:ascii="Arial" w:eastAsia="Calibri" w:hAnsi="Arial" w:cs="Arial"/>
          <w:sz w:val="18"/>
          <w:szCs w:val="18"/>
        </w:rPr>
        <w:t xml:space="preserve"> </w:t>
      </w:r>
      <w:proofErr w:type="gramStart"/>
      <w:r>
        <w:rPr>
          <w:rFonts w:ascii="Arial" w:eastAsia="Calibri" w:hAnsi="Arial" w:cs="Arial"/>
          <w:sz w:val="18"/>
          <w:szCs w:val="18"/>
        </w:rPr>
        <w:t xml:space="preserve">- </w:t>
      </w:r>
      <w:r w:rsidR="00E5752C" w:rsidRPr="00046945">
        <w:rPr>
          <w:rFonts w:ascii="Arial" w:eastAsia="Calibri" w:hAnsi="Arial" w:cs="Arial"/>
          <w:sz w:val="18"/>
          <w:szCs w:val="18"/>
        </w:rPr>
        <w:t xml:space="preserve"> </w:t>
      </w:r>
      <w:proofErr w:type="gramEnd"/>
      <w:r w:rsidR="00E5752C" w:rsidRPr="00046945">
        <w:rPr>
          <w:rFonts w:ascii="Arial" w:hAnsi="Arial" w:cs="Arial"/>
          <w:sz w:val="18"/>
          <w:szCs w:val="18"/>
        </w:rPr>
        <w:fldChar w:fldCharType="begin"/>
      </w:r>
      <w:r w:rsidR="00E5752C" w:rsidRPr="00046945">
        <w:rPr>
          <w:rFonts w:ascii="Arial" w:hAnsi="Arial" w:cs="Arial"/>
          <w:sz w:val="18"/>
          <w:szCs w:val="18"/>
        </w:rPr>
        <w:instrText xml:space="preserve"> HYPERLINK "http://ncforestservice.gov/burn_permits/burn_permits_main.htm" </w:instrText>
      </w:r>
      <w:r w:rsidR="00E5752C" w:rsidRPr="00046945">
        <w:rPr>
          <w:rFonts w:ascii="Arial" w:hAnsi="Arial" w:cs="Arial"/>
          <w:sz w:val="18"/>
          <w:szCs w:val="18"/>
        </w:rPr>
        <w:fldChar w:fldCharType="separate"/>
      </w:r>
      <w:r w:rsidR="00E5752C" w:rsidRPr="00046945">
        <w:rPr>
          <w:rStyle w:val="Hyperlink"/>
          <w:rFonts w:ascii="Arial" w:eastAsia="Calibri" w:hAnsi="Arial" w:cs="Arial"/>
          <w:sz w:val="18"/>
          <w:szCs w:val="18"/>
        </w:rPr>
        <w:t>http://</w:t>
      </w:r>
      <w:r w:rsidR="00E5752C" w:rsidRPr="00046945">
        <w:rPr>
          <w:rStyle w:val="Hyperlink"/>
          <w:rFonts w:ascii="Arial" w:eastAsia="Calibri" w:hAnsi="Arial" w:cs="Arial"/>
          <w:sz w:val="18"/>
          <w:szCs w:val="18"/>
        </w:rPr>
        <w:t>n</w:t>
      </w:r>
      <w:r w:rsidR="00E5752C" w:rsidRPr="00046945">
        <w:rPr>
          <w:rStyle w:val="Hyperlink"/>
          <w:rFonts w:ascii="Arial" w:eastAsia="Calibri" w:hAnsi="Arial" w:cs="Arial"/>
          <w:sz w:val="18"/>
          <w:szCs w:val="18"/>
        </w:rPr>
        <w:t>cforestservice.gov/burn_permits/burn_permits_main.htm</w:t>
      </w:r>
      <w:r w:rsidR="00E5752C" w:rsidRPr="00046945">
        <w:rPr>
          <w:rStyle w:val="Hyperlink"/>
          <w:rFonts w:ascii="Arial" w:eastAsia="Calibri" w:hAnsi="Arial" w:cs="Arial"/>
          <w:sz w:val="18"/>
          <w:szCs w:val="18"/>
        </w:rPr>
        <w:fldChar w:fldCharType="end"/>
      </w:r>
      <w:r w:rsidR="00E5752C" w:rsidRPr="00046945">
        <w:rPr>
          <w:rFonts w:ascii="Arial" w:eastAsia="Calibri" w:hAnsi="Arial" w:cs="Arial"/>
          <w:sz w:val="18"/>
          <w:szCs w:val="18"/>
        </w:rPr>
        <w:t xml:space="preserve"> </w:t>
      </w:r>
    </w:p>
    <w:p w:rsidR="00E5752C" w:rsidRPr="00046945" w:rsidRDefault="00E5752C" w:rsidP="00046945">
      <w:pPr>
        <w:pStyle w:val="Default"/>
        <w:tabs>
          <w:tab w:val="num" w:pos="0"/>
        </w:tabs>
        <w:spacing w:after="120"/>
        <w:rPr>
          <w:rFonts w:ascii="Arial" w:eastAsia="Calibri" w:hAnsi="Arial" w:cs="Arial"/>
          <w:sz w:val="18"/>
          <w:szCs w:val="18"/>
        </w:rPr>
      </w:pPr>
      <w:r w:rsidRPr="00046945">
        <w:rPr>
          <w:rFonts w:ascii="Arial" w:eastAsia="Calibri" w:hAnsi="Arial" w:cs="Arial"/>
          <w:b/>
          <w:sz w:val="18"/>
          <w:szCs w:val="18"/>
        </w:rPr>
        <w:t>NCDENR Division of Air Quality</w:t>
      </w:r>
      <w:r w:rsidRPr="00046945">
        <w:rPr>
          <w:rFonts w:ascii="Arial" w:eastAsia="Calibri" w:hAnsi="Arial" w:cs="Arial"/>
          <w:sz w:val="18"/>
          <w:szCs w:val="18"/>
        </w:rPr>
        <w:t xml:space="preserve"> </w:t>
      </w:r>
      <w:proofErr w:type="gramStart"/>
      <w:r w:rsidR="00046945">
        <w:rPr>
          <w:rFonts w:ascii="Arial" w:eastAsia="Calibri" w:hAnsi="Arial" w:cs="Arial"/>
          <w:sz w:val="18"/>
          <w:szCs w:val="18"/>
        </w:rPr>
        <w:t xml:space="preserve">- </w:t>
      </w:r>
      <w:r w:rsidRPr="00046945">
        <w:rPr>
          <w:rFonts w:ascii="Arial" w:eastAsia="Calibri" w:hAnsi="Arial" w:cs="Arial"/>
          <w:sz w:val="18"/>
          <w:szCs w:val="18"/>
        </w:rPr>
        <w:t xml:space="preserve"> </w:t>
      </w:r>
      <w:proofErr w:type="gramEnd"/>
      <w:r w:rsidRPr="00046945">
        <w:rPr>
          <w:rFonts w:ascii="Arial" w:hAnsi="Arial" w:cs="Arial"/>
          <w:sz w:val="18"/>
          <w:szCs w:val="18"/>
        </w:rPr>
        <w:fldChar w:fldCharType="begin"/>
      </w:r>
      <w:r w:rsidRPr="00046945">
        <w:rPr>
          <w:rFonts w:ascii="Arial" w:hAnsi="Arial" w:cs="Arial"/>
          <w:sz w:val="18"/>
          <w:szCs w:val="18"/>
        </w:rPr>
        <w:instrText xml:space="preserve"> HYPERLINK "http://daq.state.nc.us/" </w:instrText>
      </w:r>
      <w:r w:rsidRPr="00046945">
        <w:rPr>
          <w:rFonts w:ascii="Arial" w:hAnsi="Arial" w:cs="Arial"/>
          <w:sz w:val="18"/>
          <w:szCs w:val="18"/>
        </w:rPr>
        <w:fldChar w:fldCharType="separate"/>
      </w:r>
      <w:r w:rsidRPr="00046945">
        <w:rPr>
          <w:rStyle w:val="Hyperlink"/>
          <w:rFonts w:ascii="Arial" w:eastAsia="Calibri" w:hAnsi="Arial" w:cs="Arial"/>
          <w:sz w:val="18"/>
          <w:szCs w:val="18"/>
        </w:rPr>
        <w:t>http://daq.state.nc.us/</w:t>
      </w:r>
      <w:r w:rsidRPr="00046945">
        <w:rPr>
          <w:rStyle w:val="Hyperlink"/>
          <w:rFonts w:ascii="Arial" w:eastAsia="Calibri" w:hAnsi="Arial" w:cs="Arial"/>
          <w:sz w:val="18"/>
          <w:szCs w:val="18"/>
        </w:rPr>
        <w:fldChar w:fldCharType="end"/>
      </w:r>
      <w:r w:rsidRPr="00046945">
        <w:rPr>
          <w:rFonts w:ascii="Arial" w:hAnsi="Arial" w:cs="Arial"/>
          <w:sz w:val="18"/>
          <w:szCs w:val="18"/>
        </w:rPr>
        <w:t>.</w:t>
      </w:r>
    </w:p>
    <w:p w:rsidR="00E5752C" w:rsidRPr="00046945" w:rsidRDefault="00E5752C" w:rsidP="00046945">
      <w:pPr>
        <w:pStyle w:val="Default"/>
        <w:tabs>
          <w:tab w:val="num" w:pos="0"/>
        </w:tabs>
        <w:spacing w:after="120"/>
        <w:rPr>
          <w:rFonts w:ascii="Arial" w:hAnsi="Arial" w:cs="Arial"/>
          <w:sz w:val="18"/>
          <w:szCs w:val="18"/>
        </w:rPr>
      </w:pPr>
      <w:r w:rsidRPr="00046945">
        <w:rPr>
          <w:rFonts w:ascii="Arial" w:eastAsia="Calibri" w:hAnsi="Arial" w:cs="Arial"/>
          <w:b/>
          <w:sz w:val="18"/>
          <w:szCs w:val="18"/>
        </w:rPr>
        <w:t xml:space="preserve">NCDENR Division of Air Quality </w:t>
      </w:r>
      <w:proofErr w:type="gramStart"/>
      <w:r w:rsidRPr="00046945">
        <w:rPr>
          <w:rFonts w:ascii="Arial" w:eastAsia="Calibri" w:hAnsi="Arial" w:cs="Arial"/>
          <w:b/>
          <w:sz w:val="18"/>
          <w:szCs w:val="18"/>
        </w:rPr>
        <w:t>open</w:t>
      </w:r>
      <w:proofErr w:type="gramEnd"/>
      <w:r w:rsidRPr="00046945">
        <w:rPr>
          <w:rFonts w:ascii="Arial" w:eastAsia="Calibri" w:hAnsi="Arial" w:cs="Arial"/>
          <w:b/>
          <w:sz w:val="18"/>
          <w:szCs w:val="18"/>
        </w:rPr>
        <w:t xml:space="preserve"> burning information</w:t>
      </w:r>
      <w:r w:rsidRPr="00046945">
        <w:rPr>
          <w:rFonts w:ascii="Arial" w:eastAsia="Calibri" w:hAnsi="Arial" w:cs="Arial"/>
          <w:sz w:val="18"/>
          <w:szCs w:val="18"/>
        </w:rPr>
        <w:t xml:space="preserve"> </w:t>
      </w:r>
      <w:r w:rsidR="00046945">
        <w:rPr>
          <w:rFonts w:ascii="Arial" w:eastAsia="Calibri" w:hAnsi="Arial" w:cs="Arial"/>
          <w:sz w:val="18"/>
          <w:szCs w:val="18"/>
        </w:rPr>
        <w:t>-</w:t>
      </w:r>
      <w:r w:rsidRPr="00046945">
        <w:rPr>
          <w:rFonts w:ascii="Arial" w:eastAsia="Calibri" w:hAnsi="Arial" w:cs="Arial"/>
          <w:sz w:val="18"/>
          <w:szCs w:val="18"/>
        </w:rPr>
        <w:t xml:space="preserve"> </w:t>
      </w:r>
      <w:hyperlink r:id="rId22" w:history="1">
        <w:r w:rsidRPr="00046945">
          <w:rPr>
            <w:rStyle w:val="Hyperlink"/>
            <w:rFonts w:ascii="Arial" w:eastAsia="Calibri" w:hAnsi="Arial" w:cs="Arial"/>
            <w:sz w:val="18"/>
            <w:szCs w:val="18"/>
          </w:rPr>
          <w:t>http://daq.state.nc.us/enf/openburn/</w:t>
        </w:r>
      </w:hyperlink>
    </w:p>
    <w:p w:rsidR="00E5752C" w:rsidRPr="00046945" w:rsidRDefault="00E5752C" w:rsidP="00046945">
      <w:pPr>
        <w:pStyle w:val="Default"/>
        <w:spacing w:after="120"/>
        <w:rPr>
          <w:rFonts w:ascii="Arial" w:eastAsia="Calibri" w:hAnsi="Arial" w:cs="Arial"/>
          <w:sz w:val="18"/>
          <w:szCs w:val="18"/>
        </w:rPr>
      </w:pPr>
      <w:r w:rsidRPr="00046945">
        <w:rPr>
          <w:rFonts w:ascii="Arial" w:hAnsi="Arial" w:cs="Arial"/>
          <w:b/>
          <w:sz w:val="18"/>
          <w:szCs w:val="18"/>
        </w:rPr>
        <w:t>NCDENR Division of Air Quality rules on open burning</w:t>
      </w:r>
      <w:r w:rsidRPr="00046945">
        <w:rPr>
          <w:rFonts w:ascii="Arial" w:hAnsi="Arial" w:cs="Arial"/>
          <w:sz w:val="18"/>
          <w:szCs w:val="18"/>
        </w:rPr>
        <w:t xml:space="preserve"> </w:t>
      </w:r>
      <w:r w:rsidR="00046945">
        <w:rPr>
          <w:rFonts w:ascii="Arial" w:hAnsi="Arial" w:cs="Arial"/>
          <w:sz w:val="18"/>
          <w:szCs w:val="18"/>
        </w:rPr>
        <w:t>-</w:t>
      </w:r>
      <w:r w:rsidRPr="00046945">
        <w:rPr>
          <w:rFonts w:ascii="Arial" w:hAnsi="Arial" w:cs="Arial"/>
          <w:sz w:val="18"/>
          <w:szCs w:val="18"/>
        </w:rPr>
        <w:t xml:space="preserve"> </w:t>
      </w:r>
      <w:hyperlink r:id="rId23" w:history="1">
        <w:r w:rsidRPr="00046945">
          <w:rPr>
            <w:rStyle w:val="Hyperlink"/>
            <w:rFonts w:ascii="Arial" w:eastAsia="Calibri" w:hAnsi="Arial" w:cs="Arial"/>
            <w:sz w:val="18"/>
            <w:szCs w:val="18"/>
          </w:rPr>
          <w:t>http://daq.state.nc.us/rules/rules/Sec1900.shtml</w:t>
        </w:r>
      </w:hyperlink>
    </w:p>
    <w:p w:rsidR="00E5752C" w:rsidRPr="00046945" w:rsidRDefault="00E5752C" w:rsidP="00046945">
      <w:pPr>
        <w:pStyle w:val="Default"/>
        <w:tabs>
          <w:tab w:val="num" w:pos="0"/>
        </w:tabs>
        <w:spacing w:after="120"/>
        <w:rPr>
          <w:rFonts w:ascii="Arial" w:hAnsi="Arial" w:cs="Arial"/>
          <w:sz w:val="18"/>
          <w:szCs w:val="18"/>
        </w:rPr>
      </w:pPr>
      <w:r w:rsidRPr="00046945">
        <w:rPr>
          <w:rFonts w:ascii="Arial" w:hAnsi="Arial" w:cs="Arial"/>
          <w:b/>
          <w:sz w:val="18"/>
          <w:szCs w:val="18"/>
        </w:rPr>
        <w:t>NCDENR Division of Air Quality regional offices</w:t>
      </w:r>
      <w:r w:rsidRPr="00046945">
        <w:rPr>
          <w:rFonts w:ascii="Arial" w:hAnsi="Arial" w:cs="Arial"/>
          <w:sz w:val="18"/>
          <w:szCs w:val="18"/>
        </w:rPr>
        <w:t xml:space="preserve"> </w:t>
      </w:r>
      <w:proofErr w:type="gramStart"/>
      <w:r w:rsidR="00046945">
        <w:rPr>
          <w:rFonts w:ascii="Arial" w:hAnsi="Arial" w:cs="Arial"/>
          <w:sz w:val="18"/>
          <w:szCs w:val="18"/>
        </w:rPr>
        <w:t xml:space="preserve">- </w:t>
      </w:r>
      <w:r w:rsidRPr="00046945">
        <w:rPr>
          <w:rFonts w:ascii="Arial" w:hAnsi="Arial" w:cs="Arial"/>
          <w:sz w:val="18"/>
          <w:szCs w:val="18"/>
        </w:rPr>
        <w:t xml:space="preserve"> </w:t>
      </w:r>
      <w:proofErr w:type="gramEnd"/>
      <w:r w:rsidRPr="00046945">
        <w:rPr>
          <w:rFonts w:ascii="Arial" w:hAnsi="Arial" w:cs="Arial"/>
          <w:sz w:val="18"/>
          <w:szCs w:val="18"/>
        </w:rPr>
        <w:fldChar w:fldCharType="begin"/>
      </w:r>
      <w:r w:rsidRPr="00046945">
        <w:rPr>
          <w:rFonts w:ascii="Arial" w:hAnsi="Arial" w:cs="Arial"/>
          <w:sz w:val="18"/>
          <w:szCs w:val="18"/>
        </w:rPr>
        <w:instrText xml:space="preserve"> HYPERLINK "http://daq.state.nc.us/about/regional/" </w:instrText>
      </w:r>
      <w:r w:rsidRPr="00046945">
        <w:rPr>
          <w:rFonts w:ascii="Arial" w:hAnsi="Arial" w:cs="Arial"/>
          <w:sz w:val="18"/>
          <w:szCs w:val="18"/>
        </w:rPr>
        <w:fldChar w:fldCharType="separate"/>
      </w:r>
      <w:r w:rsidRPr="00046945">
        <w:rPr>
          <w:rStyle w:val="Hyperlink"/>
          <w:rFonts w:ascii="Arial" w:hAnsi="Arial" w:cs="Arial"/>
          <w:sz w:val="18"/>
          <w:szCs w:val="18"/>
        </w:rPr>
        <w:t>http://daq.state.nc.us/about/regional/</w:t>
      </w:r>
      <w:r w:rsidRPr="00046945">
        <w:rPr>
          <w:rStyle w:val="Hyperlink"/>
          <w:rFonts w:ascii="Arial" w:hAnsi="Arial" w:cs="Arial"/>
          <w:sz w:val="18"/>
          <w:szCs w:val="18"/>
        </w:rPr>
        <w:fldChar w:fldCharType="end"/>
      </w:r>
      <w:r w:rsidRPr="00046945">
        <w:rPr>
          <w:rFonts w:ascii="Arial" w:hAnsi="Arial" w:cs="Arial"/>
          <w:sz w:val="18"/>
          <w:szCs w:val="18"/>
        </w:rPr>
        <w:t xml:space="preserve"> </w:t>
      </w:r>
    </w:p>
    <w:p w:rsidR="00E5752C" w:rsidRPr="00046945" w:rsidRDefault="00E5752C" w:rsidP="00046945">
      <w:pPr>
        <w:pStyle w:val="Default"/>
        <w:tabs>
          <w:tab w:val="num" w:pos="0"/>
        </w:tabs>
        <w:spacing w:after="120"/>
        <w:rPr>
          <w:rFonts w:ascii="Arial" w:hAnsi="Arial" w:cs="Arial"/>
          <w:sz w:val="18"/>
          <w:szCs w:val="18"/>
        </w:rPr>
      </w:pPr>
      <w:r w:rsidRPr="00046945">
        <w:rPr>
          <w:rFonts w:ascii="Arial" w:eastAsia="Calibri" w:hAnsi="Arial" w:cs="Arial"/>
          <w:b/>
          <w:color w:val="auto"/>
          <w:sz w:val="18"/>
          <w:szCs w:val="18"/>
        </w:rPr>
        <w:t>U.S. Army Corps of Engineers</w:t>
      </w:r>
      <w:r w:rsidRPr="00046945">
        <w:rPr>
          <w:rFonts w:ascii="Arial" w:eastAsia="Calibri" w:hAnsi="Arial" w:cs="Arial"/>
          <w:color w:val="auto"/>
          <w:sz w:val="18"/>
          <w:szCs w:val="18"/>
        </w:rPr>
        <w:t xml:space="preserve"> </w:t>
      </w:r>
      <w:proofErr w:type="spellStart"/>
      <w:r w:rsidRPr="00046945">
        <w:rPr>
          <w:rFonts w:ascii="Arial" w:eastAsia="Calibri" w:hAnsi="Arial" w:cs="Arial"/>
          <w:color w:val="auto"/>
          <w:sz w:val="18"/>
          <w:szCs w:val="18"/>
        </w:rPr>
        <w:t>ENGLink</w:t>
      </w:r>
      <w:proofErr w:type="spellEnd"/>
      <w:r w:rsidRPr="00046945">
        <w:rPr>
          <w:rFonts w:ascii="Arial" w:eastAsia="Calibri" w:hAnsi="Arial" w:cs="Arial"/>
          <w:color w:val="auto"/>
          <w:sz w:val="18"/>
          <w:szCs w:val="18"/>
        </w:rPr>
        <w:t xml:space="preserve"> public site for debris management guidance, sample contracts and job </w:t>
      </w:r>
      <w:proofErr w:type="gramStart"/>
      <w:r w:rsidRPr="00046945">
        <w:rPr>
          <w:rFonts w:ascii="Arial" w:eastAsia="Calibri" w:hAnsi="Arial" w:cs="Arial"/>
          <w:color w:val="auto"/>
          <w:sz w:val="18"/>
          <w:szCs w:val="18"/>
        </w:rPr>
        <w:t xml:space="preserve">aids  </w:t>
      </w:r>
      <w:proofErr w:type="gramEnd"/>
      <w:hyperlink r:id="rId24" w:history="1">
        <w:r w:rsidRPr="00046945">
          <w:rPr>
            <w:rStyle w:val="Hyperlink"/>
            <w:rFonts w:ascii="Arial" w:eastAsia="Calibri" w:hAnsi="Arial" w:cs="Arial"/>
            <w:sz w:val="18"/>
            <w:szCs w:val="18"/>
          </w:rPr>
          <w:t>https://eportal.usace.army.mil/sites/ENGLink/DebrisManagement/default.aspx</w:t>
        </w:r>
      </w:hyperlink>
    </w:p>
    <w:p w:rsidR="0069637C" w:rsidRPr="00E5752C" w:rsidRDefault="0069637C" w:rsidP="00E5752C"/>
    <w:sectPr w:rsidR="0069637C" w:rsidRPr="00E5752C" w:rsidSect="00E5752C">
      <w:footerReference w:type="default" r:id="rId25"/>
      <w:pgSz w:w="12240" w:h="15840"/>
      <w:pgMar w:top="1152" w:right="1080" w:bottom="1008" w:left="1080" w:header="432" w:footer="10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9D6" w:rsidRDefault="009C19D6" w:rsidP="00E92BDA">
      <w:r>
        <w:separator/>
      </w:r>
    </w:p>
  </w:endnote>
  <w:endnote w:type="continuationSeparator" w:id="0">
    <w:p w:rsidR="009C19D6" w:rsidRDefault="009C19D6" w:rsidP="00E9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TC New Baskerville">
    <w:altName w:val="ITC New Baskervil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2C" w:rsidRPr="00E5752C" w:rsidRDefault="00E5752C" w:rsidP="00E5752C">
    <w:pPr>
      <w:pStyle w:val="Footer"/>
      <w:jc w:val="right"/>
      <w:rPr>
        <w:rFonts w:ascii="Arial" w:hAnsi="Arial" w:cs="Arial"/>
        <w:b w:val="0"/>
        <w:i/>
        <w:sz w:val="20"/>
        <w:szCs w:val="20"/>
      </w:rPr>
    </w:pPr>
    <w:r w:rsidRPr="00E5752C">
      <w:rPr>
        <w:rFonts w:ascii="Arial" w:hAnsi="Arial" w:cs="Arial"/>
        <w:b w:val="0"/>
        <w:i/>
        <w:sz w:val="20"/>
        <w:szCs w:val="20"/>
      </w:rPr>
      <w:t>Updated April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9D6" w:rsidRDefault="009C19D6" w:rsidP="00E92BDA">
      <w:r>
        <w:separator/>
      </w:r>
    </w:p>
  </w:footnote>
  <w:footnote w:type="continuationSeparator" w:id="0">
    <w:p w:rsidR="009C19D6" w:rsidRDefault="009C19D6" w:rsidP="00E92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ACE"/>
    <w:multiLevelType w:val="hybridMultilevel"/>
    <w:tmpl w:val="2496EEE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E4692"/>
    <w:multiLevelType w:val="hybridMultilevel"/>
    <w:tmpl w:val="1804A6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FFF6018"/>
    <w:multiLevelType w:val="hybridMultilevel"/>
    <w:tmpl w:val="5D260DF6"/>
    <w:lvl w:ilvl="0" w:tplc="786C4DC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255351"/>
    <w:multiLevelType w:val="hybridMultilevel"/>
    <w:tmpl w:val="414202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94BB7"/>
    <w:multiLevelType w:val="hybridMultilevel"/>
    <w:tmpl w:val="D362E7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69694B"/>
    <w:multiLevelType w:val="hybridMultilevel"/>
    <w:tmpl w:val="5D68E53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491E84"/>
    <w:multiLevelType w:val="hybridMultilevel"/>
    <w:tmpl w:val="D100ACEA"/>
    <w:lvl w:ilvl="0" w:tplc="EBB4ECE2">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E03335"/>
    <w:multiLevelType w:val="hybridMultilevel"/>
    <w:tmpl w:val="7E3C2936"/>
    <w:lvl w:ilvl="0" w:tplc="7FE621E0">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7F05A33"/>
    <w:multiLevelType w:val="hybridMultilevel"/>
    <w:tmpl w:val="3550B62A"/>
    <w:lvl w:ilvl="0" w:tplc="B05430B2">
      <w:start w:val="1"/>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3212CC"/>
    <w:multiLevelType w:val="hybridMultilevel"/>
    <w:tmpl w:val="C50C07E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7634CF"/>
    <w:multiLevelType w:val="hybridMultilevel"/>
    <w:tmpl w:val="2DE4EDEA"/>
    <w:lvl w:ilvl="0" w:tplc="04090011">
      <w:start w:val="1"/>
      <w:numFmt w:val="decimal"/>
      <w:lvlText w:val="%1)"/>
      <w:lvlJc w:val="left"/>
      <w:pPr>
        <w:ind w:left="720" w:hanging="360"/>
      </w:pPr>
      <w:rPr>
        <w:rFonts w:hint="default"/>
      </w:rPr>
    </w:lvl>
    <w:lvl w:ilvl="1" w:tplc="86004900">
      <w:start w:val="1"/>
      <w:numFmt w:val="decimal"/>
      <w:lvlText w:val="%2)"/>
      <w:lvlJc w:val="left"/>
      <w:pPr>
        <w:ind w:left="1440" w:hanging="360"/>
      </w:pPr>
      <w:rPr>
        <w:rFonts w:ascii="Times New Roman" w:eastAsia="Calibri" w:hAnsi="Times New Roman" w:cs="Times New Roman"/>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B05430B2">
      <w:start w:val="1"/>
      <w:numFmt w:val="bullet"/>
      <w:lvlText w:val=""/>
      <w:lvlJc w:val="left"/>
      <w:pPr>
        <w:ind w:left="3600" w:hanging="360"/>
      </w:pPr>
      <w:rPr>
        <w:rFonts w:ascii="Wingdings" w:eastAsia="Calibri" w:hAnsi="Wingdings" w:cs="Times New Roman"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1C5143"/>
    <w:multiLevelType w:val="hybridMultilevel"/>
    <w:tmpl w:val="83D61EC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AB017C"/>
    <w:multiLevelType w:val="hybridMultilevel"/>
    <w:tmpl w:val="5EA68154"/>
    <w:lvl w:ilvl="0" w:tplc="0409000D">
      <w:start w:val="1"/>
      <w:numFmt w:val="bullet"/>
      <w:lvlText w:val=""/>
      <w:lvlJc w:val="left"/>
      <w:pPr>
        <w:ind w:left="720" w:hanging="360"/>
      </w:pPr>
      <w:rPr>
        <w:rFonts w:ascii="Wingdings" w:hAnsi="Wingdings" w:hint="default"/>
      </w:rPr>
    </w:lvl>
    <w:lvl w:ilvl="1" w:tplc="86004900">
      <w:start w:val="1"/>
      <w:numFmt w:val="decimal"/>
      <w:lvlText w:val="%2)"/>
      <w:lvlJc w:val="left"/>
      <w:pPr>
        <w:ind w:left="1440" w:hanging="360"/>
      </w:pPr>
      <w:rPr>
        <w:rFonts w:ascii="Times New Roman" w:eastAsia="Calibri" w:hAnsi="Times New Roman" w:cs="Times New Roman"/>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B05430B2">
      <w:start w:val="1"/>
      <w:numFmt w:val="bullet"/>
      <w:lvlText w:val=""/>
      <w:lvlJc w:val="left"/>
      <w:pPr>
        <w:ind w:left="3600" w:hanging="360"/>
      </w:pPr>
      <w:rPr>
        <w:rFonts w:ascii="Wingdings" w:eastAsia="Calibri" w:hAnsi="Wingdings" w:cs="Times New Roman"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282374"/>
    <w:multiLevelType w:val="hybridMultilevel"/>
    <w:tmpl w:val="8ED4D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881367"/>
    <w:multiLevelType w:val="hybridMultilevel"/>
    <w:tmpl w:val="FE409466"/>
    <w:lvl w:ilvl="0" w:tplc="ABC8B062">
      <w:start w:val="3"/>
      <w:numFmt w:val="bullet"/>
      <w:lvlText w:val=""/>
      <w:lvlJc w:val="left"/>
      <w:pPr>
        <w:ind w:left="720" w:hanging="360"/>
      </w:pPr>
      <w:rPr>
        <w:rFonts w:ascii="Webdings" w:eastAsia="Times New Roman" w:hAnsi="Webdings" w:cs="Arial" w:hint="default"/>
      </w:rPr>
    </w:lvl>
    <w:lvl w:ilvl="1" w:tplc="86004900">
      <w:start w:val="1"/>
      <w:numFmt w:val="decimal"/>
      <w:lvlText w:val="%2)"/>
      <w:lvlJc w:val="left"/>
      <w:pPr>
        <w:ind w:left="1440" w:hanging="360"/>
      </w:pPr>
      <w:rPr>
        <w:rFonts w:ascii="Times New Roman" w:eastAsia="Calibri" w:hAnsi="Times New Roman" w:cs="Times New Roman"/>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B05430B2">
      <w:start w:val="1"/>
      <w:numFmt w:val="bullet"/>
      <w:lvlText w:val=""/>
      <w:lvlJc w:val="left"/>
      <w:pPr>
        <w:ind w:left="3600" w:hanging="360"/>
      </w:pPr>
      <w:rPr>
        <w:rFonts w:ascii="Wingdings" w:eastAsia="Calibri" w:hAnsi="Wingdings" w:cs="Times New Roman"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5973D0"/>
    <w:multiLevelType w:val="hybridMultilevel"/>
    <w:tmpl w:val="7CEE4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D923D9"/>
    <w:multiLevelType w:val="hybridMultilevel"/>
    <w:tmpl w:val="D1A8D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0078CE"/>
    <w:multiLevelType w:val="hybridMultilevel"/>
    <w:tmpl w:val="92D213E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5B54D68"/>
    <w:multiLevelType w:val="hybridMultilevel"/>
    <w:tmpl w:val="8E6AF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F92EF3"/>
    <w:multiLevelType w:val="hybridMultilevel"/>
    <w:tmpl w:val="7FAC4E30"/>
    <w:lvl w:ilvl="0" w:tplc="ECFE742A">
      <w:start w:val="1"/>
      <w:numFmt w:val="decimal"/>
      <w:lvlText w:val="%1."/>
      <w:lvlJc w:val="left"/>
      <w:pPr>
        <w:ind w:left="900" w:hanging="360"/>
      </w:pPr>
      <w:rPr>
        <w:b w:val="0"/>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63D40B0B"/>
    <w:multiLevelType w:val="hybridMultilevel"/>
    <w:tmpl w:val="A7C023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4C3434"/>
    <w:multiLevelType w:val="hybridMultilevel"/>
    <w:tmpl w:val="BCBE4BE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BE03A2"/>
    <w:multiLevelType w:val="hybridMultilevel"/>
    <w:tmpl w:val="06DA1F9C"/>
    <w:lvl w:ilvl="0" w:tplc="08CE19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8EE212A"/>
    <w:multiLevelType w:val="hybridMultilevel"/>
    <w:tmpl w:val="E7AC32EA"/>
    <w:lvl w:ilvl="0" w:tplc="ABC8B062">
      <w:start w:val="3"/>
      <w:numFmt w:val="bullet"/>
      <w:lvlText w:val=""/>
      <w:lvlJc w:val="left"/>
      <w:pPr>
        <w:ind w:left="720" w:hanging="360"/>
      </w:pPr>
      <w:rPr>
        <w:rFonts w:ascii="Webdings" w:eastAsia="Times New Roman" w:hAnsi="Webdings" w:cs="Arial" w:hint="default"/>
      </w:rPr>
    </w:lvl>
    <w:lvl w:ilvl="1" w:tplc="86004900">
      <w:start w:val="1"/>
      <w:numFmt w:val="decimal"/>
      <w:lvlText w:val="%2)"/>
      <w:lvlJc w:val="left"/>
      <w:pPr>
        <w:ind w:left="1440" w:hanging="360"/>
      </w:pPr>
      <w:rPr>
        <w:rFonts w:ascii="Times New Roman" w:eastAsia="Calibri" w:hAnsi="Times New Roman" w:cs="Times New Roman"/>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start w:val="1"/>
      <w:numFmt w:val="bullet"/>
      <w:lvlText w:val=""/>
      <w:lvlJc w:val="left"/>
      <w:pPr>
        <w:ind w:left="3600" w:hanging="360"/>
      </w:pPr>
      <w:rPr>
        <w:rFonts w:ascii="Wingdings" w:hAnsi="Wingdings"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8"/>
  </w:num>
  <w:num w:numId="4">
    <w:abstractNumId w:val="9"/>
  </w:num>
  <w:num w:numId="5">
    <w:abstractNumId w:val="23"/>
  </w:num>
  <w:num w:numId="6">
    <w:abstractNumId w:val="16"/>
  </w:num>
  <w:num w:numId="7">
    <w:abstractNumId w:val="3"/>
  </w:num>
  <w:num w:numId="8">
    <w:abstractNumId w:val="11"/>
  </w:num>
  <w:num w:numId="9">
    <w:abstractNumId w:val="22"/>
  </w:num>
  <w:num w:numId="10">
    <w:abstractNumId w:val="12"/>
  </w:num>
  <w:num w:numId="11">
    <w:abstractNumId w:val="10"/>
  </w:num>
  <w:num w:numId="12">
    <w:abstractNumId w:val="17"/>
  </w:num>
  <w:num w:numId="13">
    <w:abstractNumId w:val="5"/>
  </w:num>
  <w:num w:numId="14">
    <w:abstractNumId w:val="4"/>
  </w:num>
  <w:num w:numId="15">
    <w:abstractNumId w:val="21"/>
  </w:num>
  <w:num w:numId="16">
    <w:abstractNumId w:val="6"/>
  </w:num>
  <w:num w:numId="17">
    <w:abstractNumId w:val="18"/>
  </w:num>
  <w:num w:numId="18">
    <w:abstractNumId w:val="0"/>
  </w:num>
  <w:num w:numId="19">
    <w:abstractNumId w:val="1"/>
  </w:num>
  <w:num w:numId="20">
    <w:abstractNumId w:val="20"/>
  </w:num>
  <w:num w:numId="21">
    <w:abstractNumId w:val="15"/>
  </w:num>
  <w:num w:numId="22">
    <w:abstractNumId w:val="19"/>
  </w:num>
  <w:num w:numId="23">
    <w:abstractNumId w:val="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584"/>
    <w:rsid w:val="000320BE"/>
    <w:rsid w:val="000428A3"/>
    <w:rsid w:val="00046945"/>
    <w:rsid w:val="0012213A"/>
    <w:rsid w:val="00144DAA"/>
    <w:rsid w:val="00200344"/>
    <w:rsid w:val="00243697"/>
    <w:rsid w:val="002653FF"/>
    <w:rsid w:val="003B0CF1"/>
    <w:rsid w:val="0042212A"/>
    <w:rsid w:val="005949DC"/>
    <w:rsid w:val="0069637C"/>
    <w:rsid w:val="00696AB6"/>
    <w:rsid w:val="00823F87"/>
    <w:rsid w:val="008731A8"/>
    <w:rsid w:val="008C02D0"/>
    <w:rsid w:val="009924F9"/>
    <w:rsid w:val="009C19D6"/>
    <w:rsid w:val="009D258E"/>
    <w:rsid w:val="009D2CBB"/>
    <w:rsid w:val="00A21CB0"/>
    <w:rsid w:val="00AD6741"/>
    <w:rsid w:val="00B05A35"/>
    <w:rsid w:val="00B379B3"/>
    <w:rsid w:val="00B8421D"/>
    <w:rsid w:val="00BB2723"/>
    <w:rsid w:val="00BE1208"/>
    <w:rsid w:val="00C642A8"/>
    <w:rsid w:val="00D02584"/>
    <w:rsid w:val="00D3164D"/>
    <w:rsid w:val="00D40679"/>
    <w:rsid w:val="00D422B5"/>
    <w:rsid w:val="00DF23B1"/>
    <w:rsid w:val="00E02389"/>
    <w:rsid w:val="00E5752C"/>
    <w:rsid w:val="00E92BDA"/>
    <w:rsid w:val="00EB365E"/>
    <w:rsid w:val="00ED3D60"/>
    <w:rsid w:val="00F1280F"/>
    <w:rsid w:val="00F56FC2"/>
    <w:rsid w:val="00F90B61"/>
    <w:rsid w:val="00FF3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64D"/>
    <w:pPr>
      <w:spacing w:after="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3697"/>
    <w:pPr>
      <w:tabs>
        <w:tab w:val="left" w:leader="dot" w:pos="8640"/>
      </w:tabs>
      <w:spacing w:after="0"/>
      <w:jc w:val="center"/>
    </w:pPr>
    <w:rPr>
      <w:rFonts w:cs="Times New Roman"/>
      <w:b/>
      <w:caps/>
      <w:sz w:val="22"/>
    </w:rPr>
  </w:style>
  <w:style w:type="character" w:styleId="Hyperlink">
    <w:name w:val="Hyperlink"/>
    <w:basedOn w:val="DefaultParagraphFont"/>
    <w:uiPriority w:val="99"/>
    <w:unhideWhenUsed/>
    <w:rsid w:val="00D02584"/>
    <w:rPr>
      <w:color w:val="0000FF" w:themeColor="hyperlink"/>
      <w:u w:val="single"/>
    </w:rPr>
  </w:style>
  <w:style w:type="paragraph" w:styleId="ListParagraph">
    <w:name w:val="List Paragraph"/>
    <w:basedOn w:val="Normal"/>
    <w:uiPriority w:val="99"/>
    <w:qFormat/>
    <w:rsid w:val="00C642A8"/>
    <w:pPr>
      <w:ind w:left="720"/>
      <w:contextualSpacing/>
    </w:pPr>
  </w:style>
  <w:style w:type="paragraph" w:styleId="BalloonText">
    <w:name w:val="Balloon Text"/>
    <w:basedOn w:val="Normal"/>
    <w:link w:val="BalloonTextChar"/>
    <w:uiPriority w:val="99"/>
    <w:semiHidden/>
    <w:unhideWhenUsed/>
    <w:rsid w:val="00C642A8"/>
    <w:rPr>
      <w:rFonts w:ascii="Tahoma" w:hAnsi="Tahoma" w:cs="Tahoma"/>
      <w:sz w:val="16"/>
      <w:szCs w:val="16"/>
    </w:rPr>
  </w:style>
  <w:style w:type="character" w:customStyle="1" w:styleId="BalloonTextChar">
    <w:name w:val="Balloon Text Char"/>
    <w:basedOn w:val="DefaultParagraphFont"/>
    <w:link w:val="BalloonText"/>
    <w:uiPriority w:val="99"/>
    <w:semiHidden/>
    <w:rsid w:val="00C642A8"/>
    <w:rPr>
      <w:rFonts w:ascii="Tahoma" w:hAnsi="Tahoma" w:cs="Tahoma"/>
      <w:b/>
      <w:sz w:val="16"/>
      <w:szCs w:val="16"/>
    </w:rPr>
  </w:style>
  <w:style w:type="paragraph" w:styleId="Header">
    <w:name w:val="header"/>
    <w:basedOn w:val="Normal"/>
    <w:link w:val="HeaderChar"/>
    <w:uiPriority w:val="99"/>
    <w:unhideWhenUsed/>
    <w:rsid w:val="00E92BDA"/>
    <w:pPr>
      <w:tabs>
        <w:tab w:val="center" w:pos="4680"/>
        <w:tab w:val="right" w:pos="9360"/>
      </w:tabs>
    </w:pPr>
  </w:style>
  <w:style w:type="character" w:customStyle="1" w:styleId="HeaderChar">
    <w:name w:val="Header Char"/>
    <w:basedOn w:val="DefaultParagraphFont"/>
    <w:link w:val="Header"/>
    <w:uiPriority w:val="99"/>
    <w:rsid w:val="00E92BDA"/>
    <w:rPr>
      <w:b/>
    </w:rPr>
  </w:style>
  <w:style w:type="paragraph" w:styleId="Footer">
    <w:name w:val="footer"/>
    <w:basedOn w:val="Normal"/>
    <w:link w:val="FooterChar"/>
    <w:uiPriority w:val="99"/>
    <w:unhideWhenUsed/>
    <w:rsid w:val="00E92BDA"/>
    <w:pPr>
      <w:tabs>
        <w:tab w:val="center" w:pos="4680"/>
        <w:tab w:val="right" w:pos="9360"/>
      </w:tabs>
    </w:pPr>
  </w:style>
  <w:style w:type="character" w:customStyle="1" w:styleId="FooterChar">
    <w:name w:val="Footer Char"/>
    <w:basedOn w:val="DefaultParagraphFont"/>
    <w:link w:val="Footer"/>
    <w:uiPriority w:val="99"/>
    <w:rsid w:val="00E92BDA"/>
    <w:rPr>
      <w:b/>
    </w:rPr>
  </w:style>
  <w:style w:type="paragraph" w:styleId="BodyText">
    <w:name w:val="Body Text"/>
    <w:basedOn w:val="Normal"/>
    <w:link w:val="BodyTextChar"/>
    <w:rsid w:val="00E5752C"/>
    <w:rPr>
      <w:rFonts w:eastAsia="Times New Roman" w:cs="Times New Roman"/>
      <w:szCs w:val="20"/>
    </w:rPr>
  </w:style>
  <w:style w:type="character" w:customStyle="1" w:styleId="BodyTextChar">
    <w:name w:val="Body Text Char"/>
    <w:basedOn w:val="DefaultParagraphFont"/>
    <w:link w:val="BodyText"/>
    <w:rsid w:val="00E5752C"/>
    <w:rPr>
      <w:rFonts w:eastAsia="Times New Roman" w:cs="Times New Roman"/>
      <w:b/>
      <w:szCs w:val="20"/>
    </w:rPr>
  </w:style>
  <w:style w:type="paragraph" w:customStyle="1" w:styleId="Default">
    <w:name w:val="Default"/>
    <w:rsid w:val="00E5752C"/>
    <w:pPr>
      <w:autoSpaceDE w:val="0"/>
      <w:autoSpaceDN w:val="0"/>
      <w:adjustRightInd w:val="0"/>
      <w:spacing w:after="0"/>
    </w:pPr>
    <w:rPr>
      <w:rFonts w:ascii="ITC New Baskerville" w:eastAsia="Times New Roman" w:hAnsi="ITC New Baskerville" w:cs="ITC New Baskerville"/>
      <w:color w:val="000000"/>
      <w:szCs w:val="24"/>
    </w:rPr>
  </w:style>
  <w:style w:type="paragraph" w:customStyle="1" w:styleId="CM8">
    <w:name w:val="CM8"/>
    <w:basedOn w:val="Default"/>
    <w:next w:val="Default"/>
    <w:rsid w:val="00E5752C"/>
    <w:rPr>
      <w:rFonts w:cs="Times New Roman"/>
      <w:color w:val="auto"/>
    </w:rPr>
  </w:style>
  <w:style w:type="paragraph" w:customStyle="1" w:styleId="CM75">
    <w:name w:val="CM75"/>
    <w:basedOn w:val="Default"/>
    <w:next w:val="Default"/>
    <w:rsid w:val="00E5752C"/>
    <w:rPr>
      <w:rFonts w:cs="Times New Roman"/>
      <w:color w:val="auto"/>
    </w:rPr>
  </w:style>
  <w:style w:type="character" w:styleId="FollowedHyperlink">
    <w:name w:val="FollowedHyperlink"/>
    <w:basedOn w:val="DefaultParagraphFont"/>
    <w:uiPriority w:val="99"/>
    <w:semiHidden/>
    <w:unhideWhenUsed/>
    <w:rsid w:val="00B379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64D"/>
    <w:pPr>
      <w:spacing w:after="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3697"/>
    <w:pPr>
      <w:tabs>
        <w:tab w:val="left" w:leader="dot" w:pos="8640"/>
      </w:tabs>
      <w:spacing w:after="0"/>
      <w:jc w:val="center"/>
    </w:pPr>
    <w:rPr>
      <w:rFonts w:cs="Times New Roman"/>
      <w:b/>
      <w:caps/>
      <w:sz w:val="22"/>
    </w:rPr>
  </w:style>
  <w:style w:type="character" w:styleId="Hyperlink">
    <w:name w:val="Hyperlink"/>
    <w:basedOn w:val="DefaultParagraphFont"/>
    <w:uiPriority w:val="99"/>
    <w:unhideWhenUsed/>
    <w:rsid w:val="00D02584"/>
    <w:rPr>
      <w:color w:val="0000FF" w:themeColor="hyperlink"/>
      <w:u w:val="single"/>
    </w:rPr>
  </w:style>
  <w:style w:type="paragraph" w:styleId="ListParagraph">
    <w:name w:val="List Paragraph"/>
    <w:basedOn w:val="Normal"/>
    <w:uiPriority w:val="99"/>
    <w:qFormat/>
    <w:rsid w:val="00C642A8"/>
    <w:pPr>
      <w:ind w:left="720"/>
      <w:contextualSpacing/>
    </w:pPr>
  </w:style>
  <w:style w:type="paragraph" w:styleId="BalloonText">
    <w:name w:val="Balloon Text"/>
    <w:basedOn w:val="Normal"/>
    <w:link w:val="BalloonTextChar"/>
    <w:uiPriority w:val="99"/>
    <w:semiHidden/>
    <w:unhideWhenUsed/>
    <w:rsid w:val="00C642A8"/>
    <w:rPr>
      <w:rFonts w:ascii="Tahoma" w:hAnsi="Tahoma" w:cs="Tahoma"/>
      <w:sz w:val="16"/>
      <w:szCs w:val="16"/>
    </w:rPr>
  </w:style>
  <w:style w:type="character" w:customStyle="1" w:styleId="BalloonTextChar">
    <w:name w:val="Balloon Text Char"/>
    <w:basedOn w:val="DefaultParagraphFont"/>
    <w:link w:val="BalloonText"/>
    <w:uiPriority w:val="99"/>
    <w:semiHidden/>
    <w:rsid w:val="00C642A8"/>
    <w:rPr>
      <w:rFonts w:ascii="Tahoma" w:hAnsi="Tahoma" w:cs="Tahoma"/>
      <w:b/>
      <w:sz w:val="16"/>
      <w:szCs w:val="16"/>
    </w:rPr>
  </w:style>
  <w:style w:type="paragraph" w:styleId="Header">
    <w:name w:val="header"/>
    <w:basedOn w:val="Normal"/>
    <w:link w:val="HeaderChar"/>
    <w:uiPriority w:val="99"/>
    <w:unhideWhenUsed/>
    <w:rsid w:val="00E92BDA"/>
    <w:pPr>
      <w:tabs>
        <w:tab w:val="center" w:pos="4680"/>
        <w:tab w:val="right" w:pos="9360"/>
      </w:tabs>
    </w:pPr>
  </w:style>
  <w:style w:type="character" w:customStyle="1" w:styleId="HeaderChar">
    <w:name w:val="Header Char"/>
    <w:basedOn w:val="DefaultParagraphFont"/>
    <w:link w:val="Header"/>
    <w:uiPriority w:val="99"/>
    <w:rsid w:val="00E92BDA"/>
    <w:rPr>
      <w:b/>
    </w:rPr>
  </w:style>
  <w:style w:type="paragraph" w:styleId="Footer">
    <w:name w:val="footer"/>
    <w:basedOn w:val="Normal"/>
    <w:link w:val="FooterChar"/>
    <w:uiPriority w:val="99"/>
    <w:unhideWhenUsed/>
    <w:rsid w:val="00E92BDA"/>
    <w:pPr>
      <w:tabs>
        <w:tab w:val="center" w:pos="4680"/>
        <w:tab w:val="right" w:pos="9360"/>
      </w:tabs>
    </w:pPr>
  </w:style>
  <w:style w:type="character" w:customStyle="1" w:styleId="FooterChar">
    <w:name w:val="Footer Char"/>
    <w:basedOn w:val="DefaultParagraphFont"/>
    <w:link w:val="Footer"/>
    <w:uiPriority w:val="99"/>
    <w:rsid w:val="00E92BDA"/>
    <w:rPr>
      <w:b/>
    </w:rPr>
  </w:style>
  <w:style w:type="paragraph" w:styleId="BodyText">
    <w:name w:val="Body Text"/>
    <w:basedOn w:val="Normal"/>
    <w:link w:val="BodyTextChar"/>
    <w:rsid w:val="00E5752C"/>
    <w:rPr>
      <w:rFonts w:eastAsia="Times New Roman" w:cs="Times New Roman"/>
      <w:szCs w:val="20"/>
    </w:rPr>
  </w:style>
  <w:style w:type="character" w:customStyle="1" w:styleId="BodyTextChar">
    <w:name w:val="Body Text Char"/>
    <w:basedOn w:val="DefaultParagraphFont"/>
    <w:link w:val="BodyText"/>
    <w:rsid w:val="00E5752C"/>
    <w:rPr>
      <w:rFonts w:eastAsia="Times New Roman" w:cs="Times New Roman"/>
      <w:b/>
      <w:szCs w:val="20"/>
    </w:rPr>
  </w:style>
  <w:style w:type="paragraph" w:customStyle="1" w:styleId="Default">
    <w:name w:val="Default"/>
    <w:rsid w:val="00E5752C"/>
    <w:pPr>
      <w:autoSpaceDE w:val="0"/>
      <w:autoSpaceDN w:val="0"/>
      <w:adjustRightInd w:val="0"/>
      <w:spacing w:after="0"/>
    </w:pPr>
    <w:rPr>
      <w:rFonts w:ascii="ITC New Baskerville" w:eastAsia="Times New Roman" w:hAnsi="ITC New Baskerville" w:cs="ITC New Baskerville"/>
      <w:color w:val="000000"/>
      <w:szCs w:val="24"/>
    </w:rPr>
  </w:style>
  <w:style w:type="paragraph" w:customStyle="1" w:styleId="CM8">
    <w:name w:val="CM8"/>
    <w:basedOn w:val="Default"/>
    <w:next w:val="Default"/>
    <w:rsid w:val="00E5752C"/>
    <w:rPr>
      <w:rFonts w:cs="Times New Roman"/>
      <w:color w:val="auto"/>
    </w:rPr>
  </w:style>
  <w:style w:type="paragraph" w:customStyle="1" w:styleId="CM75">
    <w:name w:val="CM75"/>
    <w:basedOn w:val="Default"/>
    <w:next w:val="Default"/>
    <w:rsid w:val="00E5752C"/>
    <w:rPr>
      <w:rFonts w:cs="Times New Roman"/>
      <w:color w:val="auto"/>
    </w:rPr>
  </w:style>
  <w:style w:type="character" w:styleId="FollowedHyperlink">
    <w:name w:val="FollowedHyperlink"/>
    <w:basedOn w:val="DefaultParagraphFont"/>
    <w:uiPriority w:val="99"/>
    <w:semiHidden/>
    <w:unhideWhenUsed/>
    <w:rsid w:val="00B379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cagr.gov/vet/" TargetMode="External"/><Relationship Id="rId18" Type="http://schemas.openxmlformats.org/officeDocument/2006/relationships/hyperlink" Target="http://www.fema.gov/public-assistance-9500-series-policy-publications/debris-removal-applicant's-contracting-checklist"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portal.ncdenr.org/web/wm/sw" TargetMode="External"/><Relationship Id="rId7" Type="http://schemas.openxmlformats.org/officeDocument/2006/relationships/endnotes" Target="endnotes.xml"/><Relationship Id="rId12" Type="http://schemas.openxmlformats.org/officeDocument/2006/relationships/hyperlink" Target="http://www.ncleg.net/gascripts/statutes/statutelookup.pl?statute=106-403" TargetMode="External"/><Relationship Id="rId17" Type="http://schemas.openxmlformats.org/officeDocument/2006/relationships/hyperlink" Target="http://www.fema.gov/government/grant/pa/9500toc.sht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fema.gov/government/grant/pa/policy.shtm" TargetMode="External"/><Relationship Id="rId20" Type="http://schemas.openxmlformats.org/officeDocument/2006/relationships/hyperlink" Target="http://www.fema.gov/pdf/government/grant/pa/fema_329_debris_estimating.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xapps.ncdenr.org/aq/ForecastCenter" TargetMode="External"/><Relationship Id="rId24" Type="http://schemas.openxmlformats.org/officeDocument/2006/relationships/hyperlink" Target="https://eportal.usace.army.mil/sites/ENGLink/DebrisManagement/default.aspx" TargetMode="External"/><Relationship Id="rId5" Type="http://schemas.openxmlformats.org/officeDocument/2006/relationships/webSettings" Target="webSettings.xml"/><Relationship Id="rId15" Type="http://schemas.openxmlformats.org/officeDocument/2006/relationships/hyperlink" Target="http://offices.sc.egov.usda.gov/locator/app?state=nc&amp;agency=fsa" TargetMode="External"/><Relationship Id="rId23" Type="http://schemas.openxmlformats.org/officeDocument/2006/relationships/hyperlink" Target="http://daq.state.nc.us/rules/rules/Sec1900.shtml" TargetMode="External"/><Relationship Id="rId10" Type="http://schemas.openxmlformats.org/officeDocument/2006/relationships/hyperlink" Target="http://daq.state.nc.us/" TargetMode="External"/><Relationship Id="rId19" Type="http://schemas.openxmlformats.org/officeDocument/2006/relationships/hyperlink" Target="http://www.fema.gov/pdf/government/grant/pa/fema_327_debris_monitoring.pdf" TargetMode="External"/><Relationship Id="rId4" Type="http://schemas.openxmlformats.org/officeDocument/2006/relationships/settings" Target="settings.xml"/><Relationship Id="rId9" Type="http://schemas.openxmlformats.org/officeDocument/2006/relationships/hyperlink" Target="http://portal.ncdenr.org/c/document_library/get_file?uuid=9be326d8-aeee-4b97-a39f-9672bf09418f&amp;groupId=38361" TargetMode="External"/><Relationship Id="rId14" Type="http://schemas.openxmlformats.org/officeDocument/2006/relationships/hyperlink" Target="http://www.nc.nrcs.usda.gov" TargetMode="External"/><Relationship Id="rId22" Type="http://schemas.openxmlformats.org/officeDocument/2006/relationships/hyperlink" Target="http://daq.state.nc.us/enf/openbur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jjarema</dc:creator>
  <cp:lastModifiedBy>JuliaJarema</cp:lastModifiedBy>
  <cp:revision>5</cp:revision>
  <dcterms:created xsi:type="dcterms:W3CDTF">2014-04-15T21:15:00Z</dcterms:created>
  <dcterms:modified xsi:type="dcterms:W3CDTF">2014-04-15T21:52:00Z</dcterms:modified>
</cp:coreProperties>
</file>